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EA" w:rsidRDefault="006E055D" w:rsidP="00904E17">
      <w:pPr>
        <w:jc w:val="center"/>
      </w:pPr>
      <w:r>
        <w:t>Minutes from April 25</w:t>
      </w:r>
      <w:r w:rsidR="00904E17">
        <w:t>, 2016 ExCo Meeting</w:t>
      </w:r>
    </w:p>
    <w:p w:rsidR="00904E17" w:rsidRDefault="006E055D" w:rsidP="00904E17">
      <w:r>
        <w:t xml:space="preserve">Present: </w:t>
      </w:r>
      <w:r w:rsidR="003F15AF">
        <w:t>Elke Dinter</w:t>
      </w:r>
      <w:r w:rsidR="00904E17">
        <w:t>, Sue Grigsby, Steve Horn, Gary Newlin, Dav</w:t>
      </w:r>
      <w:r w:rsidR="003F15AF">
        <w:t>id Rash, Trish Davies (arrived 2:40</w:t>
      </w:r>
      <w:r w:rsidR="00904E17">
        <w:t>)</w:t>
      </w:r>
    </w:p>
    <w:p w:rsidR="00904E17" w:rsidRDefault="0043500E" w:rsidP="00904E17">
      <w:r>
        <w:t>Guest</w:t>
      </w:r>
      <w:r w:rsidR="00904E17">
        <w:t xml:space="preserve">s: </w:t>
      </w:r>
      <w:r w:rsidR="006E055D">
        <w:t xml:space="preserve">Mike VanQuickenborne, </w:t>
      </w:r>
      <w:r w:rsidR="00904E17">
        <w:t>Mark Kontulis, Nancy Bruce</w:t>
      </w:r>
    </w:p>
    <w:p w:rsidR="0043500E" w:rsidRDefault="0043500E" w:rsidP="00904E17">
      <w:r>
        <w:t xml:space="preserve">Absent: </w:t>
      </w:r>
      <w:r w:rsidR="006E055D">
        <w:t xml:space="preserve">Nina Benedetti, </w:t>
      </w:r>
      <w:r>
        <w:t>Brett Kuwada</w:t>
      </w:r>
      <w:r w:rsidR="003F15AF">
        <w:t>, Jeanie Goodhope</w:t>
      </w:r>
    </w:p>
    <w:p w:rsidR="00603114" w:rsidRPr="00603114" w:rsidRDefault="00603114" w:rsidP="00603114">
      <w:pPr>
        <w:spacing w:after="0" w:line="240" w:lineRule="auto"/>
        <w:rPr>
          <w:b/>
        </w:rPr>
      </w:pPr>
      <w:r>
        <w:rPr>
          <w:b/>
        </w:rPr>
        <w:t>Approval of Minutes</w:t>
      </w:r>
    </w:p>
    <w:p w:rsidR="00904E17" w:rsidRDefault="006E055D" w:rsidP="006E055D">
      <w:pPr>
        <w:spacing w:after="0" w:line="240" w:lineRule="auto"/>
      </w:pPr>
      <w:r>
        <w:t>Minutes from the 4/11</w:t>
      </w:r>
      <w:r w:rsidR="00904E17">
        <w:t xml:space="preserve">/16 meeting </w:t>
      </w:r>
      <w:r w:rsidR="00451AA2">
        <w:t>were approved as amended</w:t>
      </w:r>
    </w:p>
    <w:p w:rsidR="00603114" w:rsidRDefault="00603114" w:rsidP="00603114">
      <w:pPr>
        <w:spacing w:after="0" w:line="240" w:lineRule="auto"/>
        <w:jc w:val="both"/>
      </w:pPr>
    </w:p>
    <w:p w:rsidR="00603114" w:rsidRDefault="00010E50" w:rsidP="00603114">
      <w:pPr>
        <w:spacing w:after="0" w:line="240" w:lineRule="auto"/>
        <w:jc w:val="both"/>
        <w:rPr>
          <w:b/>
        </w:rPr>
      </w:pPr>
      <w:r>
        <w:rPr>
          <w:b/>
        </w:rPr>
        <w:t xml:space="preserve">AFT Contingent Faculty </w:t>
      </w:r>
      <w:r w:rsidR="001652D1">
        <w:rPr>
          <w:b/>
        </w:rPr>
        <w:t xml:space="preserve">Issues </w:t>
      </w:r>
      <w:r>
        <w:rPr>
          <w:b/>
        </w:rPr>
        <w:t>Conference</w:t>
      </w:r>
    </w:p>
    <w:p w:rsidR="0020233A" w:rsidRDefault="00010E50" w:rsidP="00427E77">
      <w:pPr>
        <w:spacing w:after="0" w:line="240" w:lineRule="auto"/>
        <w:jc w:val="both"/>
      </w:pPr>
      <w:r>
        <w:t>Elke reported that she attended the Contingent Faculty</w:t>
      </w:r>
      <w:r w:rsidR="001652D1">
        <w:t xml:space="preserve"> Issues</w:t>
      </w:r>
      <w:r>
        <w:t xml:space="preserve"> Conference</w:t>
      </w:r>
      <w:r w:rsidR="001652D1">
        <w:t xml:space="preserve"> on April 9, 2016 at South Seattle College.  </w:t>
      </w:r>
      <w:r w:rsidR="0020233A">
        <w:t>Elke indicated that a workshop on unemployment benefits was particularly relevant and that she will use information from that workshop at a workshop for associate and senior associate faculty that she is planning this quarter at EvCC.  Elke also reported on proposed legislation sponsored by State Representative Gerry Pollet that promotes the hiring of a higher percentage of full-time faculty at community and technical colleges in Washington.</w:t>
      </w:r>
    </w:p>
    <w:p w:rsidR="0020233A" w:rsidRDefault="0020233A" w:rsidP="00427E77">
      <w:pPr>
        <w:spacing w:after="0" w:line="240" w:lineRule="auto"/>
        <w:jc w:val="both"/>
      </w:pPr>
    </w:p>
    <w:p w:rsidR="00427E77" w:rsidRDefault="0020233A" w:rsidP="00427E77">
      <w:pPr>
        <w:spacing w:after="0" w:line="240" w:lineRule="auto"/>
        <w:jc w:val="both"/>
        <w:rPr>
          <w:b/>
        </w:rPr>
      </w:pPr>
      <w:r w:rsidRPr="0020233A">
        <w:rPr>
          <w:b/>
        </w:rPr>
        <w:t>Audit</w:t>
      </w:r>
    </w:p>
    <w:p w:rsidR="0020233A" w:rsidRPr="0020233A" w:rsidRDefault="0020233A" w:rsidP="00427E77">
      <w:pPr>
        <w:spacing w:after="0" w:line="240" w:lineRule="auto"/>
        <w:jc w:val="both"/>
      </w:pPr>
      <w:r>
        <w:t>Sue distributed and reviewed the internal audit performed by Richard Davis</w:t>
      </w:r>
      <w:r w:rsidR="00AB79D0">
        <w:t xml:space="preserve">, and the </w:t>
      </w:r>
      <w:r>
        <w:t>Executive Council approved the audit.</w:t>
      </w:r>
      <w:r w:rsidR="00AB79D0">
        <w:t xml:space="preserve">  Sue also reported that she and Nancy Bruce will obtain bids from at least two external auditors in the near future in anticipation of an external audit during the 2016-2017 academic year.</w:t>
      </w:r>
    </w:p>
    <w:p w:rsidR="0043500E" w:rsidRDefault="0043500E" w:rsidP="00427E77">
      <w:pPr>
        <w:spacing w:after="0" w:line="240" w:lineRule="auto"/>
        <w:jc w:val="both"/>
      </w:pPr>
    </w:p>
    <w:p w:rsidR="0043500E" w:rsidRDefault="006E055D" w:rsidP="00427E77">
      <w:pPr>
        <w:spacing w:after="0" w:line="240" w:lineRule="auto"/>
        <w:jc w:val="both"/>
      </w:pPr>
      <w:r>
        <w:rPr>
          <w:b/>
        </w:rPr>
        <w:t>March Profit and Loss Report</w:t>
      </w:r>
    </w:p>
    <w:p w:rsidR="0043500E" w:rsidRDefault="006E055D" w:rsidP="00427E77">
      <w:pPr>
        <w:spacing w:after="0" w:line="240" w:lineRule="auto"/>
        <w:jc w:val="both"/>
      </w:pPr>
      <w:r>
        <w:t>The March 2016 Profit and Loss report and Balance Sheet were reviewed and approved.</w:t>
      </w:r>
    </w:p>
    <w:p w:rsidR="0043500E" w:rsidRDefault="0043500E" w:rsidP="00427E77">
      <w:pPr>
        <w:spacing w:after="0" w:line="240" w:lineRule="auto"/>
        <w:jc w:val="both"/>
      </w:pPr>
    </w:p>
    <w:p w:rsidR="0043500E" w:rsidRDefault="0043500E" w:rsidP="00427E77">
      <w:pPr>
        <w:spacing w:after="0" w:line="240" w:lineRule="auto"/>
        <w:jc w:val="both"/>
      </w:pPr>
      <w:r w:rsidRPr="0043500E">
        <w:rPr>
          <w:b/>
        </w:rPr>
        <w:t>Spring Membership Meeting</w:t>
      </w:r>
      <w:r w:rsidR="006E055D">
        <w:rPr>
          <w:b/>
        </w:rPr>
        <w:t xml:space="preserve"> Date</w:t>
      </w:r>
    </w:p>
    <w:p w:rsidR="0043500E" w:rsidRDefault="006E055D" w:rsidP="00427E77">
      <w:pPr>
        <w:spacing w:after="0" w:line="240" w:lineRule="auto"/>
        <w:jc w:val="both"/>
      </w:pPr>
      <w:r>
        <w:t>The membership meeting will be on June 1, 2016 from 12:30-2:00pm.</w:t>
      </w:r>
    </w:p>
    <w:p w:rsidR="00AB79D0" w:rsidRDefault="00AB79D0" w:rsidP="00427E77">
      <w:pPr>
        <w:spacing w:after="0" w:line="240" w:lineRule="auto"/>
        <w:jc w:val="both"/>
      </w:pPr>
    </w:p>
    <w:p w:rsidR="00AB79D0" w:rsidRDefault="004F5A2B" w:rsidP="00427E77">
      <w:pPr>
        <w:spacing w:after="0" w:line="240" w:lineRule="auto"/>
        <w:jc w:val="both"/>
        <w:rPr>
          <w:b/>
        </w:rPr>
      </w:pPr>
      <w:r>
        <w:rPr>
          <w:b/>
        </w:rPr>
        <w:t>Title IX Training</w:t>
      </w:r>
    </w:p>
    <w:p w:rsidR="00AB79D0" w:rsidRDefault="00AB79D0" w:rsidP="00427E77">
      <w:pPr>
        <w:spacing w:after="0" w:line="240" w:lineRule="auto"/>
        <w:jc w:val="both"/>
      </w:pPr>
      <w:r>
        <w:t>The Executive Council confirmed that although the college cannot require faculty to complete Title IX training, AFT Everett encourages faculty to complete this training.</w:t>
      </w:r>
    </w:p>
    <w:p w:rsidR="003F15AF" w:rsidRDefault="003F15AF" w:rsidP="00427E77">
      <w:pPr>
        <w:spacing w:after="0" w:line="240" w:lineRule="auto"/>
        <w:jc w:val="both"/>
      </w:pPr>
    </w:p>
    <w:p w:rsidR="003F15AF" w:rsidRPr="003F15AF" w:rsidRDefault="003F15AF" w:rsidP="00427E77">
      <w:pPr>
        <w:spacing w:after="0" w:line="240" w:lineRule="auto"/>
        <w:jc w:val="both"/>
        <w:rPr>
          <w:b/>
        </w:rPr>
      </w:pPr>
      <w:r w:rsidRPr="003F15AF">
        <w:rPr>
          <w:b/>
        </w:rPr>
        <w:t>ARC: replacement for Don Smith</w:t>
      </w:r>
    </w:p>
    <w:p w:rsidR="00AB79D0" w:rsidRDefault="003F15AF" w:rsidP="00427E77">
      <w:pPr>
        <w:spacing w:after="0" w:line="240" w:lineRule="auto"/>
        <w:jc w:val="both"/>
      </w:pPr>
      <w:r>
        <w:t>Don Smith is now officially retired.  He was the AFT rep on Rhonda Hamburg’s ARC.  We will need to elect a replacement as soon as possible.  Trish, among others, will try to find volunteers to appear on a ballot.  This may not happen until Fall quarter.  If all else fails, Steve is willing to serve temporarily.</w:t>
      </w:r>
    </w:p>
    <w:p w:rsidR="003F15AF" w:rsidRDefault="003F15AF" w:rsidP="00427E77">
      <w:pPr>
        <w:spacing w:after="0" w:line="240" w:lineRule="auto"/>
        <w:jc w:val="both"/>
      </w:pPr>
    </w:p>
    <w:p w:rsidR="00AB79D0" w:rsidRDefault="00AB79D0" w:rsidP="00427E77">
      <w:pPr>
        <w:spacing w:after="0" w:line="240" w:lineRule="auto"/>
        <w:jc w:val="both"/>
      </w:pPr>
      <w:r w:rsidRPr="00AB79D0">
        <w:rPr>
          <w:b/>
        </w:rPr>
        <w:t>EXECUTIVE SESSION</w:t>
      </w:r>
    </w:p>
    <w:p w:rsidR="00AB79D0" w:rsidRDefault="00AB79D0" w:rsidP="00427E77">
      <w:pPr>
        <w:spacing w:after="0" w:line="240" w:lineRule="auto"/>
        <w:jc w:val="both"/>
      </w:pPr>
    </w:p>
    <w:p w:rsidR="004F5A2B" w:rsidRDefault="004F5A2B" w:rsidP="00427E77">
      <w:pPr>
        <w:spacing w:after="0" w:line="240" w:lineRule="auto"/>
        <w:jc w:val="both"/>
      </w:pPr>
      <w:proofErr w:type="gramStart"/>
      <w:r>
        <w:t>be</w:t>
      </w:r>
      <w:proofErr w:type="gramEnd"/>
      <w:r>
        <w:t xml:space="preserve"> renewed.  Elke also indicated that the instructor has proposed to Eugene McAvoy that she teach just one section each quarter during 2016-17.  After discussion, Gary indicated he would pursue this issue with Eugene McAvoy and report back to the Executive Council.</w:t>
      </w:r>
    </w:p>
    <w:p w:rsidR="003F15AF" w:rsidRDefault="003F15AF" w:rsidP="00427E77">
      <w:pPr>
        <w:spacing w:after="0" w:line="240" w:lineRule="auto"/>
        <w:jc w:val="both"/>
      </w:pPr>
    </w:p>
    <w:p w:rsidR="003F15AF" w:rsidRDefault="003F15AF" w:rsidP="00427E77">
      <w:pPr>
        <w:spacing w:after="0" w:line="240" w:lineRule="auto"/>
        <w:jc w:val="both"/>
        <w:rPr>
          <w:b/>
        </w:rPr>
      </w:pPr>
      <w:r>
        <w:rPr>
          <w:b/>
        </w:rPr>
        <w:t>Guided Pathways</w:t>
      </w:r>
    </w:p>
    <w:p w:rsidR="003F15AF" w:rsidRDefault="003F15AF" w:rsidP="00427E77">
      <w:pPr>
        <w:spacing w:after="0" w:line="240" w:lineRule="auto"/>
        <w:jc w:val="both"/>
      </w:pPr>
      <w:r>
        <w:t>The Faculty Forum provided a letter of support for the grant application discussed previously.  The letter suggested faculty take a lead role in this endeavor.</w:t>
      </w:r>
    </w:p>
    <w:p w:rsidR="007C2A07" w:rsidRPr="007C2A07" w:rsidRDefault="007C2A07" w:rsidP="00427E77">
      <w:pPr>
        <w:spacing w:after="0" w:line="240" w:lineRule="auto"/>
        <w:jc w:val="both"/>
        <w:rPr>
          <w:rFonts w:cstheme="minorHAnsi"/>
        </w:rPr>
      </w:pPr>
    </w:p>
    <w:p w:rsidR="007C2A07" w:rsidRPr="007C2A07" w:rsidRDefault="007C2A07" w:rsidP="007C2A07">
      <w:pPr>
        <w:pStyle w:val="ListParagraph"/>
        <w:spacing w:after="0" w:line="240" w:lineRule="auto"/>
        <w:ind w:left="0"/>
        <w:jc w:val="both"/>
        <w:rPr>
          <w:rFonts w:cstheme="minorHAnsi"/>
        </w:rPr>
      </w:pPr>
      <w:r w:rsidRPr="007C2A07">
        <w:rPr>
          <w:rFonts w:cstheme="minorHAnsi"/>
        </w:rPr>
        <w:t>Respectfully submitted,</w:t>
      </w:r>
    </w:p>
    <w:p w:rsidR="007C2A07" w:rsidRPr="007C2A07" w:rsidRDefault="007C2A07" w:rsidP="007C2A07">
      <w:pPr>
        <w:pStyle w:val="ListParagraph"/>
        <w:spacing w:after="0" w:line="240" w:lineRule="auto"/>
        <w:ind w:left="0"/>
        <w:jc w:val="both"/>
        <w:rPr>
          <w:rFonts w:cstheme="minorHAnsi"/>
        </w:rPr>
      </w:pPr>
      <w:r w:rsidRPr="007C2A07">
        <w:rPr>
          <w:rFonts w:cstheme="minorHAnsi"/>
        </w:rPr>
        <w:t>Gary Newlin, VP for Negotiations</w:t>
      </w:r>
    </w:p>
    <w:p w:rsidR="007C2A07" w:rsidRPr="007C2A07" w:rsidRDefault="007C2A07" w:rsidP="007C2A07">
      <w:pPr>
        <w:pStyle w:val="ListParagraph"/>
        <w:spacing w:after="0" w:line="240" w:lineRule="auto"/>
        <w:ind w:left="0"/>
        <w:jc w:val="both"/>
        <w:rPr>
          <w:rFonts w:cstheme="minorHAnsi"/>
        </w:rPr>
      </w:pPr>
      <w:r w:rsidRPr="007C2A07">
        <w:rPr>
          <w:rFonts w:cstheme="minorHAnsi"/>
        </w:rPr>
        <w:t>Trish Davies, VP for Records and Elections</w:t>
      </w:r>
    </w:p>
    <w:p w:rsidR="007C2A07" w:rsidRPr="007C2A07" w:rsidRDefault="007C2A07" w:rsidP="005523E0">
      <w:pPr>
        <w:pStyle w:val="ListParagraph"/>
        <w:spacing w:after="0" w:line="240" w:lineRule="auto"/>
        <w:ind w:left="0"/>
        <w:jc w:val="both"/>
        <w:rPr>
          <w:rFonts w:cstheme="minorHAnsi"/>
        </w:rPr>
      </w:pPr>
      <w:r>
        <w:rPr>
          <w:rFonts w:cstheme="minorHAnsi"/>
        </w:rPr>
        <w:t>May 9</w:t>
      </w:r>
      <w:r w:rsidRPr="007C2A07">
        <w:rPr>
          <w:rFonts w:cstheme="minorHAnsi"/>
        </w:rPr>
        <w:t>, 2016</w:t>
      </w:r>
      <w:bookmarkStart w:id="0" w:name="_GoBack"/>
      <w:bookmarkEnd w:id="0"/>
    </w:p>
    <w:sectPr w:rsidR="007C2A07" w:rsidRPr="007C2A07" w:rsidSect="00B83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4E17"/>
    <w:rsid w:val="00010E50"/>
    <w:rsid w:val="000654DC"/>
    <w:rsid w:val="001652D1"/>
    <w:rsid w:val="0020233A"/>
    <w:rsid w:val="003F15AF"/>
    <w:rsid w:val="00427E77"/>
    <w:rsid w:val="0043500E"/>
    <w:rsid w:val="00451AA2"/>
    <w:rsid w:val="004F5A2B"/>
    <w:rsid w:val="005523E0"/>
    <w:rsid w:val="00603114"/>
    <w:rsid w:val="006E055D"/>
    <w:rsid w:val="007C2A07"/>
    <w:rsid w:val="008D36EB"/>
    <w:rsid w:val="00904E17"/>
    <w:rsid w:val="009E795C"/>
    <w:rsid w:val="00A642EA"/>
    <w:rsid w:val="00AB79D0"/>
    <w:rsid w:val="00AF6EE9"/>
    <w:rsid w:val="00B838F6"/>
    <w:rsid w:val="00D048BD"/>
    <w:rsid w:val="00F60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Newlin;Trish Davies</dc:creator>
  <cp:lastModifiedBy>AFT</cp:lastModifiedBy>
  <cp:revision>2</cp:revision>
  <dcterms:created xsi:type="dcterms:W3CDTF">2016-10-18T15:17:00Z</dcterms:created>
  <dcterms:modified xsi:type="dcterms:W3CDTF">2016-10-18T15:17:00Z</dcterms:modified>
</cp:coreProperties>
</file>