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72" w:rsidRPr="00EC1344" w:rsidRDefault="00E06D72" w:rsidP="00A17696">
      <w:pPr>
        <w:pStyle w:val="TableParagraph"/>
        <w:rPr>
          <w:kern w:val="28"/>
        </w:rPr>
      </w:pPr>
    </w:p>
    <w:p w:rsid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Calibri" w:eastAsia="Times New Roman" w:hAnsi="Calibri" w:cs="Calibri"/>
          <w:b/>
          <w:spacing w:val="300"/>
          <w:kern w:val="28"/>
          <w:sz w:val="36"/>
          <w:szCs w:val="36"/>
        </w:rPr>
      </w:pPr>
      <w:r w:rsidRPr="00EC1344">
        <w:rPr>
          <w:rFonts w:ascii="Calibri" w:eastAsia="Times New Roman" w:hAnsi="Calibri" w:cs="Calibri"/>
          <w:b/>
          <w:spacing w:val="300"/>
          <w:kern w:val="28"/>
          <w:sz w:val="36"/>
          <w:szCs w:val="36"/>
        </w:rPr>
        <w:t xml:space="preserve"> </w:t>
      </w: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spacing w:val="300"/>
          <w:kern w:val="28"/>
          <w:sz w:val="48"/>
          <w:szCs w:val="48"/>
        </w:rPr>
      </w:pPr>
      <w:r w:rsidRPr="00627C6C">
        <w:rPr>
          <w:rFonts w:ascii="Bookman Old Style" w:eastAsia="Times New Roman" w:hAnsi="Bookman Old Style" w:cs="Calibri"/>
          <w:b/>
          <w:spacing w:val="300"/>
          <w:kern w:val="28"/>
          <w:sz w:val="80"/>
          <w:szCs w:val="80"/>
        </w:rPr>
        <w:t>AGREEMENT</w:t>
      </w:r>
    </w:p>
    <w:p w:rsidR="00E06D72" w:rsidRPr="00EC1344" w:rsidRDefault="00E06D72" w:rsidP="00EC1344">
      <w:pPr>
        <w:pBdr>
          <w:top w:val="single" w:sz="36" w:space="1" w:color="auto"/>
          <w:left w:val="single" w:sz="36" w:space="4" w:color="auto"/>
          <w:bottom w:val="single" w:sz="36" w:space="31" w:color="auto"/>
          <w:right w:val="single" w:sz="36" w:space="4" w:color="auto"/>
        </w:pBdr>
        <w:spacing w:after="0" w:line="240" w:lineRule="auto"/>
        <w:rPr>
          <w:rFonts w:ascii="Calibri" w:eastAsia="Times New Roman" w:hAnsi="Calibri" w:cs="Calibri"/>
          <w:sz w:val="48"/>
          <w:szCs w:val="48"/>
        </w:rPr>
      </w:pP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kern w:val="28"/>
          <w:sz w:val="48"/>
          <w:szCs w:val="48"/>
        </w:rPr>
      </w:pPr>
      <w:r w:rsidRPr="00627C6C">
        <w:rPr>
          <w:rFonts w:ascii="Bookman Old Style" w:eastAsia="Times New Roman" w:hAnsi="Bookman Old Style" w:cs="Calibri"/>
          <w:b/>
          <w:kern w:val="28"/>
          <w:sz w:val="48"/>
          <w:szCs w:val="48"/>
        </w:rPr>
        <w:t>BY AND BETWEEN</w:t>
      </w:r>
    </w:p>
    <w:p w:rsidR="00E06D72" w:rsidRPr="00EC1344" w:rsidRDefault="00E06D72" w:rsidP="00EC1344">
      <w:pPr>
        <w:pBdr>
          <w:top w:val="single" w:sz="36" w:space="1" w:color="auto"/>
          <w:left w:val="single" w:sz="36" w:space="4" w:color="auto"/>
          <w:bottom w:val="single" w:sz="36" w:space="31" w:color="auto"/>
          <w:right w:val="single" w:sz="36" w:space="4" w:color="auto"/>
        </w:pBdr>
        <w:spacing w:after="0" w:line="240" w:lineRule="auto"/>
        <w:rPr>
          <w:rFonts w:ascii="Calibri" w:eastAsia="Times New Roman" w:hAnsi="Calibri" w:cs="Calibri"/>
          <w:kern w:val="28"/>
          <w:sz w:val="48"/>
          <w:szCs w:val="48"/>
        </w:rPr>
      </w:pP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spacing w:val="-20"/>
          <w:kern w:val="28"/>
          <w:sz w:val="48"/>
          <w:szCs w:val="48"/>
        </w:rPr>
      </w:pPr>
      <w:r w:rsidRPr="00627C6C">
        <w:rPr>
          <w:rFonts w:ascii="Bookman Old Style" w:eastAsia="Times New Roman" w:hAnsi="Bookman Old Style" w:cs="Calibri"/>
          <w:b/>
          <w:spacing w:val="-20"/>
          <w:kern w:val="28"/>
          <w:sz w:val="48"/>
          <w:szCs w:val="48"/>
        </w:rPr>
        <w:t xml:space="preserve">THE BOARD OF TRUSTEES OF </w:t>
      </w:r>
      <w:r w:rsidR="00F54299" w:rsidRPr="00627C6C">
        <w:rPr>
          <w:rFonts w:ascii="Bookman Old Style" w:eastAsia="Times New Roman" w:hAnsi="Bookman Old Style" w:cs="Calibri"/>
          <w:b/>
          <w:spacing w:val="-20"/>
          <w:kern w:val="28"/>
          <w:sz w:val="48"/>
          <w:szCs w:val="48"/>
        </w:rPr>
        <w:t>EVERETT COMMUNITY COLLEGE</w:t>
      </w: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kern w:val="28"/>
          <w:sz w:val="48"/>
          <w:szCs w:val="48"/>
        </w:rPr>
      </w:pPr>
      <w:r w:rsidRPr="00627C6C">
        <w:rPr>
          <w:rFonts w:ascii="Bookman Old Style" w:eastAsia="Times New Roman" w:hAnsi="Bookman Old Style" w:cs="Calibri"/>
          <w:b/>
          <w:kern w:val="28"/>
          <w:sz w:val="48"/>
          <w:szCs w:val="48"/>
        </w:rPr>
        <w:t>AND</w:t>
      </w: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kern w:val="28"/>
          <w:sz w:val="48"/>
          <w:szCs w:val="48"/>
        </w:rPr>
      </w:pPr>
      <w:r w:rsidRPr="00627C6C">
        <w:rPr>
          <w:rFonts w:ascii="Bookman Old Style" w:eastAsia="Times New Roman" w:hAnsi="Bookman Old Style" w:cs="Calibri"/>
          <w:b/>
          <w:kern w:val="28"/>
          <w:sz w:val="48"/>
          <w:szCs w:val="48"/>
        </w:rPr>
        <w:t xml:space="preserve">AFT EVERETT </w:t>
      </w: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kern w:val="28"/>
          <w:sz w:val="48"/>
          <w:szCs w:val="48"/>
        </w:rPr>
      </w:pPr>
      <w:r w:rsidRPr="00627C6C">
        <w:rPr>
          <w:rFonts w:ascii="Bookman Old Style" w:eastAsia="Times New Roman" w:hAnsi="Bookman Old Style" w:cs="Calibri"/>
          <w:b/>
          <w:kern w:val="28"/>
          <w:sz w:val="48"/>
          <w:szCs w:val="48"/>
        </w:rPr>
        <w:t>HIGHER EDUCATION</w:t>
      </w:r>
    </w:p>
    <w:p w:rsidR="00E06D72" w:rsidRPr="00627C6C" w:rsidRDefault="00E06D72" w:rsidP="00627C6C">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kern w:val="28"/>
          <w:sz w:val="48"/>
          <w:szCs w:val="48"/>
        </w:rPr>
      </w:pPr>
      <w:r w:rsidRPr="00627C6C">
        <w:rPr>
          <w:rFonts w:ascii="Bookman Old Style" w:eastAsia="Times New Roman" w:hAnsi="Bookman Old Style" w:cs="Calibri"/>
          <w:b/>
          <w:kern w:val="28"/>
          <w:sz w:val="48"/>
          <w:szCs w:val="48"/>
        </w:rPr>
        <w:t>LOCAL 1873, A</w:t>
      </w:r>
      <w:r w:rsidR="00934427" w:rsidRPr="00627C6C">
        <w:rPr>
          <w:rFonts w:ascii="Bookman Old Style" w:eastAsia="Times New Roman" w:hAnsi="Bookman Old Style" w:cs="Calibri"/>
          <w:b/>
          <w:kern w:val="28"/>
          <w:sz w:val="48"/>
          <w:szCs w:val="48"/>
        </w:rPr>
        <w:t>FT</w:t>
      </w:r>
      <w:r w:rsidR="00627C6C" w:rsidRPr="00627C6C">
        <w:rPr>
          <w:rFonts w:ascii="Bookman Old Style" w:eastAsia="Times New Roman" w:hAnsi="Bookman Old Style" w:cs="Calibri"/>
          <w:b/>
          <w:kern w:val="28"/>
          <w:sz w:val="48"/>
          <w:szCs w:val="48"/>
        </w:rPr>
        <w:t>, AFT/CIO</w:t>
      </w:r>
    </w:p>
    <w:p w:rsidR="00627C6C" w:rsidRDefault="00627C6C"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Calibri" w:eastAsia="Times New Roman" w:hAnsi="Calibri" w:cs="Calibri"/>
          <w:b/>
          <w:i/>
          <w:spacing w:val="20"/>
          <w:kern w:val="28"/>
          <w:sz w:val="36"/>
          <w:szCs w:val="36"/>
        </w:rPr>
      </w:pPr>
    </w:p>
    <w:p w:rsidR="00627C6C" w:rsidRDefault="00627C6C"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Calibri" w:eastAsia="Times New Roman" w:hAnsi="Calibri" w:cs="Calibri"/>
          <w:b/>
          <w:i/>
          <w:spacing w:val="20"/>
          <w:kern w:val="28"/>
          <w:sz w:val="36"/>
          <w:szCs w:val="36"/>
        </w:rPr>
      </w:pPr>
    </w:p>
    <w:p w:rsidR="00447A33" w:rsidRDefault="00447A33"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Calibri" w:eastAsia="Times New Roman" w:hAnsi="Calibri" w:cs="Calibri"/>
          <w:b/>
          <w:i/>
          <w:spacing w:val="20"/>
          <w:kern w:val="28"/>
          <w:sz w:val="36"/>
          <w:szCs w:val="36"/>
        </w:rPr>
      </w:pP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i/>
          <w:spacing w:val="20"/>
          <w:kern w:val="28"/>
          <w:sz w:val="36"/>
          <w:szCs w:val="36"/>
        </w:rPr>
      </w:pPr>
      <w:r w:rsidRPr="00627C6C">
        <w:rPr>
          <w:rFonts w:ascii="Bookman Old Style" w:eastAsia="Times New Roman" w:hAnsi="Bookman Old Style" w:cs="Calibri"/>
          <w:b/>
          <w:i/>
          <w:spacing w:val="20"/>
          <w:kern w:val="28"/>
          <w:sz w:val="36"/>
          <w:szCs w:val="36"/>
        </w:rPr>
        <w:t>The expiration date of this Contract is</w:t>
      </w:r>
    </w:p>
    <w:p w:rsidR="00E06D72" w:rsidRPr="00627C6C" w:rsidRDefault="00E06D72" w:rsidP="00EC1344">
      <w:pPr>
        <w:keepNext/>
        <w:pBdr>
          <w:top w:val="single" w:sz="36" w:space="1" w:color="auto"/>
          <w:left w:val="single" w:sz="36" w:space="4" w:color="auto"/>
          <w:bottom w:val="single" w:sz="36" w:space="31" w:color="auto"/>
          <w:right w:val="single" w:sz="36" w:space="4" w:color="auto"/>
        </w:pBdr>
        <w:tabs>
          <w:tab w:val="left" w:pos="-2070"/>
          <w:tab w:val="left" w:pos="990"/>
          <w:tab w:val="left" w:pos="1260"/>
          <w:tab w:val="left" w:pos="1620"/>
          <w:tab w:val="left" w:pos="1980"/>
        </w:tabs>
        <w:spacing w:before="120" w:after="60" w:line="240" w:lineRule="auto"/>
        <w:jc w:val="center"/>
        <w:outlineLvl w:val="0"/>
        <w:rPr>
          <w:rFonts w:ascii="Bookman Old Style" w:eastAsia="Times New Roman" w:hAnsi="Bookman Old Style" w:cs="Calibri"/>
          <w:b/>
          <w:i/>
          <w:spacing w:val="20"/>
          <w:kern w:val="28"/>
          <w:sz w:val="36"/>
          <w:szCs w:val="36"/>
        </w:rPr>
      </w:pPr>
      <w:r w:rsidRPr="00627C6C">
        <w:rPr>
          <w:rFonts w:ascii="Bookman Old Style" w:eastAsia="Times New Roman" w:hAnsi="Bookman Old Style" w:cs="Calibri"/>
          <w:b/>
          <w:i/>
          <w:spacing w:val="20"/>
          <w:kern w:val="28"/>
          <w:sz w:val="36"/>
          <w:szCs w:val="36"/>
        </w:rPr>
        <w:t xml:space="preserve"> JUNE 30, 2016</w:t>
      </w:r>
    </w:p>
    <w:p w:rsidR="00627C6C" w:rsidRDefault="00627C6C">
      <w:pPr>
        <w:rPr>
          <w:rFonts w:ascii="Calibri" w:eastAsia="Times New Roman" w:hAnsi="Calibri" w:cs="Calibri"/>
          <w:b/>
          <w:spacing w:val="20"/>
        </w:rPr>
      </w:pPr>
      <w:r>
        <w:rPr>
          <w:rFonts w:ascii="Calibri" w:eastAsia="Times New Roman" w:hAnsi="Calibri" w:cs="Calibri"/>
          <w:b/>
          <w:spacing w:val="20"/>
        </w:rPr>
        <w:br w:type="page"/>
      </w:r>
    </w:p>
    <w:sdt>
      <w:sdtPr>
        <w:rPr>
          <w:rFonts w:asciiTheme="minorHAnsi" w:eastAsiaTheme="minorHAnsi" w:hAnsiTheme="minorHAnsi"/>
          <w:lang w:eastAsia="en-US"/>
        </w:rPr>
        <w:id w:val="-956331204"/>
        <w:docPartObj>
          <w:docPartGallery w:val="Table of Contents"/>
          <w:docPartUnique/>
        </w:docPartObj>
      </w:sdtPr>
      <w:sdtContent>
        <w:p w:rsidR="005B6B7E" w:rsidRDefault="005B6B7E" w:rsidP="00F67DB8">
          <w:pPr>
            <w:pStyle w:val="TOC2"/>
            <w:jc w:val="center"/>
            <w:rPr>
              <w:b/>
              <w:caps/>
            </w:rPr>
          </w:pPr>
          <w:r w:rsidRPr="00E20A35">
            <w:rPr>
              <w:b/>
              <w:caps/>
              <w:sz w:val="28"/>
              <w:szCs w:val="28"/>
            </w:rPr>
            <w:t>Table of Contents</w:t>
          </w:r>
        </w:p>
        <w:p w:rsidR="00E20A35" w:rsidRPr="00E20A35" w:rsidRDefault="00E20A35" w:rsidP="00E20A35">
          <w:pPr>
            <w:rPr>
              <w:lang w:eastAsia="ja-JP"/>
            </w:rPr>
          </w:pPr>
        </w:p>
        <w:p w:rsidR="005B6B7E" w:rsidRPr="00F67DB8" w:rsidRDefault="005B6B7E" w:rsidP="00C34B0B">
          <w:pPr>
            <w:pStyle w:val="TOC2"/>
            <w:rPr>
              <w:caps/>
            </w:rPr>
          </w:pPr>
          <w:r w:rsidRPr="00F67DB8">
            <w:rPr>
              <w:b/>
              <w:caps/>
            </w:rPr>
            <w:t>Article 1: Collective Bargaining</w:t>
          </w:r>
          <w:r w:rsidRPr="00F67DB8">
            <w:rPr>
              <w:caps/>
            </w:rPr>
            <w:t xml:space="preserve"> </w:t>
          </w:r>
          <w:r w:rsidRPr="00F67DB8">
            <w:rPr>
              <w:b/>
              <w:caps/>
            </w:rPr>
            <w:t>Agreement</w:t>
          </w:r>
          <w:r w:rsidRPr="00F67DB8">
            <w:rPr>
              <w:b/>
              <w:caps/>
            </w:rPr>
            <w:ptab w:relativeTo="margin" w:alignment="right" w:leader="dot"/>
          </w:r>
          <w:r w:rsidR="003B1B7A" w:rsidRPr="00F67DB8">
            <w:rPr>
              <w:b/>
              <w:caps/>
            </w:rPr>
            <w:t>1</w:t>
          </w:r>
          <w:r w:rsidR="00920D23" w:rsidRPr="00F67DB8">
            <w:rPr>
              <w:b/>
              <w:caps/>
            </w:rPr>
            <w:t>1</w:t>
          </w:r>
        </w:p>
        <w:p w:rsidR="005B6B7E" w:rsidRPr="002D04A2" w:rsidRDefault="005B6B7E" w:rsidP="00C34B0B">
          <w:pPr>
            <w:pStyle w:val="TOC2"/>
          </w:pPr>
          <w:r w:rsidRPr="002D04A2">
            <w:t>1.10 Copies of the Agreement</w:t>
          </w:r>
          <w:r w:rsidRPr="002D04A2">
            <w:ptab w:relativeTo="margin" w:alignment="right" w:leader="dot"/>
          </w:r>
          <w:r w:rsidR="003B1B7A">
            <w:t>1</w:t>
          </w:r>
          <w:r w:rsidR="00920D23">
            <w:t>1</w:t>
          </w:r>
        </w:p>
        <w:p w:rsidR="005B6B7E" w:rsidRPr="002D04A2" w:rsidRDefault="005B6B7E" w:rsidP="00C34B0B">
          <w:pPr>
            <w:pStyle w:val="TOC2"/>
          </w:pPr>
          <w:r w:rsidRPr="002D04A2">
            <w:t>1.20 Scope of the Agreement</w:t>
          </w:r>
          <w:r w:rsidRPr="002D04A2">
            <w:ptab w:relativeTo="margin" w:alignment="right" w:leader="dot"/>
          </w:r>
          <w:r w:rsidR="003B1B7A">
            <w:t>1</w:t>
          </w:r>
          <w:r w:rsidR="00920D23">
            <w:t>1</w:t>
          </w:r>
        </w:p>
        <w:p w:rsidR="005B6B7E" w:rsidRPr="002D04A2" w:rsidRDefault="005B6B7E" w:rsidP="00C34B0B">
          <w:pPr>
            <w:pStyle w:val="TOC2"/>
          </w:pPr>
          <w:r w:rsidRPr="002D04A2">
            <w:t>1.30 Hold harmless clause</w:t>
          </w:r>
          <w:r w:rsidRPr="002D04A2">
            <w:ptab w:relativeTo="margin" w:alignment="right" w:leader="dot"/>
          </w:r>
          <w:r w:rsidR="003B1B7A">
            <w:t>1</w:t>
          </w:r>
          <w:r w:rsidR="00920D23">
            <w:t>1</w:t>
          </w:r>
        </w:p>
        <w:p w:rsidR="005B6B7E" w:rsidRPr="002D04A2" w:rsidRDefault="005B6B7E" w:rsidP="00C34B0B">
          <w:pPr>
            <w:pStyle w:val="TOC2"/>
          </w:pPr>
          <w:r w:rsidRPr="002D04A2">
            <w:t>1.40 Legal protection for committee work</w:t>
          </w:r>
          <w:r w:rsidRPr="002D04A2">
            <w:ptab w:relativeTo="margin" w:alignment="right" w:leader="dot"/>
          </w:r>
          <w:r w:rsidR="00CD63A7" w:rsidRPr="002D04A2">
            <w:t>1</w:t>
          </w:r>
          <w:r w:rsidR="00920D23">
            <w:t>2</w:t>
          </w:r>
        </w:p>
        <w:p w:rsidR="005B6B7E" w:rsidRPr="002D04A2" w:rsidRDefault="005B6B7E" w:rsidP="00C34B0B">
          <w:pPr>
            <w:pStyle w:val="TOC2"/>
          </w:pPr>
          <w:r w:rsidRPr="002D04A2">
            <w:t>1.50 Duration of agreement</w:t>
          </w:r>
          <w:r w:rsidRPr="002D04A2">
            <w:ptab w:relativeTo="margin" w:alignment="right" w:leader="dot"/>
          </w:r>
          <w:r w:rsidR="00967ACA" w:rsidRPr="002D04A2">
            <w:t>1</w:t>
          </w:r>
          <w:r w:rsidR="00920D23">
            <w:t>2</w:t>
          </w:r>
        </w:p>
        <w:p w:rsidR="00D53292" w:rsidRPr="00B81625" w:rsidRDefault="00920D23" w:rsidP="00C34B0B">
          <w:pPr>
            <w:pStyle w:val="TOC2"/>
          </w:pPr>
          <w:r>
            <w:t>1.60 Appropriate a</w:t>
          </w:r>
          <w:r w:rsidR="00D53292" w:rsidRPr="00B81625">
            <w:t>dministrator……………………………</w:t>
          </w:r>
          <w:r w:rsidR="002D04A2">
            <w:t>……...</w:t>
          </w:r>
          <w:r w:rsidR="006404F1">
            <w:t>……</w:t>
          </w:r>
          <w:r>
            <w:t>………………</w:t>
          </w:r>
          <w:r>
            <w:tab/>
          </w:r>
          <w:r w:rsidR="00482023" w:rsidRPr="00B81625">
            <w:t>1</w:t>
          </w:r>
          <w:r>
            <w:t>2</w:t>
          </w:r>
        </w:p>
        <w:p w:rsidR="005B6B7E" w:rsidRPr="00F67DB8" w:rsidRDefault="005B6B7E" w:rsidP="00C34B0B">
          <w:pPr>
            <w:pStyle w:val="TOC2"/>
            <w:rPr>
              <w:caps/>
            </w:rPr>
          </w:pPr>
          <w:r w:rsidRPr="00F67DB8">
            <w:rPr>
              <w:b/>
              <w:caps/>
            </w:rPr>
            <w:t>Article 2: Federation</w:t>
          </w:r>
          <w:r w:rsidRPr="00F67DB8">
            <w:rPr>
              <w:caps/>
            </w:rPr>
            <w:t xml:space="preserve"> </w:t>
          </w:r>
          <w:r w:rsidRPr="00F67DB8">
            <w:rPr>
              <w:b/>
              <w:caps/>
            </w:rPr>
            <w:t>Rights</w:t>
          </w:r>
          <w:r w:rsidRPr="00F67DB8">
            <w:rPr>
              <w:b/>
              <w:caps/>
            </w:rPr>
            <w:ptab w:relativeTo="margin" w:alignment="right" w:leader="dot"/>
          </w:r>
          <w:r w:rsidR="00482023" w:rsidRPr="00F67DB8">
            <w:rPr>
              <w:b/>
              <w:caps/>
            </w:rPr>
            <w:t>1</w:t>
          </w:r>
          <w:r w:rsidR="00920D23" w:rsidRPr="00F67DB8">
            <w:rPr>
              <w:b/>
              <w:caps/>
            </w:rPr>
            <w:t>3</w:t>
          </w:r>
        </w:p>
        <w:p w:rsidR="005B6B7E" w:rsidRPr="002D04A2" w:rsidRDefault="005B6B7E" w:rsidP="00C34B0B">
          <w:pPr>
            <w:pStyle w:val="TOC2"/>
          </w:pPr>
          <w:r w:rsidRPr="002D04A2">
            <w:t>2.10 Federation recognition</w:t>
          </w:r>
          <w:r w:rsidRPr="002D04A2">
            <w:ptab w:relativeTo="margin" w:alignment="right" w:leader="dot"/>
          </w:r>
          <w:r w:rsidR="00482023" w:rsidRPr="002D04A2">
            <w:t>1</w:t>
          </w:r>
          <w:r w:rsidR="00920D23">
            <w:t>3</w:t>
          </w:r>
        </w:p>
        <w:p w:rsidR="005B6B7E" w:rsidRPr="002D04A2" w:rsidRDefault="005B6B7E" w:rsidP="00C34B0B">
          <w:pPr>
            <w:pStyle w:val="TOC2"/>
          </w:pPr>
          <w:r w:rsidRPr="002D04A2">
            <w:t>2.20 Employees’ right to organize</w:t>
          </w:r>
          <w:r w:rsidRPr="002D04A2">
            <w:ptab w:relativeTo="margin" w:alignment="right" w:leader="dot"/>
          </w:r>
          <w:r w:rsidR="007D2247" w:rsidRPr="002D04A2">
            <w:t>1</w:t>
          </w:r>
          <w:r w:rsidR="00920D23">
            <w:t>3</w:t>
          </w:r>
        </w:p>
        <w:p w:rsidR="005B6B7E" w:rsidRPr="002D04A2" w:rsidRDefault="005B6B7E" w:rsidP="00C34B0B">
          <w:pPr>
            <w:pStyle w:val="TOC2"/>
          </w:pPr>
          <w:r w:rsidRPr="002D04A2">
            <w:t>2.30 Union membership</w:t>
          </w:r>
          <w:r w:rsidRPr="002D04A2">
            <w:ptab w:relativeTo="margin" w:alignment="right" w:leader="dot"/>
          </w:r>
          <w:r w:rsidR="007D2247" w:rsidRPr="002D04A2">
            <w:t>1</w:t>
          </w:r>
          <w:r w:rsidR="00920D23">
            <w:t>3</w:t>
          </w:r>
        </w:p>
        <w:p w:rsidR="005B6B7E" w:rsidRPr="002D04A2" w:rsidRDefault="005B6B7E" w:rsidP="00C34B0B">
          <w:pPr>
            <w:pStyle w:val="TOC2"/>
          </w:pPr>
          <w:r w:rsidRPr="002D04A2">
            <w:t>2.31 Implementation of agency shop</w:t>
          </w:r>
          <w:r w:rsidRPr="002D04A2">
            <w:ptab w:relativeTo="margin" w:alignment="right" w:leader="dot"/>
          </w:r>
          <w:r w:rsidR="007D2247" w:rsidRPr="002D04A2">
            <w:t>1</w:t>
          </w:r>
          <w:r w:rsidR="00920D23">
            <w:t>3</w:t>
          </w:r>
        </w:p>
        <w:p w:rsidR="005B6B7E" w:rsidRPr="002D04A2" w:rsidRDefault="005B6B7E" w:rsidP="00C34B0B">
          <w:pPr>
            <w:pStyle w:val="TOC2"/>
          </w:pPr>
          <w:r w:rsidRPr="002D04A2">
            <w:t>2.32 Payroll deduction of union dues</w:t>
          </w:r>
          <w:r w:rsidRPr="002D04A2">
            <w:ptab w:relativeTo="margin" w:alignment="right" w:leader="dot"/>
          </w:r>
          <w:r w:rsidR="00CD63A7" w:rsidRPr="002D04A2">
            <w:t>1</w:t>
          </w:r>
          <w:r w:rsidR="00920D23">
            <w:t>4</w:t>
          </w:r>
        </w:p>
        <w:p w:rsidR="005B6B7E" w:rsidRPr="002D04A2" w:rsidRDefault="005B6B7E" w:rsidP="00C34B0B">
          <w:pPr>
            <w:pStyle w:val="TOC2"/>
          </w:pPr>
          <w:r w:rsidRPr="002D04A2">
            <w:t>2.33 Religious exemption</w:t>
          </w:r>
          <w:r w:rsidRPr="002D04A2">
            <w:ptab w:relativeTo="margin" w:alignment="right" w:leader="dot"/>
          </w:r>
          <w:r w:rsidR="00CD63A7" w:rsidRPr="002D04A2">
            <w:t>1</w:t>
          </w:r>
          <w:r w:rsidR="00C34B0B">
            <w:t>4</w:t>
          </w:r>
        </w:p>
        <w:p w:rsidR="005B6B7E" w:rsidRPr="002D04A2" w:rsidRDefault="005B6B7E" w:rsidP="00C34B0B">
          <w:pPr>
            <w:pStyle w:val="TOC2"/>
          </w:pPr>
          <w:r w:rsidRPr="002D04A2">
            <w:t>2.40 Federation use of college buildings</w:t>
          </w:r>
          <w:r w:rsidRPr="002D04A2">
            <w:ptab w:relativeTo="margin" w:alignment="right" w:leader="dot"/>
          </w:r>
          <w:r w:rsidR="00CD63A7" w:rsidRPr="002D04A2">
            <w:t>1</w:t>
          </w:r>
          <w:r w:rsidR="00920D23">
            <w:t>5</w:t>
          </w:r>
        </w:p>
        <w:p w:rsidR="005B6B7E" w:rsidRPr="002D04A2" w:rsidRDefault="005B6B7E" w:rsidP="00C34B0B">
          <w:pPr>
            <w:pStyle w:val="TOC2"/>
          </w:pPr>
          <w:r w:rsidRPr="002D04A2">
            <w:t>2.41 Federation use of mail</w:t>
          </w:r>
          <w:r w:rsidRPr="002D04A2">
            <w:ptab w:relativeTo="margin" w:alignment="right" w:leader="dot"/>
          </w:r>
          <w:r w:rsidR="00CD63A7" w:rsidRPr="002D04A2">
            <w:t>1</w:t>
          </w:r>
          <w:r w:rsidR="00C34B0B">
            <w:t>5</w:t>
          </w:r>
        </w:p>
        <w:p w:rsidR="005B6B7E" w:rsidRPr="002D04A2" w:rsidRDefault="005B6B7E" w:rsidP="00C34B0B">
          <w:pPr>
            <w:pStyle w:val="TOC2"/>
          </w:pPr>
          <w:r w:rsidRPr="002D04A2">
            <w:t>2.42 Federation use of office equipment</w:t>
          </w:r>
          <w:r w:rsidRPr="002D04A2">
            <w:ptab w:relativeTo="margin" w:alignment="right" w:leader="dot"/>
          </w:r>
          <w:r w:rsidR="00CD63A7" w:rsidRPr="002D04A2">
            <w:t>1</w:t>
          </w:r>
          <w:r w:rsidR="00C34B0B">
            <w:t>5</w:t>
          </w:r>
        </w:p>
        <w:p w:rsidR="005B6B7E" w:rsidRPr="002D04A2" w:rsidRDefault="005B6B7E" w:rsidP="00C34B0B">
          <w:pPr>
            <w:pStyle w:val="TOC2"/>
          </w:pPr>
          <w:r w:rsidRPr="002D04A2">
            <w:t>2.43 Federation use of bulletin boards</w:t>
          </w:r>
          <w:r w:rsidRPr="002D04A2">
            <w:ptab w:relativeTo="margin" w:alignment="right" w:leader="dot"/>
          </w:r>
          <w:r w:rsidR="00CD63A7" w:rsidRPr="002D04A2">
            <w:t>1</w:t>
          </w:r>
          <w:r w:rsidR="00C34B0B">
            <w:t>5</w:t>
          </w:r>
        </w:p>
        <w:p w:rsidR="005B6B7E" w:rsidRPr="002D04A2" w:rsidRDefault="005B6B7E" w:rsidP="00C34B0B">
          <w:pPr>
            <w:pStyle w:val="TOC2"/>
          </w:pPr>
          <w:r w:rsidRPr="002D04A2">
            <w:t xml:space="preserve">2.50 </w:t>
          </w:r>
          <w:r w:rsidR="009845C6" w:rsidRPr="002D04A2">
            <w:t xml:space="preserve">Rights of </w:t>
          </w:r>
          <w:r w:rsidRPr="002D04A2">
            <w:t>Federation representative</w:t>
          </w:r>
          <w:r w:rsidR="009845C6" w:rsidRPr="002D04A2">
            <w:t>s</w:t>
          </w:r>
          <w:r w:rsidRPr="002D04A2">
            <w:ptab w:relativeTo="margin" w:alignment="right" w:leader="dot"/>
          </w:r>
          <w:r w:rsidR="00CD63A7" w:rsidRPr="002D04A2">
            <w:t>1</w:t>
          </w:r>
          <w:r w:rsidR="00C34B0B">
            <w:t>5</w:t>
          </w:r>
        </w:p>
        <w:p w:rsidR="005B6B7E" w:rsidRPr="002D04A2" w:rsidRDefault="005B6B7E" w:rsidP="00C34B0B">
          <w:pPr>
            <w:pStyle w:val="TOC2"/>
          </w:pPr>
          <w:r w:rsidRPr="002D04A2">
            <w:t>2.51 Federation President release time</w:t>
          </w:r>
          <w:r w:rsidRPr="002D04A2">
            <w:ptab w:relativeTo="margin" w:alignment="right" w:leader="dot"/>
          </w:r>
          <w:r w:rsidR="00290C7A" w:rsidRPr="002D04A2">
            <w:t>1</w:t>
          </w:r>
          <w:r w:rsidR="00CD41CF">
            <w:t>5</w:t>
          </w:r>
        </w:p>
        <w:p w:rsidR="005B6B7E" w:rsidRPr="002D04A2" w:rsidRDefault="005B6B7E" w:rsidP="00C34B0B">
          <w:pPr>
            <w:pStyle w:val="TOC2"/>
          </w:pPr>
          <w:r w:rsidRPr="002D04A2">
            <w:t>2.60 Contract Administration Committee</w:t>
          </w:r>
          <w:r w:rsidRPr="002D04A2">
            <w:ptab w:relativeTo="margin" w:alignment="right" w:leader="dot"/>
          </w:r>
          <w:r w:rsidR="00CD63A7" w:rsidRPr="002D04A2">
            <w:t>1</w:t>
          </w:r>
          <w:r w:rsidR="00C34B0B">
            <w:t>6</w:t>
          </w:r>
        </w:p>
        <w:p w:rsidR="005B6B7E" w:rsidRPr="002D04A2" w:rsidRDefault="005B6B7E" w:rsidP="00C34B0B">
          <w:pPr>
            <w:pStyle w:val="TOC2"/>
          </w:pPr>
          <w:r w:rsidRPr="002D04A2">
            <w:t>2.70 Board of Trustee meetings</w:t>
          </w:r>
          <w:r w:rsidRPr="002D04A2">
            <w:ptab w:relativeTo="margin" w:alignment="right" w:leader="dot"/>
          </w:r>
          <w:r w:rsidR="009D2129" w:rsidRPr="002D04A2">
            <w:t>1</w:t>
          </w:r>
          <w:r w:rsidR="00C34B0B">
            <w:t>6</w:t>
          </w:r>
        </w:p>
        <w:p w:rsidR="005B6B7E" w:rsidRPr="002D04A2" w:rsidRDefault="005B6B7E" w:rsidP="00C34B0B">
          <w:pPr>
            <w:pStyle w:val="TOC2"/>
          </w:pPr>
          <w:r w:rsidRPr="002D04A2">
            <w:t>2.80 Information Requests</w:t>
          </w:r>
          <w:r w:rsidRPr="002D04A2">
            <w:ptab w:relativeTo="margin" w:alignment="right" w:leader="dot"/>
          </w:r>
          <w:r w:rsidR="009D2129" w:rsidRPr="002D04A2">
            <w:t>1</w:t>
          </w:r>
          <w:r w:rsidR="00C34B0B">
            <w:t>6</w:t>
          </w:r>
        </w:p>
        <w:p w:rsidR="005B6B7E" w:rsidRPr="002D04A2" w:rsidRDefault="005B6B7E" w:rsidP="00C34B0B">
          <w:pPr>
            <w:pStyle w:val="TOC2"/>
          </w:pPr>
          <w:r w:rsidRPr="002D04A2">
            <w:t>2.90 Opening week</w:t>
          </w:r>
          <w:r w:rsidRPr="002D04A2">
            <w:ptab w:relativeTo="margin" w:alignment="right" w:leader="dot"/>
          </w:r>
          <w:r w:rsidR="009D2129" w:rsidRPr="002D04A2">
            <w:t>1</w:t>
          </w:r>
          <w:r w:rsidR="00CD41CF">
            <w:t>6</w:t>
          </w:r>
        </w:p>
        <w:p w:rsidR="005B6B7E" w:rsidRPr="00F67DB8" w:rsidRDefault="005B6B7E" w:rsidP="00C34B0B">
          <w:pPr>
            <w:pStyle w:val="TOC2"/>
            <w:rPr>
              <w:caps/>
            </w:rPr>
          </w:pPr>
          <w:r w:rsidRPr="00F67DB8">
            <w:rPr>
              <w:b/>
              <w:caps/>
            </w:rPr>
            <w:t>Article 3: Management</w:t>
          </w:r>
          <w:r w:rsidRPr="00F67DB8">
            <w:rPr>
              <w:caps/>
            </w:rPr>
            <w:t xml:space="preserve"> </w:t>
          </w:r>
          <w:r w:rsidRPr="00F67DB8">
            <w:rPr>
              <w:b/>
              <w:caps/>
            </w:rPr>
            <w:t>Rights</w:t>
          </w:r>
          <w:r w:rsidRPr="00F67DB8">
            <w:rPr>
              <w:b/>
              <w:caps/>
            </w:rPr>
            <w:ptab w:relativeTo="margin" w:alignment="right" w:leader="dot"/>
          </w:r>
          <w:r w:rsidR="006473F0" w:rsidRPr="00F67DB8">
            <w:rPr>
              <w:b/>
              <w:caps/>
            </w:rPr>
            <w:t>1</w:t>
          </w:r>
          <w:r w:rsidR="00C34B0B" w:rsidRPr="00F67DB8">
            <w:rPr>
              <w:b/>
              <w:caps/>
            </w:rPr>
            <w:t>7</w:t>
          </w:r>
        </w:p>
        <w:p w:rsidR="005B6B7E" w:rsidRPr="002D04A2" w:rsidRDefault="005B6B7E" w:rsidP="00C34B0B">
          <w:pPr>
            <w:pStyle w:val="TOC2"/>
          </w:pPr>
          <w:r w:rsidRPr="002D04A2">
            <w:t>3.10</w:t>
          </w:r>
          <w:r w:rsidR="00D53292" w:rsidRPr="002D04A2">
            <w:t xml:space="preserve"> Management of College</w:t>
          </w:r>
          <w:r w:rsidRPr="002D04A2">
            <w:ptab w:relativeTo="margin" w:alignment="right" w:leader="dot"/>
          </w:r>
          <w:r w:rsidR="00CD63A7" w:rsidRPr="002D04A2">
            <w:t>1</w:t>
          </w:r>
          <w:r w:rsidR="00C34B0B">
            <w:t>7</w:t>
          </w:r>
        </w:p>
        <w:p w:rsidR="005B6B7E" w:rsidRPr="00F67DB8" w:rsidRDefault="005B6B7E" w:rsidP="00C34B0B">
          <w:pPr>
            <w:pStyle w:val="TOC2"/>
            <w:rPr>
              <w:caps/>
            </w:rPr>
          </w:pPr>
          <w:r w:rsidRPr="00F67DB8">
            <w:rPr>
              <w:b/>
              <w:caps/>
            </w:rPr>
            <w:t>Article 4: Selection and Appointment of</w:t>
          </w:r>
          <w:r w:rsidRPr="00F67DB8">
            <w:rPr>
              <w:caps/>
            </w:rPr>
            <w:t xml:space="preserve"> </w:t>
          </w:r>
          <w:r w:rsidRPr="00F67DB8">
            <w:rPr>
              <w:b/>
              <w:caps/>
            </w:rPr>
            <w:t>Faculty</w:t>
          </w:r>
          <w:r w:rsidRPr="00F67DB8">
            <w:rPr>
              <w:b/>
              <w:caps/>
            </w:rPr>
            <w:ptab w:relativeTo="margin" w:alignment="right" w:leader="dot"/>
          </w:r>
          <w:r w:rsidR="00CD63A7" w:rsidRPr="00F67DB8">
            <w:rPr>
              <w:b/>
              <w:caps/>
            </w:rPr>
            <w:t>1</w:t>
          </w:r>
          <w:r w:rsidR="00CD41CF">
            <w:rPr>
              <w:b/>
              <w:caps/>
            </w:rPr>
            <w:t>8</w:t>
          </w:r>
        </w:p>
        <w:p w:rsidR="005B6B7E" w:rsidRPr="006404F1" w:rsidRDefault="005B6B7E" w:rsidP="00C34B0B">
          <w:pPr>
            <w:pStyle w:val="TOC2"/>
          </w:pPr>
          <w:r w:rsidRPr="006404F1">
            <w:t>4.10 Definitions</w:t>
          </w:r>
          <w:r w:rsidRPr="006404F1">
            <w:ptab w:relativeTo="margin" w:alignment="right" w:leader="dot"/>
          </w:r>
          <w:r w:rsidR="00CD63A7">
            <w:t>1</w:t>
          </w:r>
          <w:r w:rsidR="00CD41CF">
            <w:t>8</w:t>
          </w:r>
        </w:p>
        <w:p w:rsidR="005B6B7E" w:rsidRPr="006404F1" w:rsidRDefault="005B6B7E" w:rsidP="00C34B0B">
          <w:pPr>
            <w:pStyle w:val="TOC2"/>
          </w:pPr>
          <w:r w:rsidRPr="006404F1">
            <w:t>4.20 Hiring process for full time faculty</w:t>
          </w:r>
          <w:r w:rsidRPr="006404F1">
            <w:ptab w:relativeTo="margin" w:alignment="right" w:leader="dot"/>
          </w:r>
          <w:r w:rsidR="00CD63A7">
            <w:t>1</w:t>
          </w:r>
          <w:r w:rsidR="00CD41CF">
            <w:t>8</w:t>
          </w:r>
        </w:p>
        <w:p w:rsidR="005B6B7E" w:rsidRPr="006404F1" w:rsidRDefault="005B6B7E" w:rsidP="00C34B0B">
          <w:pPr>
            <w:pStyle w:val="TOC2"/>
          </w:pPr>
          <w:r w:rsidRPr="006404F1">
            <w:t>4.30 Hiring process for associate faculty</w:t>
          </w:r>
          <w:r w:rsidRPr="006404F1">
            <w:ptab w:relativeTo="margin" w:alignment="right" w:leader="dot"/>
          </w:r>
          <w:r w:rsidR="00CD63A7">
            <w:t>1</w:t>
          </w:r>
          <w:r w:rsidR="00CD41CF">
            <w:t>9</w:t>
          </w:r>
        </w:p>
        <w:p w:rsidR="005B6B7E" w:rsidRPr="006404F1" w:rsidRDefault="005B6B7E" w:rsidP="00C34B0B">
          <w:pPr>
            <w:pStyle w:val="TOC2"/>
          </w:pPr>
          <w:r w:rsidRPr="006404F1">
            <w:lastRenderedPageBreak/>
            <w:t>4.</w:t>
          </w:r>
          <w:r w:rsidR="009845C6" w:rsidRPr="006404F1">
            <w:t>4</w:t>
          </w:r>
          <w:r w:rsidRPr="006404F1">
            <w:t>0 Individual contracts</w:t>
          </w:r>
          <w:r w:rsidRPr="006404F1">
            <w:ptab w:relativeTo="margin" w:alignment="right" w:leader="dot"/>
          </w:r>
          <w:r w:rsidR="00CD63A7">
            <w:t>1</w:t>
          </w:r>
          <w:r w:rsidR="00C34B0B">
            <w:t>9</w:t>
          </w:r>
        </w:p>
        <w:p w:rsidR="005B6B7E" w:rsidRPr="006404F1" w:rsidRDefault="005B6B7E" w:rsidP="00C34B0B">
          <w:pPr>
            <w:pStyle w:val="TOC2"/>
          </w:pPr>
          <w:r w:rsidRPr="006404F1">
            <w:t>4.</w:t>
          </w:r>
          <w:r w:rsidR="009845C6" w:rsidRPr="006404F1">
            <w:t>5</w:t>
          </w:r>
          <w:r w:rsidRPr="006404F1">
            <w:t>0 Associate Faculty notice of intent to employ</w:t>
          </w:r>
          <w:r w:rsidRPr="006404F1">
            <w:ptab w:relativeTo="margin" w:alignment="right" w:leader="dot"/>
          </w:r>
          <w:r w:rsidR="00E81352">
            <w:t>20</w:t>
          </w:r>
        </w:p>
        <w:p w:rsidR="005B6B7E" w:rsidRPr="006404F1" w:rsidRDefault="005B6B7E" w:rsidP="00C34B0B">
          <w:pPr>
            <w:pStyle w:val="TOC2"/>
          </w:pPr>
          <w:r w:rsidRPr="006404F1">
            <w:t>4.</w:t>
          </w:r>
          <w:r w:rsidR="009845C6" w:rsidRPr="006404F1">
            <w:t>6</w:t>
          </w:r>
          <w:r w:rsidRPr="006404F1">
            <w:t>0 Associate Faculty compensation for cancellation</w:t>
          </w:r>
          <w:r w:rsidRPr="006404F1">
            <w:ptab w:relativeTo="margin" w:alignment="right" w:leader="dot"/>
          </w:r>
          <w:r w:rsidR="00C34B0B">
            <w:t>20</w:t>
          </w:r>
        </w:p>
        <w:p w:rsidR="005B6B7E" w:rsidRPr="006404F1" w:rsidRDefault="005B6B7E" w:rsidP="00C34B0B">
          <w:pPr>
            <w:pStyle w:val="TOC2"/>
          </w:pPr>
          <w:r w:rsidRPr="006404F1">
            <w:t>4.</w:t>
          </w:r>
          <w:r w:rsidR="009845C6" w:rsidRPr="006404F1">
            <w:t>7</w:t>
          </w:r>
          <w:r w:rsidR="00053B92">
            <w:t>0 Reassigned time</w:t>
          </w:r>
          <w:r w:rsidRPr="006404F1">
            <w:ptab w:relativeTo="margin" w:alignment="right" w:leader="dot"/>
          </w:r>
          <w:r w:rsidR="00C34B0B">
            <w:t>20</w:t>
          </w:r>
        </w:p>
        <w:p w:rsidR="005B6B7E" w:rsidRPr="00F13719" w:rsidRDefault="005B6B7E" w:rsidP="00C34B0B">
          <w:pPr>
            <w:pStyle w:val="TOC2"/>
          </w:pPr>
          <w:r w:rsidRPr="00F67DB8">
            <w:rPr>
              <w:b/>
              <w:caps/>
            </w:rPr>
            <w:t>Article 5: Compensation</w:t>
          </w:r>
          <w:r w:rsidRPr="009B665F">
            <w:t xml:space="preserve"> </w:t>
          </w:r>
          <w:r w:rsidRPr="00C34B0B">
            <w:rPr>
              <w:b/>
            </w:rPr>
            <w:ptab w:relativeTo="margin" w:alignment="right" w:leader="dot"/>
          </w:r>
          <w:r w:rsidR="00C34B0B" w:rsidRPr="00C34B0B">
            <w:rPr>
              <w:b/>
            </w:rPr>
            <w:t>2</w:t>
          </w:r>
          <w:r w:rsidR="00E81352">
            <w:rPr>
              <w:b/>
            </w:rPr>
            <w:t>1</w:t>
          </w:r>
        </w:p>
        <w:p w:rsidR="005B6B7E" w:rsidRPr="009B665F" w:rsidRDefault="005B6B7E" w:rsidP="00C34B0B">
          <w:pPr>
            <w:pStyle w:val="TOC2"/>
          </w:pPr>
          <w:r w:rsidRPr="009B665F">
            <w:t>5.10 Salary schedule</w:t>
          </w:r>
          <w:r w:rsidRPr="009B665F">
            <w:ptab w:relativeTo="margin" w:alignment="right" w:leader="dot"/>
          </w:r>
          <w:r w:rsidR="00C34B0B">
            <w:t>2</w:t>
          </w:r>
          <w:r w:rsidR="00E81352">
            <w:t>1</w:t>
          </w:r>
        </w:p>
        <w:p w:rsidR="005B6B7E" w:rsidRPr="006404F1" w:rsidRDefault="005B6B7E" w:rsidP="00C34B0B">
          <w:pPr>
            <w:pStyle w:val="TOC2"/>
          </w:pPr>
          <w:r w:rsidRPr="006404F1">
            <w:t>5.20 Placement on salary schedule</w:t>
          </w:r>
          <w:r w:rsidRPr="006404F1">
            <w:ptab w:relativeTo="margin" w:alignment="right" w:leader="dot"/>
          </w:r>
          <w:r w:rsidR="00C34B0B">
            <w:t>2</w:t>
          </w:r>
          <w:r w:rsidR="00E81352">
            <w:t>1</w:t>
          </w:r>
        </w:p>
        <w:p w:rsidR="005B6B7E" w:rsidRPr="006404F1" w:rsidRDefault="005B6B7E" w:rsidP="00C34B0B">
          <w:pPr>
            <w:pStyle w:val="TOC2"/>
          </w:pPr>
          <w:r w:rsidRPr="006404F1">
            <w:t>5.30 Salary increases</w:t>
          </w:r>
          <w:r w:rsidRPr="006404F1">
            <w:ptab w:relativeTo="margin" w:alignment="right" w:leader="dot"/>
          </w:r>
          <w:r w:rsidR="003B1B7A">
            <w:t>2</w:t>
          </w:r>
          <w:r w:rsidR="00C34B0B">
            <w:t>1</w:t>
          </w:r>
        </w:p>
        <w:p w:rsidR="005B6B7E" w:rsidRPr="006404F1" w:rsidRDefault="005B6B7E" w:rsidP="00C34B0B">
          <w:pPr>
            <w:pStyle w:val="TOC2"/>
          </w:pPr>
          <w:r w:rsidRPr="006404F1">
            <w:t>5.40 Turnover</w:t>
          </w:r>
          <w:r w:rsidRPr="006404F1">
            <w:ptab w:relativeTo="margin" w:alignment="right" w:leader="dot"/>
          </w:r>
          <w:r w:rsidR="003B1B7A">
            <w:t>2</w:t>
          </w:r>
          <w:r w:rsidR="00E81352">
            <w:t>2</w:t>
          </w:r>
        </w:p>
        <w:p w:rsidR="005B6B7E" w:rsidRPr="006404F1" w:rsidRDefault="005B6B7E" w:rsidP="00C34B0B">
          <w:pPr>
            <w:pStyle w:val="TOC2"/>
          </w:pPr>
          <w:r w:rsidRPr="006404F1">
            <w:t>5.41 Filling vacancies related to turnover</w:t>
          </w:r>
          <w:r w:rsidRPr="006404F1">
            <w:ptab w:relativeTo="margin" w:alignment="right" w:leader="dot"/>
          </w:r>
          <w:r w:rsidR="00290C7A">
            <w:t>2</w:t>
          </w:r>
          <w:r w:rsidR="00C34B0B">
            <w:t>2</w:t>
          </w:r>
        </w:p>
        <w:p w:rsidR="005B6B7E" w:rsidRPr="006404F1" w:rsidRDefault="005B6B7E" w:rsidP="00C34B0B">
          <w:pPr>
            <w:pStyle w:val="TOC2"/>
          </w:pPr>
          <w:r w:rsidRPr="006404F1">
            <w:t>5.50 Paychecks</w:t>
          </w:r>
          <w:r w:rsidRPr="006404F1">
            <w:ptab w:relativeTo="margin" w:alignment="right" w:leader="dot"/>
          </w:r>
          <w:r w:rsidR="00290C7A">
            <w:t>2</w:t>
          </w:r>
          <w:r w:rsidR="00C34B0B">
            <w:t>2</w:t>
          </w:r>
        </w:p>
        <w:p w:rsidR="005B6B7E" w:rsidRPr="006404F1" w:rsidRDefault="005B6B7E" w:rsidP="00C34B0B">
          <w:pPr>
            <w:pStyle w:val="TOC2"/>
          </w:pPr>
          <w:r w:rsidRPr="006404F1">
            <w:t>5.51 Payroll deductions</w:t>
          </w:r>
          <w:r w:rsidRPr="006404F1">
            <w:ptab w:relativeTo="margin" w:alignment="right" w:leader="dot"/>
          </w:r>
          <w:r w:rsidR="00290C7A">
            <w:t>2</w:t>
          </w:r>
          <w:r w:rsidR="00E81352">
            <w:t>3</w:t>
          </w:r>
        </w:p>
        <w:p w:rsidR="005B6B7E" w:rsidRPr="006404F1" w:rsidRDefault="005B6B7E" w:rsidP="00C34B0B">
          <w:pPr>
            <w:pStyle w:val="TOC2"/>
          </w:pPr>
          <w:r w:rsidRPr="006404F1">
            <w:t>5.60 Insurance benefits</w:t>
          </w:r>
          <w:r w:rsidRPr="006404F1">
            <w:ptab w:relativeTo="margin" w:alignment="right" w:leader="dot"/>
          </w:r>
          <w:r w:rsidR="00AF5E6E">
            <w:t>2</w:t>
          </w:r>
          <w:r w:rsidR="00E81352">
            <w:t>3</w:t>
          </w:r>
        </w:p>
        <w:p w:rsidR="005B6B7E" w:rsidRPr="006404F1" w:rsidRDefault="005B6B7E" w:rsidP="00C34B0B">
          <w:pPr>
            <w:pStyle w:val="TOC2"/>
          </w:pPr>
          <w:r w:rsidRPr="006404F1">
            <w:t>5.61 Insurance coverage during leave</w:t>
          </w:r>
          <w:r w:rsidRPr="006404F1">
            <w:ptab w:relativeTo="margin" w:alignment="right" w:leader="dot"/>
          </w:r>
          <w:r w:rsidR="00AF5E6E">
            <w:t>2</w:t>
          </w:r>
          <w:r w:rsidR="00C34B0B">
            <w:t>3</w:t>
          </w:r>
        </w:p>
        <w:p w:rsidR="005B6B7E" w:rsidRPr="006404F1" w:rsidRDefault="005B6B7E" w:rsidP="00C34B0B">
          <w:pPr>
            <w:pStyle w:val="TOC2"/>
          </w:pPr>
          <w:r w:rsidRPr="006404F1">
            <w:t>5.62 Associate Faculty insurance benefits</w:t>
          </w:r>
          <w:r w:rsidRPr="006404F1">
            <w:ptab w:relativeTo="margin" w:alignment="right" w:leader="dot"/>
          </w:r>
          <w:r w:rsidR="00AF5E6E">
            <w:t>2</w:t>
          </w:r>
          <w:r w:rsidR="00C34B0B">
            <w:t>3</w:t>
          </w:r>
        </w:p>
        <w:p w:rsidR="005B6B7E" w:rsidRPr="006404F1" w:rsidRDefault="005B6B7E" w:rsidP="00C34B0B">
          <w:pPr>
            <w:pStyle w:val="TOC2"/>
          </w:pPr>
          <w:r w:rsidRPr="006404F1">
            <w:t>5.70 Unemployment compensation</w:t>
          </w:r>
          <w:r w:rsidRPr="006404F1">
            <w:ptab w:relativeTo="margin" w:alignment="right" w:leader="dot"/>
          </w:r>
          <w:r w:rsidR="00AF5E6E">
            <w:t>2</w:t>
          </w:r>
          <w:r w:rsidR="00C34B0B">
            <w:t>3</w:t>
          </w:r>
        </w:p>
        <w:p w:rsidR="005B6B7E" w:rsidRPr="006404F1" w:rsidRDefault="005B6B7E" w:rsidP="00C34B0B">
          <w:pPr>
            <w:pStyle w:val="TOC2"/>
          </w:pPr>
          <w:r w:rsidRPr="006404F1">
            <w:t>5.80 Liability coverage</w:t>
          </w:r>
          <w:r w:rsidRPr="006404F1">
            <w:ptab w:relativeTo="margin" w:alignment="right" w:leader="dot"/>
          </w:r>
          <w:r w:rsidR="00AF5E6E">
            <w:t>2</w:t>
          </w:r>
          <w:r w:rsidR="00C34B0B">
            <w:t>4</w:t>
          </w:r>
        </w:p>
        <w:p w:rsidR="005B6B7E" w:rsidRPr="006404F1" w:rsidRDefault="005B6B7E" w:rsidP="00C34B0B">
          <w:pPr>
            <w:pStyle w:val="TOC2"/>
          </w:pPr>
          <w:r w:rsidRPr="006404F1">
            <w:t>5.90 In the case of disability or death</w:t>
          </w:r>
          <w:r w:rsidRPr="006404F1">
            <w:ptab w:relativeTo="margin" w:alignment="right" w:leader="dot"/>
          </w:r>
          <w:r w:rsidR="00290C7A">
            <w:t>2</w:t>
          </w:r>
          <w:r w:rsidR="00C34B0B">
            <w:t>4</w:t>
          </w:r>
        </w:p>
        <w:p w:rsidR="005B6B7E" w:rsidRPr="006404F1" w:rsidRDefault="005B6B7E" w:rsidP="00C34B0B">
          <w:pPr>
            <w:pStyle w:val="TOC2"/>
          </w:pPr>
          <w:r w:rsidRPr="006404F1">
            <w:t>5.100 Retirement</w:t>
          </w:r>
          <w:r w:rsidRPr="006404F1">
            <w:ptab w:relativeTo="margin" w:alignment="right" w:leader="dot"/>
          </w:r>
          <w:r w:rsidR="00AF5E6E">
            <w:t>2</w:t>
          </w:r>
          <w:r w:rsidR="00C34B0B">
            <w:t>4</w:t>
          </w:r>
        </w:p>
        <w:p w:rsidR="005B6B7E" w:rsidRPr="00FF03D9" w:rsidRDefault="005B6B7E" w:rsidP="00C34B0B">
          <w:pPr>
            <w:pStyle w:val="TOC2"/>
          </w:pPr>
          <w:r w:rsidRPr="00F67DB8">
            <w:rPr>
              <w:b/>
              <w:caps/>
            </w:rPr>
            <w:t>Article 6: Leave Benefits</w:t>
          </w:r>
          <w:r w:rsidRPr="00FF03D9">
            <w:t xml:space="preserve"> </w:t>
          </w:r>
          <w:r w:rsidRPr="00C34B0B">
            <w:rPr>
              <w:b/>
            </w:rPr>
            <w:ptab w:relativeTo="margin" w:alignment="right" w:leader="dot"/>
          </w:r>
          <w:r w:rsidR="00AF5E6E" w:rsidRPr="00C34B0B">
            <w:rPr>
              <w:b/>
            </w:rPr>
            <w:t>2</w:t>
          </w:r>
          <w:r w:rsidR="00E81352">
            <w:rPr>
              <w:b/>
            </w:rPr>
            <w:t>5</w:t>
          </w:r>
        </w:p>
        <w:p w:rsidR="005B6B7E" w:rsidRPr="006404F1" w:rsidRDefault="005B6B7E" w:rsidP="00C34B0B">
          <w:pPr>
            <w:pStyle w:val="TOC2"/>
          </w:pPr>
          <w:r w:rsidRPr="006404F1">
            <w:t>6.10 Leave</w:t>
          </w:r>
          <w:r w:rsidRPr="006404F1">
            <w:ptab w:relativeTo="margin" w:alignment="right" w:leader="dot"/>
          </w:r>
          <w:r w:rsidR="00862AB0">
            <w:t>2</w:t>
          </w:r>
          <w:r w:rsidR="00E81352">
            <w:t>5</w:t>
          </w:r>
        </w:p>
        <w:p w:rsidR="005B6B7E" w:rsidRPr="006404F1" w:rsidRDefault="005B6B7E" w:rsidP="00C34B0B">
          <w:pPr>
            <w:pStyle w:val="TOC2"/>
          </w:pPr>
          <w:r w:rsidRPr="006404F1">
            <w:t>6.20 Sick leave accrual</w:t>
          </w:r>
          <w:r w:rsidRPr="006404F1">
            <w:ptab w:relativeTo="margin" w:alignment="right" w:leader="dot"/>
          </w:r>
          <w:r w:rsidR="00AF5E6E">
            <w:t>2</w:t>
          </w:r>
          <w:r w:rsidR="00E81352">
            <w:t>5</w:t>
          </w:r>
        </w:p>
        <w:p w:rsidR="005B6B7E" w:rsidRPr="006404F1" w:rsidRDefault="005B6B7E" w:rsidP="00C34B0B">
          <w:pPr>
            <w:pStyle w:val="TOC2"/>
          </w:pPr>
          <w:r w:rsidRPr="006404F1">
            <w:t>6.21 Sick leave use</w:t>
          </w:r>
          <w:r w:rsidRPr="006404F1">
            <w:ptab w:relativeTo="margin" w:alignment="right" w:leader="dot"/>
          </w:r>
          <w:r w:rsidR="00AF5E6E">
            <w:t>2</w:t>
          </w:r>
          <w:r w:rsidR="00C34B0B">
            <w:t>5</w:t>
          </w:r>
        </w:p>
        <w:p w:rsidR="005B6B7E" w:rsidRPr="006404F1" w:rsidRDefault="005B6B7E" w:rsidP="00C34B0B">
          <w:pPr>
            <w:pStyle w:val="TOC2"/>
          </w:pPr>
          <w:r w:rsidRPr="006404F1">
            <w:t>6.22 Sick leave notice</w:t>
          </w:r>
          <w:r w:rsidRPr="006404F1">
            <w:ptab w:relativeTo="margin" w:alignment="right" w:leader="dot"/>
          </w:r>
          <w:r w:rsidR="00AF5E6E">
            <w:t>2</w:t>
          </w:r>
          <w:r w:rsidR="00E81352">
            <w:t>6</w:t>
          </w:r>
        </w:p>
        <w:p w:rsidR="005B6B7E" w:rsidRPr="006404F1" w:rsidRDefault="005B6B7E" w:rsidP="00C34B0B">
          <w:pPr>
            <w:pStyle w:val="TOC2"/>
          </w:pPr>
          <w:r w:rsidRPr="006404F1">
            <w:t>6.23 Attendance incentive</w:t>
          </w:r>
          <w:r w:rsidRPr="006404F1">
            <w:ptab w:relativeTo="margin" w:alignment="right" w:leader="dot"/>
          </w:r>
          <w:r w:rsidR="00AF5E6E">
            <w:t>2</w:t>
          </w:r>
          <w:r w:rsidR="00C34B0B">
            <w:t>6</w:t>
          </w:r>
        </w:p>
        <w:p w:rsidR="005B6B7E" w:rsidRPr="006404F1" w:rsidRDefault="005B6B7E" w:rsidP="00C34B0B">
          <w:pPr>
            <w:pStyle w:val="TOC2"/>
          </w:pPr>
          <w:r w:rsidRPr="006404F1">
            <w:t>6.24 Sick leave buy-out / VEBA</w:t>
          </w:r>
          <w:r w:rsidRPr="006404F1">
            <w:ptab w:relativeTo="margin" w:alignment="right" w:leader="dot"/>
          </w:r>
          <w:r w:rsidR="00AF5E6E">
            <w:t>2</w:t>
          </w:r>
          <w:r w:rsidR="00C34B0B">
            <w:t>6</w:t>
          </w:r>
        </w:p>
        <w:p w:rsidR="005B6B7E" w:rsidRPr="006404F1" w:rsidRDefault="005B6B7E" w:rsidP="00C34B0B">
          <w:pPr>
            <w:pStyle w:val="TOC2"/>
          </w:pPr>
          <w:r w:rsidRPr="006404F1">
            <w:t>6.30 Bereavement leave</w:t>
          </w:r>
          <w:r w:rsidRPr="006404F1">
            <w:ptab w:relativeTo="margin" w:alignment="right" w:leader="dot"/>
          </w:r>
          <w:r w:rsidR="00AF5E6E">
            <w:t>2</w:t>
          </w:r>
          <w:r w:rsidR="00E81352">
            <w:t>7</w:t>
          </w:r>
        </w:p>
        <w:p w:rsidR="005B6B7E" w:rsidRPr="006404F1" w:rsidRDefault="005B6B7E" w:rsidP="00C34B0B">
          <w:pPr>
            <w:pStyle w:val="TOC2"/>
          </w:pPr>
          <w:r w:rsidRPr="006404F1">
            <w:t>6.40 Emergency leave</w:t>
          </w:r>
          <w:r w:rsidRPr="006404F1">
            <w:ptab w:relativeTo="margin" w:alignment="right" w:leader="dot"/>
          </w:r>
          <w:r w:rsidR="00AF5E6E">
            <w:t>2</w:t>
          </w:r>
          <w:r w:rsidR="00C34B0B">
            <w:t>7</w:t>
          </w:r>
        </w:p>
        <w:p w:rsidR="005B6B7E" w:rsidRPr="006404F1" w:rsidRDefault="005B6B7E" w:rsidP="00C34B0B">
          <w:pPr>
            <w:pStyle w:val="TOC2"/>
          </w:pPr>
          <w:r w:rsidRPr="006404F1">
            <w:t>6.50 Parental / elder care leave</w:t>
          </w:r>
          <w:r w:rsidRPr="006404F1">
            <w:ptab w:relativeTo="margin" w:alignment="right" w:leader="dot"/>
          </w:r>
          <w:r w:rsidR="00AF5E6E">
            <w:t>2</w:t>
          </w:r>
          <w:r w:rsidR="00C34B0B">
            <w:t>7</w:t>
          </w:r>
        </w:p>
        <w:p w:rsidR="005B6B7E" w:rsidRPr="006404F1" w:rsidRDefault="005B6B7E" w:rsidP="00C34B0B">
          <w:pPr>
            <w:pStyle w:val="TOC2"/>
          </w:pPr>
          <w:r w:rsidRPr="006404F1">
            <w:t>6.60 Shared leave</w:t>
          </w:r>
          <w:r w:rsidRPr="006404F1">
            <w:ptab w:relativeTo="margin" w:alignment="right" w:leader="dot"/>
          </w:r>
          <w:r w:rsidR="00AF5E6E">
            <w:t>2</w:t>
          </w:r>
          <w:r w:rsidR="00C34B0B">
            <w:t>7</w:t>
          </w:r>
        </w:p>
        <w:p w:rsidR="005B6B7E" w:rsidRPr="006404F1" w:rsidRDefault="005B6B7E" w:rsidP="00C34B0B">
          <w:pPr>
            <w:pStyle w:val="TOC2"/>
          </w:pPr>
          <w:r w:rsidRPr="006404F1">
            <w:t>6.70 Worker’s compensation</w:t>
          </w:r>
          <w:r w:rsidRPr="006404F1">
            <w:ptab w:relativeTo="margin" w:alignment="right" w:leader="dot"/>
          </w:r>
          <w:r w:rsidR="00AF5E6E">
            <w:t>2</w:t>
          </w:r>
          <w:r w:rsidR="00C34B0B">
            <w:t>7</w:t>
          </w:r>
        </w:p>
        <w:p w:rsidR="005B6B7E" w:rsidRPr="006404F1" w:rsidRDefault="005B6B7E" w:rsidP="00C34B0B">
          <w:pPr>
            <w:pStyle w:val="TOC2"/>
          </w:pPr>
          <w:r w:rsidRPr="006404F1">
            <w:t>6.80 Jury duty</w:t>
          </w:r>
          <w:r w:rsidRPr="006404F1">
            <w:ptab w:relativeTo="margin" w:alignment="right" w:leader="dot"/>
          </w:r>
          <w:r w:rsidR="00AF5E6E">
            <w:t>2</w:t>
          </w:r>
          <w:r w:rsidR="00C34B0B">
            <w:t>7</w:t>
          </w:r>
        </w:p>
        <w:p w:rsidR="005B6B7E" w:rsidRPr="006404F1" w:rsidRDefault="005B6B7E" w:rsidP="00C34B0B">
          <w:pPr>
            <w:pStyle w:val="TOC2"/>
          </w:pPr>
          <w:r w:rsidRPr="006404F1">
            <w:lastRenderedPageBreak/>
            <w:t>6.90 Military leave</w:t>
          </w:r>
          <w:r w:rsidRPr="006404F1">
            <w:ptab w:relativeTo="margin" w:alignment="right" w:leader="dot"/>
          </w:r>
          <w:r w:rsidR="00AF5E6E">
            <w:t>2</w:t>
          </w:r>
          <w:r w:rsidR="00C34B0B">
            <w:t>7</w:t>
          </w:r>
        </w:p>
        <w:p w:rsidR="005B6B7E" w:rsidRPr="006404F1" w:rsidRDefault="005B6B7E" w:rsidP="00C34B0B">
          <w:pPr>
            <w:pStyle w:val="TOC2"/>
          </w:pPr>
          <w:r w:rsidRPr="006404F1">
            <w:t>6.100 Personal leave</w:t>
          </w:r>
          <w:r w:rsidRPr="006404F1">
            <w:ptab w:relativeTo="margin" w:alignment="right" w:leader="dot"/>
          </w:r>
          <w:r w:rsidR="00AF5E6E">
            <w:t>2</w:t>
          </w:r>
          <w:r w:rsidR="00E81352">
            <w:t>8</w:t>
          </w:r>
        </w:p>
        <w:p w:rsidR="005B6B7E" w:rsidRPr="006404F1" w:rsidRDefault="005B6B7E" w:rsidP="00C34B0B">
          <w:pPr>
            <w:pStyle w:val="TOC2"/>
          </w:pPr>
          <w:r w:rsidRPr="006404F1">
            <w:t>6.110 Family Medical Leave Act (FMLA)</w:t>
          </w:r>
          <w:r w:rsidRPr="006404F1">
            <w:ptab w:relativeTo="margin" w:alignment="right" w:leader="dot"/>
          </w:r>
          <w:r w:rsidR="00AF5E6E">
            <w:t>2</w:t>
          </w:r>
          <w:r w:rsidR="00C34B0B">
            <w:t>8</w:t>
          </w:r>
        </w:p>
        <w:p w:rsidR="005B6B7E" w:rsidRPr="006404F1" w:rsidRDefault="005B6B7E" w:rsidP="00C34B0B">
          <w:pPr>
            <w:pStyle w:val="TOC2"/>
          </w:pPr>
          <w:r w:rsidRPr="006404F1">
            <w:t>6.120 Leave without pay</w:t>
          </w:r>
          <w:r w:rsidRPr="006404F1">
            <w:ptab w:relativeTo="margin" w:alignment="right" w:leader="dot"/>
          </w:r>
          <w:r w:rsidR="00AF5E6E">
            <w:t>2</w:t>
          </w:r>
          <w:r w:rsidR="00C34B0B">
            <w:t>9</w:t>
          </w:r>
        </w:p>
        <w:p w:rsidR="005B6B7E" w:rsidRPr="006404F1" w:rsidRDefault="005B6B7E" w:rsidP="00C34B0B">
          <w:pPr>
            <w:pStyle w:val="TOC2"/>
          </w:pPr>
          <w:r w:rsidRPr="006404F1">
            <w:t>6.121 Applying for leave without pay</w:t>
          </w:r>
          <w:r w:rsidRPr="006404F1">
            <w:ptab w:relativeTo="margin" w:alignment="right" w:leader="dot"/>
          </w:r>
          <w:r w:rsidR="00AF5E6E">
            <w:t>2</w:t>
          </w:r>
          <w:r w:rsidR="00C34B0B">
            <w:t>9</w:t>
          </w:r>
        </w:p>
        <w:p w:rsidR="005B6B7E" w:rsidRPr="006404F1" w:rsidRDefault="005B6B7E" w:rsidP="00C34B0B">
          <w:pPr>
            <w:pStyle w:val="TOC2"/>
          </w:pPr>
          <w:r w:rsidRPr="006404F1">
            <w:t>6.122 Approval for leave without pay</w:t>
          </w:r>
          <w:r w:rsidRPr="006404F1">
            <w:ptab w:relativeTo="margin" w:alignment="right" w:leader="dot"/>
          </w:r>
          <w:r w:rsidR="00AF5E6E">
            <w:t>2</w:t>
          </w:r>
          <w:r w:rsidR="00C34B0B">
            <w:t>9</w:t>
          </w:r>
        </w:p>
        <w:p w:rsidR="005B6B7E" w:rsidRPr="006404F1" w:rsidRDefault="005B6B7E" w:rsidP="00C34B0B">
          <w:pPr>
            <w:pStyle w:val="TOC2"/>
          </w:pPr>
          <w:r w:rsidRPr="006404F1">
            <w:t>6.130 Return to work after paid leave</w:t>
          </w:r>
          <w:r w:rsidRPr="006404F1">
            <w:ptab w:relativeTo="margin" w:alignment="right" w:leader="dot"/>
          </w:r>
          <w:r w:rsidR="00290C7A">
            <w:t>2</w:t>
          </w:r>
          <w:r w:rsidR="00C34B0B">
            <w:t>9</w:t>
          </w:r>
        </w:p>
        <w:p w:rsidR="005B6B7E" w:rsidRPr="006404F1" w:rsidRDefault="005B6B7E" w:rsidP="00C34B0B">
          <w:pPr>
            <w:pStyle w:val="TOC2"/>
          </w:pPr>
          <w:r w:rsidRPr="006404F1">
            <w:t>6.140 Return to work after leave without pay</w:t>
          </w:r>
          <w:r w:rsidRPr="006404F1">
            <w:ptab w:relativeTo="margin" w:alignment="right" w:leader="dot"/>
          </w:r>
          <w:r w:rsidR="00290C7A">
            <w:t>2</w:t>
          </w:r>
          <w:r w:rsidR="00C34B0B">
            <w:t>9</w:t>
          </w:r>
        </w:p>
        <w:p w:rsidR="005B6B7E" w:rsidRPr="00F67DB8" w:rsidRDefault="005B6B7E" w:rsidP="00C34B0B">
          <w:pPr>
            <w:pStyle w:val="TOC2"/>
            <w:rPr>
              <w:caps/>
            </w:rPr>
          </w:pPr>
          <w:r w:rsidRPr="00F67DB8">
            <w:rPr>
              <w:b/>
              <w:caps/>
            </w:rPr>
            <w:t>Article 7: Senior</w:t>
          </w:r>
          <w:r w:rsidRPr="00F67DB8">
            <w:rPr>
              <w:caps/>
            </w:rPr>
            <w:t xml:space="preserve"> </w:t>
          </w:r>
          <w:r w:rsidRPr="00F67DB8">
            <w:rPr>
              <w:b/>
              <w:caps/>
            </w:rPr>
            <w:t>Associate Faculty</w:t>
          </w:r>
          <w:r w:rsidRPr="00F67DB8">
            <w:rPr>
              <w:b/>
              <w:caps/>
            </w:rPr>
            <w:ptab w:relativeTo="margin" w:alignment="right" w:leader="dot"/>
          </w:r>
          <w:r w:rsidR="00C34B0B" w:rsidRPr="00F67DB8">
            <w:rPr>
              <w:b/>
              <w:caps/>
            </w:rPr>
            <w:t>3</w:t>
          </w:r>
          <w:r w:rsidR="00E81352">
            <w:rPr>
              <w:b/>
              <w:caps/>
            </w:rPr>
            <w:t>1</w:t>
          </w:r>
        </w:p>
        <w:p w:rsidR="005B6B7E" w:rsidRPr="006404F1" w:rsidRDefault="005B6B7E" w:rsidP="00C34B0B">
          <w:pPr>
            <w:pStyle w:val="TOC2"/>
          </w:pPr>
          <w:r w:rsidRPr="006404F1">
            <w:t>7.10 Notification of eligibility</w:t>
          </w:r>
          <w:r w:rsidRPr="006404F1">
            <w:ptab w:relativeTo="margin" w:alignment="right" w:leader="dot"/>
          </w:r>
          <w:r w:rsidR="00C34B0B">
            <w:t>3</w:t>
          </w:r>
          <w:r w:rsidR="00E81352">
            <w:t>1</w:t>
          </w:r>
        </w:p>
        <w:p w:rsidR="005B6B7E" w:rsidRPr="006404F1" w:rsidRDefault="005B6B7E" w:rsidP="00C34B0B">
          <w:pPr>
            <w:pStyle w:val="TOC2"/>
          </w:pPr>
          <w:r w:rsidRPr="006404F1">
            <w:t>7.20 Eligibility review process</w:t>
          </w:r>
          <w:r w:rsidRPr="006404F1">
            <w:ptab w:relativeTo="margin" w:alignment="right" w:leader="dot"/>
          </w:r>
          <w:r w:rsidR="00C34B0B">
            <w:t>3</w:t>
          </w:r>
          <w:r w:rsidR="00E81352">
            <w:t>1</w:t>
          </w:r>
        </w:p>
        <w:p w:rsidR="005B6B7E" w:rsidRPr="006404F1" w:rsidRDefault="005B6B7E" w:rsidP="00C34B0B">
          <w:pPr>
            <w:pStyle w:val="TOC2"/>
          </w:pPr>
          <w:r w:rsidRPr="006404F1">
            <w:t>7.21 Beginning activities</w:t>
          </w:r>
          <w:r w:rsidRPr="006404F1">
            <w:ptab w:relativeTo="margin" w:alignment="right" w:leader="dot"/>
          </w:r>
          <w:r w:rsidR="00C34B0B">
            <w:t>3</w:t>
          </w:r>
          <w:r w:rsidR="00E81352">
            <w:t>1</w:t>
          </w:r>
        </w:p>
        <w:p w:rsidR="005B6B7E" w:rsidRPr="006404F1" w:rsidRDefault="005B6B7E" w:rsidP="00C34B0B">
          <w:pPr>
            <w:pStyle w:val="TOC2"/>
          </w:pPr>
          <w:r w:rsidRPr="006404F1">
            <w:t>7.22 Quarterly activities</w:t>
          </w:r>
          <w:r w:rsidRPr="006404F1">
            <w:ptab w:relativeTo="margin" w:alignment="right" w:leader="dot"/>
          </w:r>
          <w:r w:rsidR="00C34B0B">
            <w:t>3</w:t>
          </w:r>
          <w:r w:rsidR="00E81352">
            <w:t>1</w:t>
          </w:r>
        </w:p>
        <w:p w:rsidR="005B6B7E" w:rsidRPr="006404F1" w:rsidRDefault="005B6B7E" w:rsidP="00C34B0B">
          <w:pPr>
            <w:pStyle w:val="TOC2"/>
          </w:pPr>
          <w:r w:rsidRPr="006404F1">
            <w:t>7.23 Annual activities</w:t>
          </w:r>
          <w:r w:rsidRPr="006404F1">
            <w:ptab w:relativeTo="margin" w:alignment="right" w:leader="dot"/>
          </w:r>
          <w:r w:rsidR="003B1B7A">
            <w:t>3</w:t>
          </w:r>
          <w:r w:rsidR="00C34B0B">
            <w:t>1</w:t>
          </w:r>
        </w:p>
        <w:p w:rsidR="005B6B7E" w:rsidRPr="006404F1" w:rsidRDefault="005B6B7E" w:rsidP="00C34B0B">
          <w:pPr>
            <w:pStyle w:val="TOC2"/>
          </w:pPr>
          <w:r w:rsidRPr="006404F1">
            <w:t>7.24 Completion activities</w:t>
          </w:r>
          <w:r w:rsidRPr="006404F1">
            <w:ptab w:relativeTo="margin" w:alignment="right" w:leader="dot"/>
          </w:r>
          <w:r w:rsidR="003B1B7A">
            <w:t>3</w:t>
          </w:r>
          <w:r w:rsidR="00E81352">
            <w:t>2</w:t>
          </w:r>
        </w:p>
        <w:p w:rsidR="005B6B7E" w:rsidRPr="006404F1" w:rsidRDefault="005B6B7E" w:rsidP="00C34B0B">
          <w:pPr>
            <w:pStyle w:val="TOC2"/>
          </w:pPr>
          <w:r w:rsidRPr="006404F1">
            <w:t>7.30 Appeals</w:t>
          </w:r>
          <w:r w:rsidRPr="006404F1">
            <w:ptab w:relativeTo="margin" w:alignment="right" w:leader="dot"/>
          </w:r>
          <w:r w:rsidR="003B1B7A">
            <w:t>3</w:t>
          </w:r>
          <w:r w:rsidR="00E81352">
            <w:t>2</w:t>
          </w:r>
        </w:p>
        <w:p w:rsidR="005B6B7E" w:rsidRPr="006404F1" w:rsidRDefault="005B6B7E" w:rsidP="00C34B0B">
          <w:pPr>
            <w:pStyle w:val="TOC2"/>
          </w:pPr>
          <w:r w:rsidRPr="006404F1">
            <w:t>7.40 Procedures for Existing Senior Associates</w:t>
          </w:r>
          <w:r w:rsidRPr="006404F1">
            <w:ptab w:relativeTo="margin" w:alignment="right" w:leader="dot"/>
          </w:r>
          <w:r w:rsidR="003B1B7A">
            <w:t>3</w:t>
          </w:r>
          <w:r w:rsidR="00E81352">
            <w:t>2</w:t>
          </w:r>
        </w:p>
        <w:p w:rsidR="005B6B7E" w:rsidRPr="006404F1" w:rsidRDefault="005B6B7E" w:rsidP="00C34B0B">
          <w:pPr>
            <w:pStyle w:val="TOC2"/>
          </w:pPr>
          <w:r w:rsidRPr="006404F1">
            <w:t>7.50 Procedures for in process Senior Associate Candidates</w:t>
          </w:r>
          <w:r w:rsidRPr="006404F1">
            <w:ptab w:relativeTo="margin" w:alignment="right" w:leader="dot"/>
          </w:r>
          <w:r w:rsidR="003B1B7A">
            <w:t>3</w:t>
          </w:r>
          <w:r w:rsidR="00E81352">
            <w:t>2</w:t>
          </w:r>
        </w:p>
        <w:p w:rsidR="005B6B7E" w:rsidRPr="006404F1" w:rsidRDefault="005B6B7E" w:rsidP="00C34B0B">
          <w:pPr>
            <w:pStyle w:val="TOC2"/>
          </w:pPr>
          <w:r w:rsidRPr="006404F1">
            <w:t>7.60 Annual Contract</w:t>
          </w:r>
          <w:r w:rsidRPr="006404F1">
            <w:ptab w:relativeTo="margin" w:alignment="right" w:leader="dot"/>
          </w:r>
          <w:r w:rsidR="00290C7A">
            <w:t>3</w:t>
          </w:r>
          <w:r w:rsidR="00C34B0B">
            <w:t>2</w:t>
          </w:r>
        </w:p>
        <w:p w:rsidR="005B6B7E" w:rsidRPr="006404F1" w:rsidRDefault="005B6B7E" w:rsidP="00C34B0B">
          <w:pPr>
            <w:pStyle w:val="TOC2"/>
          </w:pPr>
          <w:r w:rsidRPr="006404F1">
            <w:t>7.61 Course Assignments</w:t>
          </w:r>
          <w:r w:rsidRPr="006404F1">
            <w:ptab w:relativeTo="margin" w:alignment="right" w:leader="dot"/>
          </w:r>
          <w:r w:rsidR="00290C7A">
            <w:t>3</w:t>
          </w:r>
          <w:r w:rsidR="00E81352">
            <w:t>3</w:t>
          </w:r>
        </w:p>
        <w:p w:rsidR="005B6B7E" w:rsidRPr="006404F1" w:rsidRDefault="005B6B7E" w:rsidP="00C34B0B">
          <w:pPr>
            <w:pStyle w:val="TOC2"/>
          </w:pPr>
          <w:r w:rsidRPr="006404F1">
            <w:t>7.62 Pay</w:t>
          </w:r>
          <w:r w:rsidRPr="006404F1">
            <w:ptab w:relativeTo="margin" w:alignment="right" w:leader="dot"/>
          </w:r>
          <w:r w:rsidR="00290C7A">
            <w:t>3</w:t>
          </w:r>
          <w:r w:rsidR="00E81352">
            <w:t>3</w:t>
          </w:r>
        </w:p>
        <w:p w:rsidR="005B6B7E" w:rsidRPr="006404F1" w:rsidRDefault="005B6B7E" w:rsidP="00C34B0B">
          <w:pPr>
            <w:pStyle w:val="TOC2"/>
          </w:pPr>
          <w:r w:rsidRPr="006404F1">
            <w:t>7.70 Senior Associate responsibilities</w:t>
          </w:r>
          <w:r w:rsidRPr="006404F1">
            <w:ptab w:relativeTo="margin" w:alignment="right" w:leader="dot"/>
          </w:r>
          <w:r w:rsidR="00290C7A">
            <w:t>3</w:t>
          </w:r>
          <w:r w:rsidR="00E81352">
            <w:t>3</w:t>
          </w:r>
        </w:p>
        <w:p w:rsidR="005B6B7E" w:rsidRPr="006404F1" w:rsidRDefault="005B6B7E" w:rsidP="00C34B0B">
          <w:pPr>
            <w:pStyle w:val="TOC2"/>
          </w:pPr>
          <w:r w:rsidRPr="006404F1">
            <w:t>7.80 End of Senior Associate status</w:t>
          </w:r>
          <w:r w:rsidRPr="006404F1">
            <w:ptab w:relativeTo="margin" w:alignment="right" w:leader="dot"/>
          </w:r>
          <w:r w:rsidR="00290C7A">
            <w:t>3</w:t>
          </w:r>
          <w:r w:rsidR="00E81352">
            <w:t>3</w:t>
          </w:r>
        </w:p>
        <w:p w:rsidR="005B6B7E" w:rsidRPr="00F67DB8" w:rsidRDefault="005B6B7E" w:rsidP="00C34B0B">
          <w:pPr>
            <w:pStyle w:val="TOC2"/>
            <w:rPr>
              <w:caps/>
            </w:rPr>
          </w:pPr>
          <w:r w:rsidRPr="00F67DB8">
            <w:rPr>
              <w:b/>
              <w:caps/>
            </w:rPr>
            <w:t>Article 8:</w:t>
          </w:r>
          <w:r w:rsidRPr="00F67DB8">
            <w:rPr>
              <w:caps/>
            </w:rPr>
            <w:t xml:space="preserve"> </w:t>
          </w:r>
          <w:r w:rsidRPr="00F67DB8">
            <w:rPr>
              <w:b/>
              <w:caps/>
            </w:rPr>
            <w:t>Tenure</w:t>
          </w:r>
          <w:r w:rsidRPr="00F67DB8">
            <w:rPr>
              <w:b/>
              <w:caps/>
            </w:rPr>
            <w:ptab w:relativeTo="margin" w:alignment="right" w:leader="dot"/>
          </w:r>
          <w:r w:rsidR="00862AB0" w:rsidRPr="00F67DB8">
            <w:rPr>
              <w:b/>
              <w:caps/>
            </w:rPr>
            <w:t>3</w:t>
          </w:r>
          <w:r w:rsidR="00E81352">
            <w:rPr>
              <w:b/>
              <w:caps/>
            </w:rPr>
            <w:t>4</w:t>
          </w:r>
        </w:p>
        <w:p w:rsidR="005B6B7E" w:rsidRPr="006404F1" w:rsidRDefault="005B6B7E" w:rsidP="00C34B0B">
          <w:pPr>
            <w:pStyle w:val="TOC2"/>
          </w:pPr>
          <w:r w:rsidRPr="006404F1">
            <w:t>8.10 Authority to grant tenure</w:t>
          </w:r>
          <w:r w:rsidRPr="006404F1">
            <w:ptab w:relativeTo="margin" w:alignment="right" w:leader="dot"/>
          </w:r>
          <w:r w:rsidR="00AA37F5">
            <w:t>3</w:t>
          </w:r>
          <w:r w:rsidR="00E81352">
            <w:t>4</w:t>
          </w:r>
        </w:p>
        <w:p w:rsidR="005B6B7E" w:rsidRPr="006404F1" w:rsidRDefault="005B6B7E" w:rsidP="00C34B0B">
          <w:pPr>
            <w:pStyle w:val="TOC2"/>
          </w:pPr>
          <w:r w:rsidRPr="006404F1">
            <w:t>8.20 Purpose of tenure procedures</w:t>
          </w:r>
          <w:r w:rsidRPr="006404F1">
            <w:ptab w:relativeTo="margin" w:alignment="right" w:leader="dot"/>
          </w:r>
          <w:r w:rsidR="00AA37F5">
            <w:t>3</w:t>
          </w:r>
          <w:r w:rsidR="00E81352">
            <w:t>4</w:t>
          </w:r>
        </w:p>
        <w:p w:rsidR="005B6B7E" w:rsidRPr="006404F1" w:rsidRDefault="005B6B7E" w:rsidP="00C34B0B">
          <w:pPr>
            <w:pStyle w:val="TOC2"/>
          </w:pPr>
          <w:r w:rsidRPr="006404F1">
            <w:t>8.30 Definitions</w:t>
          </w:r>
          <w:r w:rsidRPr="006404F1">
            <w:ptab w:relativeTo="margin" w:alignment="right" w:leader="dot"/>
          </w:r>
          <w:r w:rsidR="00AA37F5">
            <w:t>3</w:t>
          </w:r>
          <w:r w:rsidR="00E81352">
            <w:t>4</w:t>
          </w:r>
        </w:p>
        <w:p w:rsidR="005B6B7E" w:rsidRPr="006404F1" w:rsidRDefault="005B6B7E" w:rsidP="00C34B0B">
          <w:pPr>
            <w:pStyle w:val="TOC2"/>
          </w:pPr>
          <w:r w:rsidRPr="006404F1">
            <w:t>8.40 Appointment Review Committees (ARC) membership</w:t>
          </w:r>
          <w:r w:rsidRPr="006404F1">
            <w:ptab w:relativeTo="margin" w:alignment="right" w:leader="dot"/>
          </w:r>
          <w:r w:rsidR="00AA37F5">
            <w:t>3</w:t>
          </w:r>
          <w:r w:rsidR="00E81352">
            <w:t>5</w:t>
          </w:r>
        </w:p>
        <w:p w:rsidR="005B6B7E" w:rsidRPr="006404F1" w:rsidRDefault="005B6B7E" w:rsidP="00C34B0B">
          <w:pPr>
            <w:pStyle w:val="TOC2"/>
          </w:pPr>
          <w:r w:rsidRPr="006404F1">
            <w:t>8.50 ARC duties and responsibilities</w:t>
          </w:r>
          <w:r w:rsidRPr="006404F1">
            <w:ptab w:relativeTo="margin" w:alignment="right" w:leader="dot"/>
          </w:r>
          <w:r w:rsidR="00AA37F5">
            <w:t>3</w:t>
          </w:r>
          <w:r w:rsidR="00E81352">
            <w:t>6</w:t>
          </w:r>
        </w:p>
        <w:p w:rsidR="005B6B7E" w:rsidRPr="006404F1" w:rsidRDefault="005B6B7E" w:rsidP="00C34B0B">
          <w:pPr>
            <w:pStyle w:val="TOC2"/>
          </w:pPr>
          <w:r w:rsidRPr="006404F1">
            <w:t>8.51 ARC annual recommendation</w:t>
          </w:r>
          <w:r w:rsidRPr="006404F1">
            <w:ptab w:relativeTo="margin" w:alignment="right" w:leader="dot"/>
          </w:r>
          <w:r w:rsidR="00AA37F5">
            <w:t>3</w:t>
          </w:r>
          <w:r w:rsidR="00E81352">
            <w:t>6</w:t>
          </w:r>
        </w:p>
        <w:p w:rsidR="005B6B7E" w:rsidRPr="006404F1" w:rsidRDefault="005B6B7E" w:rsidP="00C34B0B">
          <w:pPr>
            <w:pStyle w:val="TOC2"/>
          </w:pPr>
          <w:r w:rsidRPr="006404F1">
            <w:t>8.52 ARC meetings</w:t>
          </w:r>
          <w:r w:rsidRPr="006404F1">
            <w:ptab w:relativeTo="margin" w:alignment="right" w:leader="dot"/>
          </w:r>
          <w:r w:rsidR="00AA37F5">
            <w:t>3</w:t>
          </w:r>
          <w:r w:rsidR="00C34B0B">
            <w:t>6</w:t>
          </w:r>
        </w:p>
        <w:p w:rsidR="005B6B7E" w:rsidRPr="006404F1" w:rsidRDefault="005B6B7E" w:rsidP="00C34B0B">
          <w:pPr>
            <w:pStyle w:val="TOC2"/>
          </w:pPr>
          <w:r w:rsidRPr="006404F1">
            <w:t>8.53 ARC evaluative process</w:t>
          </w:r>
          <w:r w:rsidRPr="006404F1">
            <w:ptab w:relativeTo="margin" w:alignment="right" w:leader="dot"/>
          </w:r>
          <w:r w:rsidR="00AA37F5">
            <w:t>3</w:t>
          </w:r>
          <w:r w:rsidR="00E81352">
            <w:t>7</w:t>
          </w:r>
        </w:p>
        <w:p w:rsidR="005B6B7E" w:rsidRPr="006404F1" w:rsidRDefault="005B6B7E" w:rsidP="00C34B0B">
          <w:pPr>
            <w:pStyle w:val="TOC2"/>
          </w:pPr>
          <w:r w:rsidRPr="006404F1">
            <w:lastRenderedPageBreak/>
            <w:t>8.54 ARC recommendations for improvement</w:t>
          </w:r>
          <w:r w:rsidRPr="006404F1">
            <w:ptab w:relativeTo="margin" w:alignment="right" w:leader="dot"/>
          </w:r>
          <w:r w:rsidR="00AA37F5">
            <w:t>3</w:t>
          </w:r>
          <w:r w:rsidR="00C34B0B">
            <w:t>8</w:t>
          </w:r>
        </w:p>
        <w:p w:rsidR="005B6B7E" w:rsidRPr="006404F1" w:rsidRDefault="005B6B7E" w:rsidP="00C34B0B">
          <w:pPr>
            <w:pStyle w:val="TOC2"/>
          </w:pPr>
          <w:r w:rsidRPr="006404F1">
            <w:t>8.55 ARC communication with probationer</w:t>
          </w:r>
          <w:r w:rsidRPr="006404F1">
            <w:ptab w:relativeTo="margin" w:alignment="right" w:leader="dot"/>
          </w:r>
          <w:r w:rsidR="00AA37F5">
            <w:t>3</w:t>
          </w:r>
          <w:r w:rsidR="00C34B0B">
            <w:t>8</w:t>
          </w:r>
        </w:p>
        <w:p w:rsidR="005B6B7E" w:rsidRPr="006404F1" w:rsidRDefault="005B6B7E" w:rsidP="00C34B0B">
          <w:pPr>
            <w:pStyle w:val="TOC2"/>
          </w:pPr>
          <w:r w:rsidRPr="006404F1">
            <w:t>8.56 ARC records</w:t>
          </w:r>
          <w:r w:rsidRPr="006404F1">
            <w:ptab w:relativeTo="margin" w:alignment="right" w:leader="dot"/>
          </w:r>
          <w:r w:rsidR="00AA37F5">
            <w:t>3</w:t>
          </w:r>
          <w:r w:rsidR="00C34B0B">
            <w:t>8</w:t>
          </w:r>
        </w:p>
        <w:p w:rsidR="005B6B7E" w:rsidRPr="006404F1" w:rsidRDefault="005B6B7E" w:rsidP="00C34B0B">
          <w:pPr>
            <w:pStyle w:val="TOC2"/>
          </w:pPr>
          <w:r w:rsidRPr="006404F1">
            <w:t>8.60 Rights and reasonable expectations of the probationer</w:t>
          </w:r>
          <w:r w:rsidRPr="006404F1">
            <w:ptab w:relativeTo="margin" w:alignment="right" w:leader="dot"/>
          </w:r>
          <w:r w:rsidR="00AA37F5">
            <w:t>3</w:t>
          </w:r>
          <w:r w:rsidR="00C34B0B">
            <w:t>9</w:t>
          </w:r>
        </w:p>
        <w:p w:rsidR="005B6B7E" w:rsidRPr="006404F1" w:rsidRDefault="005B6B7E" w:rsidP="00C34B0B">
          <w:pPr>
            <w:pStyle w:val="TOC2"/>
          </w:pPr>
          <w:r w:rsidRPr="006404F1">
            <w:t>8.70 Authority of the Board of Trustees</w:t>
          </w:r>
          <w:r w:rsidRPr="006404F1">
            <w:ptab w:relativeTo="margin" w:alignment="right" w:leader="dot"/>
          </w:r>
          <w:r w:rsidR="00C34B0B">
            <w:t>40</w:t>
          </w:r>
        </w:p>
        <w:p w:rsidR="005B6B7E" w:rsidRPr="006404F1" w:rsidRDefault="005B6B7E" w:rsidP="00C34B0B">
          <w:pPr>
            <w:pStyle w:val="TOC2"/>
          </w:pPr>
          <w:r w:rsidRPr="006404F1">
            <w:t>8.80 Regular academic year</w:t>
          </w:r>
          <w:r w:rsidRPr="006404F1">
            <w:ptab w:relativeTo="margin" w:alignment="right" w:leader="dot"/>
          </w:r>
          <w:r w:rsidR="00C34B0B">
            <w:t>40</w:t>
          </w:r>
        </w:p>
        <w:p w:rsidR="005B6B7E" w:rsidRPr="006404F1" w:rsidRDefault="005B6B7E" w:rsidP="00C34B0B">
          <w:pPr>
            <w:pStyle w:val="TOC2"/>
          </w:pPr>
          <w:r w:rsidRPr="006404F1">
            <w:t>8.90 Revisions to the appointment review process</w:t>
          </w:r>
          <w:r w:rsidRPr="006404F1">
            <w:ptab w:relativeTo="margin" w:alignment="right" w:leader="dot"/>
          </w:r>
          <w:r w:rsidR="00C34B0B">
            <w:t>40</w:t>
          </w:r>
        </w:p>
        <w:p w:rsidR="005B6B7E" w:rsidRPr="00F67DB8" w:rsidRDefault="005B6B7E" w:rsidP="00C34B0B">
          <w:pPr>
            <w:pStyle w:val="TOC2"/>
            <w:rPr>
              <w:b/>
              <w:caps/>
            </w:rPr>
          </w:pPr>
          <w:r w:rsidRPr="00F67DB8">
            <w:rPr>
              <w:b/>
              <w:caps/>
            </w:rPr>
            <w:t>Article 9: Faculty Rights</w:t>
          </w:r>
          <w:r w:rsidRPr="00F67DB8">
            <w:rPr>
              <w:b/>
              <w:caps/>
            </w:rPr>
            <w:ptab w:relativeTo="margin" w:alignment="right" w:leader="dot"/>
          </w:r>
          <w:r w:rsidR="00C34B0B" w:rsidRPr="00F67DB8">
            <w:rPr>
              <w:b/>
              <w:caps/>
            </w:rPr>
            <w:t>4</w:t>
          </w:r>
          <w:r w:rsidR="00E81352">
            <w:rPr>
              <w:b/>
              <w:caps/>
            </w:rPr>
            <w:t>1</w:t>
          </w:r>
        </w:p>
        <w:p w:rsidR="005B6B7E" w:rsidRPr="006404F1" w:rsidRDefault="005B6B7E" w:rsidP="00C34B0B">
          <w:pPr>
            <w:pStyle w:val="TOC2"/>
          </w:pPr>
          <w:r w:rsidRPr="006404F1">
            <w:t>9.10 Academic freedom</w:t>
          </w:r>
          <w:r w:rsidRPr="006404F1">
            <w:ptab w:relativeTo="margin" w:alignment="right" w:leader="dot"/>
          </w:r>
          <w:r w:rsidR="00C34B0B">
            <w:t>4</w:t>
          </w:r>
          <w:r w:rsidR="00E81352">
            <w:t>1</w:t>
          </w:r>
        </w:p>
        <w:p w:rsidR="005B6B7E" w:rsidRPr="006404F1" w:rsidRDefault="005B6B7E" w:rsidP="00C34B0B">
          <w:pPr>
            <w:pStyle w:val="TOC2"/>
          </w:pPr>
          <w:r w:rsidRPr="006404F1">
            <w:t>9.11 Enumerated academic freedoms</w:t>
          </w:r>
          <w:r w:rsidRPr="006404F1">
            <w:ptab w:relativeTo="margin" w:alignment="right" w:leader="dot"/>
          </w:r>
          <w:r w:rsidR="003B1B7A">
            <w:t>4</w:t>
          </w:r>
          <w:r w:rsidR="00C34B0B">
            <w:t>1</w:t>
          </w:r>
        </w:p>
        <w:p w:rsidR="005B6B7E" w:rsidRPr="006404F1" w:rsidRDefault="005B6B7E" w:rsidP="00C34B0B">
          <w:pPr>
            <w:pStyle w:val="TOC2"/>
          </w:pPr>
          <w:r w:rsidRPr="006404F1">
            <w:t>9.12 Intellectual property rights</w:t>
          </w:r>
          <w:r w:rsidRPr="006404F1">
            <w:ptab w:relativeTo="margin" w:alignment="right" w:leader="dot"/>
          </w:r>
          <w:r w:rsidR="003B1B7A">
            <w:t>4</w:t>
          </w:r>
          <w:r w:rsidR="00C34B0B">
            <w:t>1</w:t>
          </w:r>
        </w:p>
        <w:p w:rsidR="005B6B7E" w:rsidRPr="006404F1" w:rsidRDefault="005B6B7E" w:rsidP="00C34B0B">
          <w:pPr>
            <w:pStyle w:val="TOC2"/>
          </w:pPr>
          <w:r w:rsidRPr="006404F1">
            <w:t>9.20 College facilities</w:t>
          </w:r>
          <w:r w:rsidRPr="006404F1">
            <w:ptab w:relativeTo="margin" w:alignment="right" w:leader="dot"/>
          </w:r>
          <w:r w:rsidR="003B1B7A">
            <w:t>4</w:t>
          </w:r>
          <w:r w:rsidR="00C34B0B">
            <w:t>1</w:t>
          </w:r>
        </w:p>
        <w:p w:rsidR="005B6B7E" w:rsidRPr="006404F1" w:rsidRDefault="005B6B7E" w:rsidP="00C34B0B">
          <w:pPr>
            <w:pStyle w:val="TOC2"/>
          </w:pPr>
          <w:r w:rsidRPr="006404F1">
            <w:t>9.30 Safety</w:t>
          </w:r>
          <w:r w:rsidRPr="006404F1">
            <w:ptab w:relativeTo="margin" w:alignment="right" w:leader="dot"/>
          </w:r>
          <w:r w:rsidR="00D750D3">
            <w:t>4</w:t>
          </w:r>
          <w:r w:rsidR="00C34B0B">
            <w:t>2</w:t>
          </w:r>
        </w:p>
        <w:p w:rsidR="005B6B7E" w:rsidRPr="006404F1" w:rsidRDefault="005B6B7E" w:rsidP="00C34B0B">
          <w:pPr>
            <w:pStyle w:val="TOC2"/>
          </w:pPr>
          <w:r w:rsidRPr="006404F1">
            <w:t>9.40 Smoking</w:t>
          </w:r>
          <w:r w:rsidRPr="006404F1">
            <w:ptab w:relativeTo="margin" w:alignment="right" w:leader="dot"/>
          </w:r>
          <w:r w:rsidR="00D750D3">
            <w:t>4</w:t>
          </w:r>
          <w:r w:rsidR="00C34B0B">
            <w:t>2</w:t>
          </w:r>
        </w:p>
        <w:p w:rsidR="005B6B7E" w:rsidRPr="006404F1" w:rsidRDefault="005B6B7E" w:rsidP="00C34B0B">
          <w:pPr>
            <w:pStyle w:val="TOC2"/>
          </w:pPr>
          <w:r w:rsidRPr="006404F1">
            <w:t>9.50 Cameras on campus</w:t>
          </w:r>
          <w:r w:rsidRPr="006404F1">
            <w:ptab w:relativeTo="margin" w:alignment="right" w:leader="dot"/>
          </w:r>
          <w:r w:rsidR="00D750D3">
            <w:t>4</w:t>
          </w:r>
          <w:r w:rsidR="00C34B0B">
            <w:t>2</w:t>
          </w:r>
        </w:p>
        <w:p w:rsidR="005B6B7E" w:rsidRPr="006404F1" w:rsidRDefault="005B6B7E" w:rsidP="00C34B0B">
          <w:pPr>
            <w:pStyle w:val="TOC2"/>
          </w:pPr>
          <w:r w:rsidRPr="006404F1">
            <w:t>9.60 Safety rules</w:t>
          </w:r>
          <w:r w:rsidRPr="006404F1">
            <w:ptab w:relativeTo="margin" w:alignment="right" w:leader="dot"/>
          </w:r>
          <w:r w:rsidR="00D750D3">
            <w:t>4</w:t>
          </w:r>
          <w:r w:rsidR="00C34B0B">
            <w:t>3</w:t>
          </w:r>
        </w:p>
        <w:p w:rsidR="005B6B7E" w:rsidRPr="006404F1" w:rsidRDefault="005B6B7E" w:rsidP="00C34B0B">
          <w:pPr>
            <w:pStyle w:val="TOC2"/>
          </w:pPr>
          <w:r w:rsidRPr="006404F1">
            <w:t>9.70 Safety equipment</w:t>
          </w:r>
          <w:r w:rsidRPr="006404F1">
            <w:ptab w:relativeTo="margin" w:alignment="right" w:leader="dot"/>
          </w:r>
          <w:r w:rsidR="00D750D3">
            <w:t>4</w:t>
          </w:r>
          <w:r w:rsidR="00C34B0B">
            <w:t>3</w:t>
          </w:r>
        </w:p>
        <w:p w:rsidR="005B6B7E" w:rsidRPr="006404F1" w:rsidRDefault="005B6B7E" w:rsidP="00C34B0B">
          <w:pPr>
            <w:pStyle w:val="TOC2"/>
          </w:pPr>
          <w:r w:rsidRPr="006404F1">
            <w:t>9.80 College policy notification</w:t>
          </w:r>
          <w:r w:rsidRPr="006404F1">
            <w:ptab w:relativeTo="margin" w:alignment="right" w:leader="dot"/>
          </w:r>
          <w:r w:rsidR="00D750D3">
            <w:t>4</w:t>
          </w:r>
          <w:r w:rsidR="00E81352">
            <w:t>4</w:t>
          </w:r>
        </w:p>
        <w:p w:rsidR="005B6B7E" w:rsidRPr="006404F1" w:rsidRDefault="005B6B7E" w:rsidP="00C34B0B">
          <w:pPr>
            <w:pStyle w:val="TOC2"/>
          </w:pPr>
          <w:r w:rsidRPr="006404F1">
            <w:t>9.90 Use of personal vehicles</w:t>
          </w:r>
          <w:r w:rsidRPr="006404F1">
            <w:ptab w:relativeTo="margin" w:alignment="right" w:leader="dot"/>
          </w:r>
          <w:r w:rsidR="00D750D3">
            <w:t>4</w:t>
          </w:r>
          <w:r w:rsidR="00C34B0B">
            <w:t>4</w:t>
          </w:r>
        </w:p>
        <w:p w:rsidR="005B6B7E" w:rsidRPr="006404F1" w:rsidRDefault="005B6B7E" w:rsidP="00C34B0B">
          <w:pPr>
            <w:pStyle w:val="TOC2"/>
          </w:pPr>
          <w:r w:rsidRPr="006404F1">
            <w:t>9.100 Non-discrimination</w:t>
          </w:r>
          <w:r w:rsidRPr="006404F1">
            <w:ptab w:relativeTo="margin" w:alignment="right" w:leader="dot"/>
          </w:r>
          <w:r w:rsidR="00D750D3">
            <w:t>4</w:t>
          </w:r>
          <w:r w:rsidR="00C34B0B">
            <w:t>4</w:t>
          </w:r>
        </w:p>
        <w:p w:rsidR="005B6B7E" w:rsidRPr="006404F1" w:rsidRDefault="005B6B7E" w:rsidP="00C34B0B">
          <w:pPr>
            <w:pStyle w:val="TOC2"/>
          </w:pPr>
          <w:r w:rsidRPr="006404F1">
            <w:t>9.110 Tuition waivers</w:t>
          </w:r>
          <w:r w:rsidRPr="006404F1">
            <w:ptab w:relativeTo="margin" w:alignment="right" w:leader="dot"/>
          </w:r>
          <w:r w:rsidR="00D750D3">
            <w:t>4</w:t>
          </w:r>
          <w:r w:rsidR="00C34B0B">
            <w:t>4</w:t>
          </w:r>
        </w:p>
        <w:p w:rsidR="005B6B7E" w:rsidRPr="006404F1" w:rsidRDefault="005B6B7E" w:rsidP="00C34B0B">
          <w:pPr>
            <w:pStyle w:val="TOC2"/>
          </w:pPr>
          <w:r w:rsidRPr="006404F1">
            <w:t>9.120 Personnel files</w:t>
          </w:r>
          <w:r w:rsidRPr="006404F1">
            <w:ptab w:relativeTo="margin" w:alignment="right" w:leader="dot"/>
          </w:r>
          <w:r w:rsidR="00D750D3">
            <w:t>4</w:t>
          </w:r>
          <w:r w:rsidR="00C34B0B">
            <w:t>4</w:t>
          </w:r>
        </w:p>
        <w:p w:rsidR="00795252" w:rsidRPr="006404F1" w:rsidRDefault="00795252" w:rsidP="00C34B0B">
          <w:pPr>
            <w:pStyle w:val="TOC2"/>
          </w:pPr>
          <w:r w:rsidRPr="006404F1">
            <w:t>9.130 Right to representation</w:t>
          </w:r>
          <w:r w:rsidRPr="006404F1">
            <w:ptab w:relativeTo="margin" w:alignment="right" w:leader="dot"/>
          </w:r>
          <w:r w:rsidR="00D750D3">
            <w:t>4</w:t>
          </w:r>
          <w:r w:rsidR="00C34B0B">
            <w:t>5</w:t>
          </w:r>
        </w:p>
        <w:p w:rsidR="00795252" w:rsidRPr="006404F1" w:rsidRDefault="005B6B7E" w:rsidP="00C34B0B">
          <w:pPr>
            <w:pStyle w:val="TOC2"/>
          </w:pPr>
          <w:r w:rsidRPr="006404F1">
            <w:t>9.1</w:t>
          </w:r>
          <w:r w:rsidR="00795252" w:rsidRPr="006404F1">
            <w:t>4</w:t>
          </w:r>
          <w:r w:rsidRPr="006404F1">
            <w:t xml:space="preserve">0 </w:t>
          </w:r>
          <w:r w:rsidR="00795252" w:rsidRPr="006404F1">
            <w:t>Participation on Instructional Council</w:t>
          </w:r>
          <w:r w:rsidRPr="006404F1">
            <w:ptab w:relativeTo="margin" w:alignment="right" w:leader="dot"/>
          </w:r>
          <w:r w:rsidR="00D750D3">
            <w:t>4</w:t>
          </w:r>
          <w:r w:rsidR="00C34B0B">
            <w:t>5</w:t>
          </w:r>
        </w:p>
        <w:p w:rsidR="005B6B7E" w:rsidRPr="00F67DB8" w:rsidRDefault="005B6B7E" w:rsidP="00C34B0B">
          <w:pPr>
            <w:pStyle w:val="TOC2"/>
            <w:rPr>
              <w:caps/>
            </w:rPr>
          </w:pPr>
          <w:r w:rsidRPr="00F67DB8">
            <w:rPr>
              <w:b/>
              <w:caps/>
            </w:rPr>
            <w:t>Article 10:</w:t>
          </w:r>
          <w:r w:rsidRPr="00F67DB8">
            <w:rPr>
              <w:caps/>
            </w:rPr>
            <w:t xml:space="preserve"> </w:t>
          </w:r>
          <w:r w:rsidRPr="00F67DB8">
            <w:rPr>
              <w:b/>
              <w:caps/>
            </w:rPr>
            <w:t>Seniority</w:t>
          </w:r>
          <w:r w:rsidRPr="00F67DB8">
            <w:rPr>
              <w:b/>
              <w:caps/>
            </w:rPr>
            <w:ptab w:relativeTo="margin" w:alignment="right" w:leader="dot"/>
          </w:r>
          <w:r w:rsidR="00862AB0" w:rsidRPr="00F67DB8">
            <w:rPr>
              <w:b/>
              <w:caps/>
            </w:rPr>
            <w:t>4</w:t>
          </w:r>
          <w:r w:rsidR="00E81352">
            <w:rPr>
              <w:b/>
              <w:caps/>
            </w:rPr>
            <w:t>7</w:t>
          </w:r>
        </w:p>
        <w:p w:rsidR="005B6B7E" w:rsidRPr="006404F1" w:rsidRDefault="005B6B7E" w:rsidP="00C34B0B">
          <w:pPr>
            <w:pStyle w:val="TOC2"/>
          </w:pPr>
          <w:r w:rsidRPr="006404F1">
            <w:t>10.10 List R</w:t>
          </w:r>
          <w:r w:rsidRPr="006404F1">
            <w:ptab w:relativeTo="margin" w:alignment="right" w:leader="dot"/>
          </w:r>
          <w:r w:rsidR="00D750D3">
            <w:t>4</w:t>
          </w:r>
          <w:r w:rsidR="00E81352">
            <w:t>7</w:t>
          </w:r>
        </w:p>
        <w:p w:rsidR="005B6B7E" w:rsidRPr="006404F1" w:rsidRDefault="005B6B7E" w:rsidP="00C34B0B">
          <w:pPr>
            <w:pStyle w:val="TOC2"/>
          </w:pPr>
          <w:r w:rsidRPr="006404F1">
            <w:t>10.20 Leaving employment</w:t>
          </w:r>
          <w:r w:rsidRPr="006404F1">
            <w:ptab w:relativeTo="margin" w:alignment="right" w:leader="dot"/>
          </w:r>
          <w:r w:rsidR="00D750D3">
            <w:t>4</w:t>
          </w:r>
          <w:r w:rsidR="00E81352">
            <w:t>8</w:t>
          </w:r>
        </w:p>
        <w:p w:rsidR="005B6B7E" w:rsidRPr="006404F1" w:rsidRDefault="005B6B7E" w:rsidP="00C34B0B">
          <w:pPr>
            <w:pStyle w:val="TOC2"/>
          </w:pPr>
          <w:r w:rsidRPr="006404F1">
            <w:t>10.30 List S</w:t>
          </w:r>
          <w:r w:rsidRPr="006404F1">
            <w:ptab w:relativeTo="margin" w:alignment="right" w:leader="dot"/>
          </w:r>
          <w:r w:rsidR="00D750D3">
            <w:t>4</w:t>
          </w:r>
          <w:r w:rsidR="00E81352">
            <w:t>8</w:t>
          </w:r>
        </w:p>
        <w:p w:rsidR="005B6B7E" w:rsidRPr="006404F1" w:rsidRDefault="005B6B7E" w:rsidP="00C34B0B">
          <w:pPr>
            <w:pStyle w:val="TOC2"/>
          </w:pPr>
          <w:r w:rsidRPr="006404F1">
            <w:t>10.40 Timelines</w:t>
          </w:r>
          <w:r w:rsidRPr="006404F1">
            <w:ptab w:relativeTo="margin" w:alignment="right" w:leader="dot"/>
          </w:r>
          <w:r w:rsidR="00D750D3">
            <w:t>4</w:t>
          </w:r>
          <w:r w:rsidR="00E81352">
            <w:t>8</w:t>
          </w:r>
        </w:p>
        <w:p w:rsidR="005B6B7E" w:rsidRPr="00F67DB8" w:rsidRDefault="005B6B7E" w:rsidP="00C34B0B">
          <w:pPr>
            <w:pStyle w:val="TOC2"/>
            <w:rPr>
              <w:b/>
              <w:caps/>
            </w:rPr>
          </w:pPr>
          <w:r w:rsidRPr="00F67DB8">
            <w:rPr>
              <w:b/>
              <w:caps/>
            </w:rPr>
            <w:t>Article 11: RIF</w:t>
          </w:r>
          <w:r w:rsidRPr="00F67DB8">
            <w:rPr>
              <w:b/>
              <w:caps/>
            </w:rPr>
            <w:ptab w:relativeTo="margin" w:alignment="right" w:leader="dot"/>
          </w:r>
          <w:r w:rsidR="00862AB0" w:rsidRPr="00F67DB8">
            <w:rPr>
              <w:b/>
              <w:caps/>
            </w:rPr>
            <w:t>4</w:t>
          </w:r>
          <w:r w:rsidR="00E81352">
            <w:rPr>
              <w:b/>
              <w:caps/>
            </w:rPr>
            <w:t>9</w:t>
          </w:r>
        </w:p>
        <w:p w:rsidR="005B6B7E" w:rsidRPr="006404F1" w:rsidRDefault="005B6B7E" w:rsidP="00C34B0B">
          <w:pPr>
            <w:pStyle w:val="TOC2"/>
          </w:pPr>
          <w:r w:rsidRPr="006404F1">
            <w:t>11.10 Reduction in force of full time faculty</w:t>
          </w:r>
          <w:r w:rsidRPr="006404F1">
            <w:ptab w:relativeTo="margin" w:alignment="right" w:leader="dot"/>
          </w:r>
          <w:r w:rsidR="00D750D3">
            <w:t>4</w:t>
          </w:r>
          <w:r w:rsidR="00E81352">
            <w:t>9</w:t>
          </w:r>
        </w:p>
        <w:p w:rsidR="005B6B7E" w:rsidRPr="006404F1" w:rsidRDefault="005B6B7E" w:rsidP="00C34B0B">
          <w:pPr>
            <w:pStyle w:val="TOC2"/>
          </w:pPr>
          <w:r w:rsidRPr="006404F1">
            <w:t>11.20 Meeting with President</w:t>
          </w:r>
          <w:r w:rsidRPr="006404F1">
            <w:ptab w:relativeTo="margin" w:alignment="right" w:leader="dot"/>
          </w:r>
          <w:r w:rsidR="00D750D3">
            <w:t>4</w:t>
          </w:r>
          <w:r w:rsidR="000B06DA">
            <w:t>9</w:t>
          </w:r>
        </w:p>
        <w:p w:rsidR="005B6B7E" w:rsidRPr="006404F1" w:rsidRDefault="005B6B7E" w:rsidP="00C34B0B">
          <w:pPr>
            <w:pStyle w:val="TOC2"/>
          </w:pPr>
          <w:r w:rsidRPr="006404F1">
            <w:lastRenderedPageBreak/>
            <w:t>11.30 Initiation of Dismissal Proceedings</w:t>
          </w:r>
          <w:r w:rsidRPr="006404F1">
            <w:ptab w:relativeTo="margin" w:alignment="right" w:leader="dot"/>
          </w:r>
          <w:r w:rsidR="00D750D3">
            <w:t>4</w:t>
          </w:r>
          <w:r w:rsidR="00EC5464">
            <w:t>9</w:t>
          </w:r>
        </w:p>
        <w:p w:rsidR="005B6B7E" w:rsidRPr="006404F1" w:rsidRDefault="005B6B7E" w:rsidP="00C34B0B">
          <w:pPr>
            <w:pStyle w:val="TOC2"/>
          </w:pPr>
          <w:r w:rsidRPr="006404F1">
            <w:t>11.40 Publication of lists</w:t>
          </w:r>
          <w:r w:rsidRPr="006404F1">
            <w:ptab w:relativeTo="margin" w:alignment="right" w:leader="dot"/>
          </w:r>
          <w:r w:rsidR="00D750D3">
            <w:t>4</w:t>
          </w:r>
          <w:r w:rsidR="00EC5464">
            <w:t>9</w:t>
          </w:r>
        </w:p>
        <w:p w:rsidR="005B6B7E" w:rsidRPr="00F67DB8" w:rsidRDefault="005B6B7E" w:rsidP="00C34B0B">
          <w:pPr>
            <w:pStyle w:val="TOC2"/>
            <w:rPr>
              <w:b/>
              <w:caps/>
            </w:rPr>
          </w:pPr>
          <w:r w:rsidRPr="00F67DB8">
            <w:rPr>
              <w:b/>
              <w:caps/>
            </w:rPr>
            <w:t>Article 12: Professional</w:t>
          </w:r>
          <w:r w:rsidRPr="00F67DB8">
            <w:rPr>
              <w:caps/>
            </w:rPr>
            <w:t xml:space="preserve"> </w:t>
          </w:r>
          <w:r w:rsidRPr="00F67DB8">
            <w:rPr>
              <w:b/>
              <w:caps/>
            </w:rPr>
            <w:t>development</w:t>
          </w:r>
          <w:r w:rsidRPr="00F67DB8">
            <w:rPr>
              <w:b/>
              <w:caps/>
            </w:rPr>
            <w:ptab w:relativeTo="margin" w:alignment="right" w:leader="dot"/>
          </w:r>
          <w:r w:rsidR="00EC5464">
            <w:rPr>
              <w:b/>
              <w:caps/>
            </w:rPr>
            <w:t>50</w:t>
          </w:r>
        </w:p>
        <w:p w:rsidR="005B6B7E" w:rsidRPr="006404F1" w:rsidRDefault="005B6B7E" w:rsidP="00C34B0B">
          <w:pPr>
            <w:pStyle w:val="TOC2"/>
          </w:pPr>
          <w:r w:rsidRPr="006404F1">
            <w:t>12.10 Professional organizations</w:t>
          </w:r>
          <w:r w:rsidRPr="006404F1">
            <w:ptab w:relativeTo="margin" w:alignment="right" w:leader="dot"/>
          </w:r>
          <w:r w:rsidR="00EC5464">
            <w:t>50</w:t>
          </w:r>
        </w:p>
        <w:p w:rsidR="005B6B7E" w:rsidRPr="006404F1" w:rsidRDefault="005B6B7E" w:rsidP="00C34B0B">
          <w:pPr>
            <w:pStyle w:val="TOC2"/>
          </w:pPr>
          <w:r w:rsidRPr="006404F1">
            <w:t>12.20 Professional meetings</w:t>
          </w:r>
          <w:r w:rsidRPr="006404F1">
            <w:ptab w:relativeTo="margin" w:alignment="right" w:leader="dot"/>
          </w:r>
          <w:r w:rsidR="00EC5464">
            <w:t>50</w:t>
          </w:r>
        </w:p>
        <w:p w:rsidR="005B6B7E" w:rsidRPr="006404F1" w:rsidRDefault="005B6B7E" w:rsidP="00C34B0B">
          <w:pPr>
            <w:pStyle w:val="TOC2"/>
          </w:pPr>
          <w:r w:rsidRPr="006404F1">
            <w:t>12.30 Visiting other colleges</w:t>
          </w:r>
          <w:r w:rsidRPr="006404F1">
            <w:ptab w:relativeTo="margin" w:alignment="right" w:leader="dot"/>
          </w:r>
          <w:r w:rsidR="00EC5464">
            <w:t>50</w:t>
          </w:r>
        </w:p>
        <w:p w:rsidR="005B6B7E" w:rsidRPr="006404F1" w:rsidRDefault="005B6B7E" w:rsidP="00C34B0B">
          <w:pPr>
            <w:pStyle w:val="TOC2"/>
          </w:pPr>
          <w:r w:rsidRPr="006404F1">
            <w:t>12.40 Exceptional Faculty awards</w:t>
          </w:r>
          <w:r w:rsidRPr="006404F1">
            <w:ptab w:relativeTo="margin" w:alignment="right" w:leader="dot"/>
          </w:r>
          <w:r w:rsidR="00EC5464">
            <w:t>50</w:t>
          </w:r>
        </w:p>
        <w:p w:rsidR="005B6B7E" w:rsidRPr="006404F1" w:rsidRDefault="005B6B7E" w:rsidP="00C34B0B">
          <w:pPr>
            <w:pStyle w:val="TOC2"/>
          </w:pPr>
          <w:r w:rsidRPr="006404F1">
            <w:t>12.41 Exceptional Faculty Award Screening Committee</w:t>
          </w:r>
          <w:r w:rsidRPr="006404F1">
            <w:ptab w:relativeTo="margin" w:alignment="right" w:leader="dot"/>
          </w:r>
          <w:r w:rsidR="00EC5464">
            <w:t>50</w:t>
          </w:r>
        </w:p>
        <w:p w:rsidR="005B6B7E" w:rsidRPr="006404F1" w:rsidRDefault="005B6B7E" w:rsidP="00C34B0B">
          <w:pPr>
            <w:pStyle w:val="TOC2"/>
          </w:pPr>
          <w:r w:rsidRPr="006404F1">
            <w:t>12.50 Sabbaticals - Purpose</w:t>
          </w:r>
          <w:r w:rsidRPr="006404F1">
            <w:ptab w:relativeTo="margin" w:alignment="right" w:leader="dot"/>
          </w:r>
          <w:r w:rsidR="00C34B0B">
            <w:t>5</w:t>
          </w:r>
          <w:r w:rsidR="00EC5464">
            <w:t>1</w:t>
          </w:r>
        </w:p>
        <w:p w:rsidR="005B6B7E" w:rsidRPr="006404F1" w:rsidRDefault="005B6B7E" w:rsidP="00C34B0B">
          <w:pPr>
            <w:pStyle w:val="TOC2"/>
          </w:pPr>
          <w:r w:rsidRPr="006404F1">
            <w:t>12.51 Sabbaticals - Definition</w:t>
          </w:r>
          <w:r w:rsidRPr="006404F1">
            <w:ptab w:relativeTo="margin" w:alignment="right" w:leader="dot"/>
          </w:r>
          <w:r w:rsidR="00C34B0B">
            <w:t>5</w:t>
          </w:r>
          <w:r w:rsidR="00EC5464">
            <w:t>1</w:t>
          </w:r>
        </w:p>
        <w:p w:rsidR="005B6B7E" w:rsidRPr="006404F1" w:rsidRDefault="005B6B7E" w:rsidP="00C34B0B">
          <w:pPr>
            <w:pStyle w:val="TOC2"/>
          </w:pPr>
          <w:r w:rsidRPr="006404F1">
            <w:t>12.52 Sabbaticals - Guidelines</w:t>
          </w:r>
          <w:r w:rsidRPr="006404F1">
            <w:ptab w:relativeTo="margin" w:alignment="right" w:leader="dot"/>
          </w:r>
          <w:r w:rsidR="00B16052">
            <w:t>5</w:t>
          </w:r>
          <w:r w:rsidR="00EC5464">
            <w:t>1</w:t>
          </w:r>
        </w:p>
        <w:p w:rsidR="005B6B7E" w:rsidRPr="006404F1" w:rsidRDefault="005B6B7E" w:rsidP="00C34B0B">
          <w:pPr>
            <w:pStyle w:val="TOC2"/>
          </w:pPr>
          <w:r w:rsidRPr="006404F1">
            <w:t>12.53 Sabbatical Leave Committee</w:t>
          </w:r>
          <w:r w:rsidRPr="006404F1">
            <w:ptab w:relativeTo="margin" w:alignment="right" w:leader="dot"/>
          </w:r>
          <w:r w:rsidR="003B1B7A">
            <w:t>5</w:t>
          </w:r>
          <w:r w:rsidR="00EC5464">
            <w:t>2</w:t>
          </w:r>
        </w:p>
        <w:p w:rsidR="005B6B7E" w:rsidRPr="006404F1" w:rsidRDefault="005B6B7E" w:rsidP="00C34B0B">
          <w:pPr>
            <w:pStyle w:val="TOC2"/>
          </w:pPr>
          <w:r w:rsidRPr="006404F1">
            <w:t xml:space="preserve">12.54 </w:t>
          </w:r>
          <w:r w:rsidR="000D161D" w:rsidRPr="006404F1">
            <w:t xml:space="preserve"> </w:t>
          </w:r>
          <w:r w:rsidRPr="006404F1">
            <w:t>Sabbatical procedures</w:t>
          </w:r>
          <w:r w:rsidRPr="006404F1">
            <w:ptab w:relativeTo="margin" w:alignment="right" w:leader="dot"/>
          </w:r>
          <w:r w:rsidR="003B1B7A">
            <w:t>5</w:t>
          </w:r>
          <w:r w:rsidR="00EC5464">
            <w:t>2</w:t>
          </w:r>
        </w:p>
        <w:p w:rsidR="005B6B7E" w:rsidRPr="006404F1" w:rsidRDefault="005B6B7E" w:rsidP="00C34B0B">
          <w:pPr>
            <w:pStyle w:val="TOC2"/>
          </w:pPr>
          <w:r w:rsidRPr="006404F1">
            <w:t xml:space="preserve">12.55 </w:t>
          </w:r>
          <w:r w:rsidR="000D161D" w:rsidRPr="006404F1">
            <w:t xml:space="preserve"> </w:t>
          </w:r>
          <w:r w:rsidRPr="006404F1">
            <w:t>Exceptions</w:t>
          </w:r>
          <w:r w:rsidRPr="006404F1">
            <w:ptab w:relativeTo="margin" w:alignment="right" w:leader="dot"/>
          </w:r>
          <w:r w:rsidR="003B1B7A">
            <w:t>5</w:t>
          </w:r>
          <w:r w:rsidR="00EC5464">
            <w:t>2</w:t>
          </w:r>
        </w:p>
        <w:p w:rsidR="005B6B7E" w:rsidRPr="006404F1" w:rsidRDefault="005B6B7E" w:rsidP="00C34B0B">
          <w:pPr>
            <w:pStyle w:val="TOC2"/>
          </w:pPr>
          <w:r w:rsidRPr="006404F1">
            <w:t xml:space="preserve">12.56 </w:t>
          </w:r>
          <w:r w:rsidR="000D161D" w:rsidRPr="006404F1">
            <w:t xml:space="preserve"> </w:t>
          </w:r>
          <w:r w:rsidRPr="006404F1">
            <w:t>Declining sabbatical award</w:t>
          </w:r>
          <w:r w:rsidRPr="006404F1">
            <w:ptab w:relativeTo="margin" w:alignment="right" w:leader="dot"/>
          </w:r>
          <w:r w:rsidR="0029505A">
            <w:t>5</w:t>
          </w:r>
          <w:r w:rsidR="00EC5464">
            <w:t>3</w:t>
          </w:r>
        </w:p>
        <w:p w:rsidR="005B6B7E" w:rsidRPr="006404F1" w:rsidRDefault="005B6B7E" w:rsidP="00C34B0B">
          <w:pPr>
            <w:pStyle w:val="TOC2"/>
          </w:pPr>
          <w:r w:rsidRPr="006404F1">
            <w:t xml:space="preserve">12.57 </w:t>
          </w:r>
          <w:r w:rsidR="000D161D" w:rsidRPr="006404F1">
            <w:t xml:space="preserve"> </w:t>
          </w:r>
          <w:r w:rsidRPr="006404F1">
            <w:t>Ranking process</w:t>
          </w:r>
          <w:r w:rsidRPr="006404F1">
            <w:ptab w:relativeTo="margin" w:alignment="right" w:leader="dot"/>
          </w:r>
          <w:r w:rsidR="0029505A">
            <w:t>5</w:t>
          </w:r>
          <w:r w:rsidR="00EC5464">
            <w:t>3</w:t>
          </w:r>
        </w:p>
        <w:p w:rsidR="005B6B7E" w:rsidRPr="006404F1" w:rsidRDefault="005B6B7E" w:rsidP="00C34B0B">
          <w:pPr>
            <w:pStyle w:val="TOC2"/>
          </w:pPr>
          <w:r w:rsidRPr="006404F1">
            <w:t xml:space="preserve">12.58 </w:t>
          </w:r>
          <w:r w:rsidR="000D161D" w:rsidRPr="006404F1">
            <w:t xml:space="preserve"> </w:t>
          </w:r>
          <w:r w:rsidRPr="006404F1">
            <w:t>Application procedures</w:t>
          </w:r>
          <w:r w:rsidRPr="006404F1">
            <w:ptab w:relativeTo="margin" w:alignment="right" w:leader="dot"/>
          </w:r>
          <w:r w:rsidR="0029505A">
            <w:t>5</w:t>
          </w:r>
          <w:r w:rsidR="00EC5464">
            <w:t>3</w:t>
          </w:r>
        </w:p>
        <w:p w:rsidR="005B6B7E" w:rsidRPr="006404F1" w:rsidRDefault="005B6B7E" w:rsidP="00C34B0B">
          <w:pPr>
            <w:pStyle w:val="TOC2"/>
          </w:pPr>
          <w:r w:rsidRPr="006404F1">
            <w:t xml:space="preserve">12.59 </w:t>
          </w:r>
          <w:r w:rsidR="000D161D" w:rsidRPr="006404F1">
            <w:t xml:space="preserve"> </w:t>
          </w:r>
          <w:r w:rsidRPr="006404F1">
            <w:t>President / Board of Trustees’ role</w:t>
          </w:r>
          <w:r w:rsidRPr="006404F1">
            <w:ptab w:relativeTo="margin" w:alignment="right" w:leader="dot"/>
          </w:r>
          <w:r w:rsidR="0029505A">
            <w:t>5</w:t>
          </w:r>
          <w:r w:rsidR="00EC5464">
            <w:t>4</w:t>
          </w:r>
        </w:p>
        <w:p w:rsidR="005B6B7E" w:rsidRPr="006404F1" w:rsidRDefault="005B6B7E" w:rsidP="00C34B0B">
          <w:pPr>
            <w:pStyle w:val="TOC2"/>
          </w:pPr>
          <w:r w:rsidRPr="006404F1">
            <w:t>12.510 Approval of leave</w:t>
          </w:r>
          <w:r w:rsidRPr="006404F1">
            <w:ptab w:relativeTo="margin" w:alignment="right" w:leader="dot"/>
          </w:r>
          <w:r w:rsidR="0029505A">
            <w:t>5</w:t>
          </w:r>
          <w:r w:rsidR="00EC5464">
            <w:t>4</w:t>
          </w:r>
        </w:p>
        <w:p w:rsidR="005B6B7E" w:rsidRPr="006404F1" w:rsidRDefault="005B6B7E" w:rsidP="00C34B0B">
          <w:pPr>
            <w:pStyle w:val="TOC2"/>
          </w:pPr>
          <w:r w:rsidRPr="006404F1">
            <w:t>12.511 Final reports</w:t>
          </w:r>
          <w:r w:rsidRPr="006404F1">
            <w:ptab w:relativeTo="margin" w:alignment="right" w:leader="dot"/>
          </w:r>
          <w:r w:rsidR="0029505A">
            <w:t>5</w:t>
          </w:r>
          <w:r w:rsidR="00EC5464">
            <w:t>4</w:t>
          </w:r>
        </w:p>
        <w:p w:rsidR="005B6B7E" w:rsidRPr="006404F1" w:rsidRDefault="005B6B7E" w:rsidP="00C34B0B">
          <w:pPr>
            <w:pStyle w:val="TOC2"/>
          </w:pPr>
          <w:r w:rsidRPr="006404F1">
            <w:t>12.512 Concurrent employment</w:t>
          </w:r>
          <w:r w:rsidRPr="006404F1">
            <w:ptab w:relativeTo="margin" w:alignment="right" w:leader="dot"/>
          </w:r>
          <w:r w:rsidR="0029505A">
            <w:t>5</w:t>
          </w:r>
          <w:r w:rsidR="00EC5464">
            <w:t>4</w:t>
          </w:r>
        </w:p>
        <w:p w:rsidR="005B6B7E" w:rsidRPr="006404F1" w:rsidRDefault="005B6B7E" w:rsidP="00C34B0B">
          <w:pPr>
            <w:pStyle w:val="TOC2"/>
          </w:pPr>
          <w:r w:rsidRPr="006404F1">
            <w:t>12.513 Employment upon completion</w:t>
          </w:r>
          <w:r w:rsidRPr="006404F1">
            <w:ptab w:relativeTo="margin" w:alignment="right" w:leader="dot"/>
          </w:r>
          <w:r w:rsidR="0029505A">
            <w:t>5</w:t>
          </w:r>
          <w:r w:rsidR="00B16052">
            <w:t>4</w:t>
          </w:r>
        </w:p>
        <w:p w:rsidR="005B6B7E" w:rsidRPr="006404F1" w:rsidRDefault="005B6B7E" w:rsidP="00C34B0B">
          <w:pPr>
            <w:pStyle w:val="TOC2"/>
          </w:pPr>
          <w:r w:rsidRPr="006404F1">
            <w:t>12.514 Benefit accrual</w:t>
          </w:r>
          <w:r w:rsidRPr="006404F1">
            <w:ptab w:relativeTo="margin" w:alignment="right" w:leader="dot"/>
          </w:r>
          <w:r w:rsidR="0029505A">
            <w:t>5</w:t>
          </w:r>
          <w:r w:rsidR="00EC5464">
            <w:t>5</w:t>
          </w:r>
        </w:p>
        <w:p w:rsidR="005B6B7E" w:rsidRPr="006404F1" w:rsidRDefault="005B6B7E" w:rsidP="00C34B0B">
          <w:pPr>
            <w:pStyle w:val="TOC2"/>
          </w:pPr>
          <w:r w:rsidRPr="006404F1">
            <w:t>12.515 Reopener</w:t>
          </w:r>
          <w:r w:rsidRPr="006404F1">
            <w:ptab w:relativeTo="margin" w:alignment="right" w:leader="dot"/>
          </w:r>
          <w:r w:rsidR="0029505A">
            <w:t>5</w:t>
          </w:r>
          <w:r w:rsidR="00EC5464">
            <w:t>5</w:t>
          </w:r>
        </w:p>
        <w:p w:rsidR="005B6B7E" w:rsidRPr="00F67DB8" w:rsidRDefault="005B6B7E" w:rsidP="00C34B0B">
          <w:pPr>
            <w:pStyle w:val="TOC2"/>
            <w:rPr>
              <w:caps/>
            </w:rPr>
          </w:pPr>
          <w:r w:rsidRPr="00F67DB8">
            <w:rPr>
              <w:b/>
              <w:caps/>
            </w:rPr>
            <w:t>Article 13: Faculty Performance</w:t>
          </w:r>
          <w:r w:rsidRPr="00F67DB8">
            <w:rPr>
              <w:caps/>
            </w:rPr>
            <w:t xml:space="preserve"> </w:t>
          </w:r>
          <w:r w:rsidRPr="00F67DB8">
            <w:rPr>
              <w:b/>
              <w:caps/>
            </w:rPr>
            <w:t>Assessment</w:t>
          </w:r>
          <w:r w:rsidRPr="00F67DB8">
            <w:rPr>
              <w:b/>
              <w:caps/>
            </w:rPr>
            <w:ptab w:relativeTo="margin" w:alignment="right" w:leader="dot"/>
          </w:r>
          <w:r w:rsidR="00862AB0" w:rsidRPr="00F67DB8">
            <w:rPr>
              <w:b/>
              <w:caps/>
            </w:rPr>
            <w:t>5</w:t>
          </w:r>
          <w:r w:rsidR="00EC5464">
            <w:rPr>
              <w:b/>
              <w:caps/>
            </w:rPr>
            <w:t>6</w:t>
          </w:r>
        </w:p>
        <w:p w:rsidR="005B6B7E" w:rsidRPr="006404F1" w:rsidRDefault="005B6B7E" w:rsidP="00C34B0B">
          <w:pPr>
            <w:pStyle w:val="TOC2"/>
          </w:pPr>
          <w:r w:rsidRPr="006404F1">
            <w:t xml:space="preserve">13.10 </w:t>
          </w:r>
          <w:r w:rsidR="000D161D" w:rsidRPr="006404F1">
            <w:t xml:space="preserve"> </w:t>
          </w:r>
          <w:r w:rsidRPr="006404F1">
            <w:t>Assessment of Faculty responsibilities</w:t>
          </w:r>
          <w:r w:rsidRPr="006404F1">
            <w:ptab w:relativeTo="margin" w:alignment="right" w:leader="dot"/>
          </w:r>
          <w:r w:rsidR="0029505A">
            <w:t>5</w:t>
          </w:r>
          <w:r w:rsidR="00EC5464">
            <w:t>6</w:t>
          </w:r>
        </w:p>
        <w:p w:rsidR="005B6B7E" w:rsidRPr="006404F1" w:rsidRDefault="005B6B7E" w:rsidP="00C34B0B">
          <w:pPr>
            <w:pStyle w:val="TOC2"/>
          </w:pPr>
          <w:r w:rsidRPr="006404F1">
            <w:t xml:space="preserve">13.20 </w:t>
          </w:r>
          <w:r w:rsidR="000D161D" w:rsidRPr="006404F1">
            <w:t xml:space="preserve"> </w:t>
          </w:r>
          <w:r w:rsidRPr="006404F1">
            <w:t>Assessment tools</w:t>
          </w:r>
          <w:r w:rsidRPr="006404F1">
            <w:ptab w:relativeTo="margin" w:alignment="right" w:leader="dot"/>
          </w:r>
          <w:r w:rsidR="0029505A">
            <w:t>5</w:t>
          </w:r>
          <w:r w:rsidR="00EC5464">
            <w:t>6</w:t>
          </w:r>
        </w:p>
        <w:p w:rsidR="005B6B7E" w:rsidRPr="006404F1" w:rsidRDefault="005B6B7E" w:rsidP="00C34B0B">
          <w:pPr>
            <w:pStyle w:val="TOC2"/>
          </w:pPr>
          <w:r w:rsidRPr="006404F1">
            <w:t>13.30 Peer review of tenured faculty</w:t>
          </w:r>
          <w:r w:rsidRPr="006404F1">
            <w:ptab w:relativeTo="margin" w:alignment="right" w:leader="dot"/>
          </w:r>
          <w:r w:rsidR="0029505A">
            <w:t>5</w:t>
          </w:r>
          <w:r w:rsidR="00EC5464">
            <w:t>6</w:t>
          </w:r>
        </w:p>
        <w:p w:rsidR="005B6B7E" w:rsidRPr="006404F1" w:rsidRDefault="005B6B7E" w:rsidP="00C34B0B">
          <w:pPr>
            <w:pStyle w:val="TOC2"/>
          </w:pPr>
          <w:r w:rsidRPr="006404F1">
            <w:t>13.40 Agreed time for observations</w:t>
          </w:r>
          <w:r w:rsidRPr="006404F1">
            <w:ptab w:relativeTo="margin" w:alignment="right" w:leader="dot"/>
          </w:r>
          <w:r w:rsidR="0029505A">
            <w:t>5</w:t>
          </w:r>
          <w:r w:rsidR="00EC5464">
            <w:t>6</w:t>
          </w:r>
        </w:p>
        <w:p w:rsidR="005B6B7E" w:rsidRPr="006404F1" w:rsidRDefault="005B6B7E" w:rsidP="00C34B0B">
          <w:pPr>
            <w:pStyle w:val="TOC2"/>
          </w:pPr>
          <w:r w:rsidRPr="006404F1">
            <w:t>13.50 Probationary Faculty assessment</w:t>
          </w:r>
          <w:r w:rsidRPr="006404F1">
            <w:ptab w:relativeTo="margin" w:alignment="right" w:leader="dot"/>
          </w:r>
          <w:r w:rsidR="0029505A">
            <w:t>5</w:t>
          </w:r>
          <w:r w:rsidR="00EC5464">
            <w:t>6</w:t>
          </w:r>
        </w:p>
        <w:p w:rsidR="005B6B7E" w:rsidRPr="006404F1" w:rsidRDefault="005B6B7E" w:rsidP="00C34B0B">
          <w:pPr>
            <w:pStyle w:val="TOC2"/>
          </w:pPr>
          <w:r w:rsidRPr="006404F1">
            <w:t>13.60 Tenured Faculty assessment</w:t>
          </w:r>
          <w:r w:rsidRPr="006404F1">
            <w:ptab w:relativeTo="margin" w:alignment="right" w:leader="dot"/>
          </w:r>
          <w:r w:rsidR="0029505A">
            <w:t>5</w:t>
          </w:r>
          <w:r w:rsidR="00EC5464">
            <w:t>6</w:t>
          </w:r>
        </w:p>
        <w:p w:rsidR="005B6B7E" w:rsidRPr="006404F1" w:rsidRDefault="005B6B7E" w:rsidP="00C34B0B">
          <w:pPr>
            <w:pStyle w:val="TOC2"/>
          </w:pPr>
          <w:r w:rsidRPr="006404F1">
            <w:t>13.70 Full time temporary Faculty assessment</w:t>
          </w:r>
          <w:r w:rsidRPr="006404F1">
            <w:ptab w:relativeTo="margin" w:alignment="right" w:leader="dot"/>
          </w:r>
          <w:r w:rsidR="0029505A">
            <w:t>5</w:t>
          </w:r>
          <w:r w:rsidR="00EC5464">
            <w:t>7</w:t>
          </w:r>
        </w:p>
        <w:p w:rsidR="005B6B7E" w:rsidRPr="006404F1" w:rsidRDefault="005B6B7E" w:rsidP="00C34B0B">
          <w:pPr>
            <w:pStyle w:val="TOC2"/>
          </w:pPr>
          <w:r w:rsidRPr="006404F1">
            <w:lastRenderedPageBreak/>
            <w:t>13.80 Senior associate Faculty assessment</w:t>
          </w:r>
          <w:r w:rsidRPr="006404F1">
            <w:ptab w:relativeTo="margin" w:alignment="right" w:leader="dot"/>
          </w:r>
          <w:r w:rsidR="0029505A">
            <w:t>5</w:t>
          </w:r>
          <w:r w:rsidR="00A65C5E">
            <w:t>7</w:t>
          </w:r>
        </w:p>
        <w:p w:rsidR="005B6B7E" w:rsidRPr="006404F1" w:rsidRDefault="005B6B7E" w:rsidP="00C34B0B">
          <w:pPr>
            <w:pStyle w:val="TOC2"/>
          </w:pPr>
          <w:r w:rsidRPr="006404F1">
            <w:t>13.90 Associate Faculty assessment</w:t>
          </w:r>
          <w:r w:rsidRPr="006404F1">
            <w:ptab w:relativeTo="margin" w:alignment="right" w:leader="dot"/>
          </w:r>
          <w:r w:rsidR="0029505A">
            <w:t>5</w:t>
          </w:r>
          <w:r w:rsidR="00A65C5E">
            <w:t>7</w:t>
          </w:r>
        </w:p>
        <w:p w:rsidR="005B6B7E" w:rsidRPr="00F67DB8" w:rsidRDefault="005B6B7E" w:rsidP="00C34B0B">
          <w:pPr>
            <w:pStyle w:val="TOC2"/>
            <w:rPr>
              <w:caps/>
            </w:rPr>
          </w:pPr>
          <w:r w:rsidRPr="00F67DB8">
            <w:rPr>
              <w:b/>
              <w:caps/>
            </w:rPr>
            <w:t>Article 14: Faculty</w:t>
          </w:r>
          <w:r w:rsidRPr="00F67DB8">
            <w:rPr>
              <w:caps/>
            </w:rPr>
            <w:t xml:space="preserve"> </w:t>
          </w:r>
          <w:r w:rsidRPr="00F67DB8">
            <w:rPr>
              <w:b/>
              <w:caps/>
            </w:rPr>
            <w:t>Responsibilities</w:t>
          </w:r>
          <w:r w:rsidRPr="00F67DB8">
            <w:rPr>
              <w:b/>
              <w:caps/>
            </w:rPr>
            <w:ptab w:relativeTo="margin" w:alignment="right" w:leader="dot"/>
          </w:r>
          <w:r w:rsidR="00862AB0" w:rsidRPr="00F67DB8">
            <w:rPr>
              <w:b/>
              <w:caps/>
            </w:rPr>
            <w:t>5</w:t>
          </w:r>
          <w:r w:rsidR="00A65C5E">
            <w:rPr>
              <w:b/>
              <w:caps/>
            </w:rPr>
            <w:t>9</w:t>
          </w:r>
        </w:p>
        <w:p w:rsidR="005B6B7E" w:rsidRPr="006404F1" w:rsidRDefault="005B6B7E" w:rsidP="00C34B0B">
          <w:pPr>
            <w:pStyle w:val="TOC2"/>
          </w:pPr>
          <w:r w:rsidRPr="006404F1">
            <w:t>14.10 Full-time Faculty</w:t>
          </w:r>
          <w:r w:rsidRPr="006404F1">
            <w:ptab w:relativeTo="margin" w:alignment="right" w:leader="dot"/>
          </w:r>
          <w:r w:rsidR="0029505A">
            <w:t>5</w:t>
          </w:r>
          <w:r w:rsidR="00A65C5E">
            <w:t>9</w:t>
          </w:r>
        </w:p>
        <w:p w:rsidR="005B6B7E" w:rsidRPr="006404F1" w:rsidRDefault="005B6B7E" w:rsidP="00C34B0B">
          <w:pPr>
            <w:pStyle w:val="TOC2"/>
          </w:pPr>
          <w:r w:rsidRPr="006404F1">
            <w:t>14.11 Management of Learning</w:t>
          </w:r>
          <w:r w:rsidRPr="006404F1">
            <w:ptab w:relativeTo="margin" w:alignment="right" w:leader="dot"/>
          </w:r>
          <w:r w:rsidR="0029505A">
            <w:t>5</w:t>
          </w:r>
          <w:r w:rsidR="00A65C5E">
            <w:t>9</w:t>
          </w:r>
        </w:p>
        <w:p w:rsidR="005B6B7E" w:rsidRPr="006404F1" w:rsidRDefault="005B6B7E" w:rsidP="00C34B0B">
          <w:pPr>
            <w:pStyle w:val="TOC2"/>
          </w:pPr>
          <w:r w:rsidRPr="006404F1">
            <w:t>14.12 Management of Information</w:t>
          </w:r>
          <w:r w:rsidRPr="006404F1">
            <w:ptab w:relativeTo="margin" w:alignment="right" w:leader="dot"/>
          </w:r>
          <w:r w:rsidR="00A65C5E">
            <w:t>60</w:t>
          </w:r>
        </w:p>
        <w:p w:rsidR="005B6B7E" w:rsidRPr="006404F1" w:rsidRDefault="005B6B7E" w:rsidP="00C34B0B">
          <w:pPr>
            <w:pStyle w:val="TOC2"/>
          </w:pPr>
          <w:r w:rsidRPr="006404F1">
            <w:t>14.13 Professional development</w:t>
          </w:r>
          <w:r w:rsidRPr="006404F1">
            <w:ptab w:relativeTo="margin" w:alignment="right" w:leader="dot"/>
          </w:r>
          <w:r w:rsidR="00A65C5E">
            <w:t>60</w:t>
          </w:r>
        </w:p>
        <w:p w:rsidR="005B6B7E" w:rsidRPr="006404F1" w:rsidRDefault="005B6B7E" w:rsidP="00C34B0B">
          <w:pPr>
            <w:pStyle w:val="TOC2"/>
          </w:pPr>
          <w:r w:rsidRPr="006404F1">
            <w:t>14.14 Service to the College / Community</w:t>
          </w:r>
          <w:r w:rsidRPr="006404F1">
            <w:ptab w:relativeTo="margin" w:alignment="right" w:leader="dot"/>
          </w:r>
          <w:r w:rsidR="00A65C5E">
            <w:t>60</w:t>
          </w:r>
        </w:p>
        <w:p w:rsidR="005B6B7E" w:rsidRPr="006404F1" w:rsidRDefault="005B6B7E" w:rsidP="00C34B0B">
          <w:pPr>
            <w:pStyle w:val="TOC2"/>
          </w:pPr>
          <w:r w:rsidRPr="006404F1">
            <w:t>14.15 Additional duties of tenured Faculty</w:t>
          </w:r>
          <w:r w:rsidRPr="006404F1">
            <w:ptab w:relativeTo="margin" w:alignment="right" w:leader="dot"/>
          </w:r>
          <w:r w:rsidR="00A65C5E">
            <w:t>60</w:t>
          </w:r>
        </w:p>
        <w:p w:rsidR="005B6B7E" w:rsidRPr="006404F1" w:rsidRDefault="005B6B7E" w:rsidP="00C34B0B">
          <w:pPr>
            <w:pStyle w:val="TOC2"/>
          </w:pPr>
          <w:r w:rsidRPr="006404F1">
            <w:t>14.20 Associate Faculty</w:t>
          </w:r>
          <w:r w:rsidRPr="006404F1">
            <w:ptab w:relativeTo="margin" w:alignment="right" w:leader="dot"/>
          </w:r>
          <w:r w:rsidR="00677635">
            <w:t>61</w:t>
          </w:r>
        </w:p>
        <w:p w:rsidR="005B6B7E" w:rsidRPr="006404F1" w:rsidRDefault="005B6B7E" w:rsidP="00C34B0B">
          <w:pPr>
            <w:pStyle w:val="TOC2"/>
          </w:pPr>
          <w:r w:rsidRPr="006404F1">
            <w:t>14.21 Management of Learning</w:t>
          </w:r>
          <w:r w:rsidRPr="006404F1">
            <w:ptab w:relativeTo="margin" w:alignment="right" w:leader="dot"/>
          </w:r>
          <w:r w:rsidR="00677635">
            <w:t>61</w:t>
          </w:r>
        </w:p>
        <w:p w:rsidR="005B6B7E" w:rsidRPr="006404F1" w:rsidRDefault="005B6B7E" w:rsidP="00C34B0B">
          <w:pPr>
            <w:pStyle w:val="TOC2"/>
          </w:pPr>
          <w:r w:rsidRPr="006404F1">
            <w:t>14.22 Management of Information</w:t>
          </w:r>
          <w:r w:rsidRPr="006404F1">
            <w:ptab w:relativeTo="margin" w:alignment="right" w:leader="dot"/>
          </w:r>
          <w:r w:rsidR="00677635">
            <w:t>62</w:t>
          </w:r>
        </w:p>
        <w:p w:rsidR="005B6B7E" w:rsidRPr="006404F1" w:rsidRDefault="005B6B7E" w:rsidP="00C34B0B">
          <w:pPr>
            <w:pStyle w:val="TOC2"/>
          </w:pPr>
          <w:r w:rsidRPr="006404F1">
            <w:t>14.23 Professional Development</w:t>
          </w:r>
          <w:r w:rsidRPr="006404F1">
            <w:ptab w:relativeTo="margin" w:alignment="right" w:leader="dot"/>
          </w:r>
          <w:r w:rsidR="00945FFB">
            <w:t>6</w:t>
          </w:r>
          <w:r w:rsidR="00677635">
            <w:t>2</w:t>
          </w:r>
        </w:p>
        <w:p w:rsidR="005B6B7E" w:rsidRPr="006404F1" w:rsidRDefault="005B6B7E" w:rsidP="00C34B0B">
          <w:pPr>
            <w:pStyle w:val="TOC2"/>
          </w:pPr>
          <w:r w:rsidRPr="006404F1">
            <w:t>14.24 Service to College / Community</w:t>
          </w:r>
          <w:r w:rsidRPr="006404F1">
            <w:ptab w:relativeTo="margin" w:alignment="right" w:leader="dot"/>
          </w:r>
          <w:r w:rsidR="00945FFB">
            <w:t>6</w:t>
          </w:r>
          <w:r w:rsidR="00677635">
            <w:t>2</w:t>
          </w:r>
        </w:p>
        <w:p w:rsidR="005B6B7E" w:rsidRPr="006404F1" w:rsidRDefault="005B6B7E" w:rsidP="00C34B0B">
          <w:pPr>
            <w:pStyle w:val="TOC2"/>
          </w:pPr>
          <w:r w:rsidRPr="006404F1">
            <w:t>14.30 Required events</w:t>
          </w:r>
          <w:r w:rsidRPr="006404F1">
            <w:ptab w:relativeTo="margin" w:alignment="right" w:leader="dot"/>
          </w:r>
          <w:r w:rsidR="00945FFB">
            <w:t>6</w:t>
          </w:r>
          <w:r w:rsidR="00677635">
            <w:t>2</w:t>
          </w:r>
        </w:p>
        <w:p w:rsidR="005B6B7E" w:rsidRPr="00F67DB8" w:rsidRDefault="005B6B7E" w:rsidP="00C34B0B">
          <w:pPr>
            <w:pStyle w:val="TOC2"/>
            <w:rPr>
              <w:caps/>
            </w:rPr>
          </w:pPr>
          <w:r w:rsidRPr="00F67DB8">
            <w:rPr>
              <w:b/>
              <w:caps/>
            </w:rPr>
            <w:t>Article</w:t>
          </w:r>
          <w:r w:rsidR="00945FFB" w:rsidRPr="00F67DB8">
            <w:rPr>
              <w:b/>
              <w:caps/>
            </w:rPr>
            <w:t xml:space="preserve"> 15: Professional</w:t>
          </w:r>
          <w:r w:rsidR="00945FFB" w:rsidRPr="00F67DB8">
            <w:rPr>
              <w:caps/>
            </w:rPr>
            <w:t xml:space="preserve"> </w:t>
          </w:r>
          <w:r w:rsidR="00945FFB" w:rsidRPr="00F67DB8">
            <w:rPr>
              <w:b/>
              <w:caps/>
            </w:rPr>
            <w:t>Opportunities</w:t>
          </w:r>
          <w:r w:rsidRPr="00F67DB8">
            <w:rPr>
              <w:b/>
              <w:caps/>
            </w:rPr>
            <w:ptab w:relativeTo="margin" w:alignment="right" w:leader="dot"/>
          </w:r>
          <w:r w:rsidR="003B1B7A" w:rsidRPr="00F67DB8">
            <w:rPr>
              <w:b/>
              <w:caps/>
            </w:rPr>
            <w:t>6</w:t>
          </w:r>
          <w:r w:rsidR="00677635">
            <w:rPr>
              <w:b/>
              <w:caps/>
            </w:rPr>
            <w:t>3</w:t>
          </w:r>
        </w:p>
        <w:p w:rsidR="005B6B7E" w:rsidRPr="006404F1" w:rsidRDefault="005B6B7E" w:rsidP="00C34B0B">
          <w:pPr>
            <w:pStyle w:val="TOC2"/>
          </w:pPr>
          <w:r w:rsidRPr="006404F1">
            <w:t xml:space="preserve">15.10 Department </w:t>
          </w:r>
          <w:r w:rsidR="003B1B7A">
            <w:tab/>
            <w:t>6</w:t>
          </w:r>
          <w:r w:rsidR="00677635">
            <w:t>3</w:t>
          </w:r>
        </w:p>
        <w:p w:rsidR="005B6B7E" w:rsidRPr="006404F1" w:rsidRDefault="005B6B7E" w:rsidP="00C34B0B">
          <w:pPr>
            <w:pStyle w:val="TOC2"/>
          </w:pPr>
          <w:r w:rsidRPr="006404F1">
            <w:t>15.11 Department functions</w:t>
          </w:r>
          <w:r w:rsidRPr="006404F1">
            <w:ptab w:relativeTo="margin" w:alignment="right" w:leader="dot"/>
          </w:r>
          <w:r w:rsidR="003B1B7A">
            <w:t>6</w:t>
          </w:r>
          <w:r w:rsidR="00677635">
            <w:t>3</w:t>
          </w:r>
        </w:p>
        <w:p w:rsidR="005B6B7E" w:rsidRPr="006404F1" w:rsidRDefault="005B6B7E" w:rsidP="00C34B0B">
          <w:pPr>
            <w:pStyle w:val="TOC2"/>
          </w:pPr>
          <w:r w:rsidRPr="006404F1">
            <w:t>15.12 Department head election</w:t>
          </w:r>
          <w:r w:rsidRPr="006404F1">
            <w:ptab w:relativeTo="margin" w:alignment="right" w:leader="dot"/>
          </w:r>
          <w:r w:rsidR="003B1B7A">
            <w:t>6</w:t>
          </w:r>
          <w:r w:rsidR="00677635">
            <w:t>3</w:t>
          </w:r>
        </w:p>
        <w:p w:rsidR="005B6B7E" w:rsidRPr="006404F1" w:rsidRDefault="005B6B7E" w:rsidP="00C34B0B">
          <w:pPr>
            <w:pStyle w:val="TOC2"/>
          </w:pPr>
          <w:r w:rsidRPr="006404F1">
            <w:t>15.13 Department head duties</w:t>
          </w:r>
          <w:r w:rsidRPr="006404F1">
            <w:ptab w:relativeTo="margin" w:alignment="right" w:leader="dot"/>
          </w:r>
          <w:r w:rsidR="003B1B7A">
            <w:t>6</w:t>
          </w:r>
          <w:r w:rsidR="00677635">
            <w:t>3</w:t>
          </w:r>
        </w:p>
        <w:p w:rsidR="005B6B7E" w:rsidRPr="006404F1" w:rsidRDefault="005B6B7E" w:rsidP="00C34B0B">
          <w:pPr>
            <w:pStyle w:val="TOC2"/>
          </w:pPr>
          <w:r w:rsidRPr="006404F1">
            <w:t>15.14 Resolving questions</w:t>
          </w:r>
          <w:r w:rsidRPr="006404F1">
            <w:ptab w:relativeTo="margin" w:alignment="right" w:leader="dot"/>
          </w:r>
          <w:r w:rsidR="0029505A">
            <w:t>6</w:t>
          </w:r>
          <w:r w:rsidR="00677635">
            <w:t>4</w:t>
          </w:r>
        </w:p>
        <w:p w:rsidR="005B6B7E" w:rsidRPr="006404F1" w:rsidRDefault="005B6B7E" w:rsidP="00C34B0B">
          <w:pPr>
            <w:pStyle w:val="TOC2"/>
          </w:pPr>
          <w:r w:rsidRPr="006404F1">
            <w:t>15.20 Mentor</w:t>
          </w:r>
          <w:r w:rsidRPr="006404F1">
            <w:ptab w:relativeTo="margin" w:alignment="right" w:leader="dot"/>
          </w:r>
          <w:r w:rsidR="0029505A">
            <w:t>6</w:t>
          </w:r>
          <w:r w:rsidR="00677635">
            <w:t>4</w:t>
          </w:r>
        </w:p>
        <w:p w:rsidR="005B6B7E" w:rsidRPr="006404F1" w:rsidRDefault="005B6B7E" w:rsidP="00C34B0B">
          <w:pPr>
            <w:pStyle w:val="TOC2"/>
          </w:pPr>
          <w:r w:rsidRPr="006404F1">
            <w:t>15.30 Assigned Advisor</w:t>
          </w:r>
          <w:r w:rsidRPr="006404F1">
            <w:ptab w:relativeTo="margin" w:alignment="right" w:leader="dot"/>
          </w:r>
          <w:r w:rsidR="0029505A">
            <w:t>6</w:t>
          </w:r>
          <w:r w:rsidR="00677635">
            <w:t>4</w:t>
          </w:r>
        </w:p>
        <w:p w:rsidR="005B6B7E" w:rsidRPr="006404F1" w:rsidRDefault="005B6B7E" w:rsidP="00C34B0B">
          <w:pPr>
            <w:pStyle w:val="TOC2"/>
          </w:pPr>
          <w:r w:rsidRPr="006404F1">
            <w:t>15.31 Assigned Advisor process</w:t>
          </w:r>
          <w:r w:rsidRPr="006404F1">
            <w:ptab w:relativeTo="margin" w:alignment="right" w:leader="dot"/>
          </w:r>
          <w:r w:rsidR="0029505A">
            <w:t>6</w:t>
          </w:r>
          <w:r w:rsidR="00677635">
            <w:t>4</w:t>
          </w:r>
        </w:p>
        <w:p w:rsidR="005B6B7E" w:rsidRPr="006404F1" w:rsidRDefault="005B6B7E" w:rsidP="00C34B0B">
          <w:pPr>
            <w:pStyle w:val="TOC2"/>
          </w:pPr>
          <w:r w:rsidRPr="006404F1">
            <w:t>15.32 Assigned Advisor stipend</w:t>
          </w:r>
          <w:r w:rsidRPr="006404F1">
            <w:ptab w:relativeTo="margin" w:alignment="right" w:leader="dot"/>
          </w:r>
          <w:r w:rsidR="0029505A">
            <w:t>6</w:t>
          </w:r>
          <w:r w:rsidR="00677635">
            <w:t>5</w:t>
          </w:r>
        </w:p>
        <w:p w:rsidR="005B6B7E" w:rsidRPr="006404F1" w:rsidRDefault="005B6B7E" w:rsidP="00C34B0B">
          <w:pPr>
            <w:pStyle w:val="TOC2"/>
          </w:pPr>
          <w:r w:rsidRPr="006404F1">
            <w:t>15.33 Assigned Advisor duties</w:t>
          </w:r>
          <w:r w:rsidRPr="006404F1">
            <w:ptab w:relativeTo="margin" w:alignment="right" w:leader="dot"/>
          </w:r>
          <w:r w:rsidR="0029505A">
            <w:t>6</w:t>
          </w:r>
          <w:r w:rsidR="00677635">
            <w:t>5</w:t>
          </w:r>
        </w:p>
        <w:p w:rsidR="005B6B7E" w:rsidRPr="00F67DB8" w:rsidRDefault="005B6B7E" w:rsidP="00C34B0B">
          <w:pPr>
            <w:pStyle w:val="TOC2"/>
            <w:rPr>
              <w:caps/>
            </w:rPr>
          </w:pPr>
          <w:r w:rsidRPr="00F67DB8">
            <w:rPr>
              <w:b/>
              <w:caps/>
            </w:rPr>
            <w:t>Article 16:</w:t>
          </w:r>
          <w:r w:rsidRPr="00F67DB8">
            <w:rPr>
              <w:caps/>
            </w:rPr>
            <w:t xml:space="preserve"> </w:t>
          </w:r>
          <w:r w:rsidRPr="00F67DB8">
            <w:rPr>
              <w:b/>
              <w:caps/>
            </w:rPr>
            <w:t>Calendar</w:t>
          </w:r>
          <w:r w:rsidRPr="00F67DB8">
            <w:rPr>
              <w:b/>
              <w:caps/>
            </w:rPr>
            <w:ptab w:relativeTo="margin" w:alignment="right" w:leader="dot"/>
          </w:r>
          <w:r w:rsidR="00862AB0" w:rsidRPr="00F67DB8">
            <w:rPr>
              <w:b/>
              <w:caps/>
            </w:rPr>
            <w:t>6</w:t>
          </w:r>
          <w:r w:rsidR="00677635">
            <w:rPr>
              <w:b/>
              <w:caps/>
            </w:rPr>
            <w:t>6</w:t>
          </w:r>
        </w:p>
        <w:p w:rsidR="005B6B7E" w:rsidRPr="006404F1" w:rsidRDefault="005B6B7E" w:rsidP="00C34B0B">
          <w:pPr>
            <w:pStyle w:val="TOC2"/>
          </w:pPr>
          <w:r w:rsidRPr="006404F1">
            <w:t>16.10</w:t>
          </w:r>
          <w:r w:rsidR="004C1831" w:rsidRPr="006404F1">
            <w:t xml:space="preserve"> Academic year</w:t>
          </w:r>
          <w:r w:rsidRPr="006404F1">
            <w:ptab w:relativeTo="margin" w:alignment="right" w:leader="dot"/>
          </w:r>
          <w:r w:rsidR="0029505A">
            <w:t>6</w:t>
          </w:r>
          <w:r w:rsidR="00677635">
            <w:t>6</w:t>
          </w:r>
        </w:p>
        <w:p w:rsidR="005B6B7E" w:rsidRPr="006404F1" w:rsidRDefault="005B6B7E" w:rsidP="00C34B0B">
          <w:pPr>
            <w:pStyle w:val="TOC2"/>
          </w:pPr>
          <w:r w:rsidRPr="006404F1">
            <w:t>16.11</w:t>
          </w:r>
          <w:r w:rsidR="004C1831" w:rsidRPr="006404F1">
            <w:t xml:space="preserve"> Instructional days per quarter</w:t>
          </w:r>
          <w:r w:rsidRPr="006404F1">
            <w:ptab w:relativeTo="margin" w:alignment="right" w:leader="dot"/>
          </w:r>
          <w:r w:rsidR="0029505A">
            <w:t>6</w:t>
          </w:r>
          <w:r w:rsidR="00677635">
            <w:t>6</w:t>
          </w:r>
        </w:p>
        <w:p w:rsidR="005B6B7E" w:rsidRPr="006404F1" w:rsidRDefault="005B6B7E" w:rsidP="00C34B0B">
          <w:pPr>
            <w:pStyle w:val="TOC2"/>
          </w:pPr>
          <w:r w:rsidRPr="006404F1">
            <w:t>16.12</w:t>
          </w:r>
          <w:r w:rsidR="004C1831" w:rsidRPr="006404F1">
            <w:t xml:space="preserve"> Distribution of instructional days</w:t>
          </w:r>
          <w:r w:rsidRPr="006404F1">
            <w:ptab w:relativeTo="margin" w:alignment="right" w:leader="dot"/>
          </w:r>
          <w:r w:rsidR="0029505A">
            <w:t>6</w:t>
          </w:r>
          <w:r w:rsidR="00677635">
            <w:t>6</w:t>
          </w:r>
        </w:p>
        <w:p w:rsidR="005B6B7E" w:rsidRPr="006404F1" w:rsidRDefault="005B6B7E" w:rsidP="00C34B0B">
          <w:pPr>
            <w:pStyle w:val="TOC2"/>
          </w:pPr>
          <w:r w:rsidRPr="006404F1">
            <w:t>16.13</w:t>
          </w:r>
          <w:r w:rsidR="004C1831" w:rsidRPr="006404F1">
            <w:t xml:space="preserve"> Propose annual calendar</w:t>
          </w:r>
          <w:r w:rsidRPr="006404F1">
            <w:ptab w:relativeTo="margin" w:alignment="right" w:leader="dot"/>
          </w:r>
          <w:r w:rsidR="0029505A">
            <w:t>6</w:t>
          </w:r>
          <w:r w:rsidR="00677635">
            <w:t>6</w:t>
          </w:r>
        </w:p>
        <w:p w:rsidR="005B6B7E" w:rsidRPr="006404F1" w:rsidRDefault="005B6B7E" w:rsidP="00C34B0B">
          <w:pPr>
            <w:pStyle w:val="TOC2"/>
          </w:pPr>
          <w:r w:rsidRPr="006404F1">
            <w:t>16.14</w:t>
          </w:r>
          <w:r w:rsidR="004C1831" w:rsidRPr="006404F1">
            <w:t xml:space="preserve"> First day of regular academic year</w:t>
          </w:r>
          <w:r w:rsidRPr="006404F1">
            <w:ptab w:relativeTo="margin" w:alignment="right" w:leader="dot"/>
          </w:r>
          <w:r w:rsidR="0029505A">
            <w:t>6</w:t>
          </w:r>
          <w:r w:rsidR="00677635">
            <w:t>6</w:t>
          </w:r>
        </w:p>
        <w:p w:rsidR="005B6B7E" w:rsidRPr="006404F1" w:rsidRDefault="005B6B7E" w:rsidP="00C34B0B">
          <w:pPr>
            <w:pStyle w:val="TOC2"/>
          </w:pPr>
          <w:r w:rsidRPr="006404F1">
            <w:lastRenderedPageBreak/>
            <w:t>16.15</w:t>
          </w:r>
          <w:r w:rsidR="004C1831" w:rsidRPr="006404F1">
            <w:t xml:space="preserve"> Assignment of duties over three quarters</w:t>
          </w:r>
          <w:r w:rsidRPr="006404F1">
            <w:ptab w:relativeTo="margin" w:alignment="right" w:leader="dot"/>
          </w:r>
          <w:r w:rsidR="0029505A">
            <w:t>6</w:t>
          </w:r>
          <w:r w:rsidR="00A1390D">
            <w:t>6</w:t>
          </w:r>
        </w:p>
        <w:p w:rsidR="005B6B7E" w:rsidRPr="006404F1" w:rsidRDefault="005B6B7E" w:rsidP="00C34B0B">
          <w:pPr>
            <w:pStyle w:val="TOC2"/>
          </w:pPr>
          <w:r w:rsidRPr="006404F1">
            <w:t>16.16</w:t>
          </w:r>
          <w:r w:rsidR="004C1831" w:rsidRPr="006404F1">
            <w:t xml:space="preserve"> Assignment of duties over four quarters</w:t>
          </w:r>
          <w:r w:rsidRPr="006404F1">
            <w:ptab w:relativeTo="margin" w:alignment="right" w:leader="dot"/>
          </w:r>
          <w:r w:rsidR="0029505A">
            <w:t>6</w:t>
          </w:r>
          <w:r w:rsidR="00A1390D">
            <w:t>6</w:t>
          </w:r>
        </w:p>
        <w:p w:rsidR="005B6B7E" w:rsidRPr="00F67DB8" w:rsidRDefault="005B6B7E" w:rsidP="00C34B0B">
          <w:pPr>
            <w:pStyle w:val="TOC2"/>
            <w:rPr>
              <w:b/>
              <w:caps/>
            </w:rPr>
          </w:pPr>
          <w:r w:rsidRPr="00F67DB8">
            <w:rPr>
              <w:b/>
              <w:caps/>
            </w:rPr>
            <w:t>Article 17: Mode and Load</w:t>
          </w:r>
          <w:r w:rsidRPr="00F67DB8">
            <w:rPr>
              <w:b/>
              <w:caps/>
            </w:rPr>
            <w:ptab w:relativeTo="margin" w:alignment="right" w:leader="dot"/>
          </w:r>
          <w:r w:rsidR="00862AB0" w:rsidRPr="00F67DB8">
            <w:rPr>
              <w:b/>
              <w:caps/>
            </w:rPr>
            <w:t>6</w:t>
          </w:r>
          <w:r w:rsidR="00A1390D">
            <w:rPr>
              <w:b/>
              <w:caps/>
            </w:rPr>
            <w:t>7</w:t>
          </w:r>
        </w:p>
        <w:p w:rsidR="005B6B7E" w:rsidRPr="006404F1" w:rsidRDefault="005B6B7E" w:rsidP="00C34B0B">
          <w:pPr>
            <w:pStyle w:val="TOC2"/>
          </w:pPr>
          <w:r w:rsidRPr="006404F1">
            <w:t>17.10 Load assignments</w:t>
          </w:r>
          <w:r w:rsidRPr="006404F1">
            <w:ptab w:relativeTo="margin" w:alignment="right" w:leader="dot"/>
          </w:r>
          <w:r w:rsidR="0029505A">
            <w:t>6</w:t>
          </w:r>
          <w:r w:rsidR="00A1390D">
            <w:t>7</w:t>
          </w:r>
        </w:p>
        <w:p w:rsidR="005B6B7E" w:rsidRPr="006404F1" w:rsidRDefault="005B6B7E" w:rsidP="00C34B0B">
          <w:pPr>
            <w:pStyle w:val="TOC2"/>
          </w:pPr>
          <w:r w:rsidRPr="006404F1">
            <w:t>17.20 Load categories and contact hours</w:t>
          </w:r>
          <w:r w:rsidRPr="006404F1">
            <w:ptab w:relativeTo="margin" w:alignment="right" w:leader="dot"/>
          </w:r>
          <w:r w:rsidR="0029505A">
            <w:t>6</w:t>
          </w:r>
          <w:r w:rsidR="00A1390D">
            <w:t>7</w:t>
          </w:r>
        </w:p>
        <w:p w:rsidR="005B6B7E" w:rsidRPr="006404F1" w:rsidRDefault="005B6B7E" w:rsidP="00C34B0B">
          <w:pPr>
            <w:pStyle w:val="TOC2"/>
          </w:pPr>
          <w:r w:rsidRPr="006404F1">
            <w:t>17.21</w:t>
          </w:r>
          <w:r w:rsidR="00DB29E0" w:rsidRPr="006404F1">
            <w:t xml:space="preserve"> Counseling</w:t>
          </w:r>
          <w:r w:rsidRPr="006404F1">
            <w:ptab w:relativeTo="margin" w:alignment="right" w:leader="dot"/>
          </w:r>
          <w:r w:rsidR="0029505A">
            <w:t>6</w:t>
          </w:r>
          <w:r w:rsidR="00A1390D">
            <w:t>7</w:t>
          </w:r>
        </w:p>
        <w:p w:rsidR="005B6B7E" w:rsidRPr="006404F1" w:rsidRDefault="005B6B7E" w:rsidP="00C34B0B">
          <w:pPr>
            <w:pStyle w:val="TOC2"/>
          </w:pPr>
          <w:r w:rsidRPr="006404F1">
            <w:t>17.22</w:t>
          </w:r>
          <w:r w:rsidR="00DB29E0" w:rsidRPr="006404F1">
            <w:t xml:space="preserve"> Family life instruction</w:t>
          </w:r>
          <w:r w:rsidRPr="006404F1">
            <w:ptab w:relativeTo="margin" w:alignment="right" w:leader="dot"/>
          </w:r>
          <w:r w:rsidR="0029505A">
            <w:t>6</w:t>
          </w:r>
          <w:r w:rsidR="00A1390D">
            <w:t>7</w:t>
          </w:r>
        </w:p>
        <w:p w:rsidR="005B6B7E" w:rsidRPr="006404F1" w:rsidRDefault="005B6B7E" w:rsidP="00C34B0B">
          <w:pPr>
            <w:pStyle w:val="TOC2"/>
          </w:pPr>
          <w:r w:rsidRPr="006404F1">
            <w:t>17.30 Guidelines</w:t>
          </w:r>
          <w:r w:rsidRPr="006404F1">
            <w:ptab w:relativeTo="margin" w:alignment="right" w:leader="dot"/>
          </w:r>
          <w:r w:rsidR="0029505A">
            <w:t>6</w:t>
          </w:r>
          <w:r w:rsidR="00A1390D">
            <w:t>7</w:t>
          </w:r>
        </w:p>
        <w:p w:rsidR="005B6B7E" w:rsidRPr="006404F1" w:rsidRDefault="005B6B7E" w:rsidP="00C34B0B">
          <w:pPr>
            <w:pStyle w:val="TOC2"/>
          </w:pPr>
          <w:r w:rsidRPr="006404F1">
            <w:t>17.40 Assigning courses</w:t>
          </w:r>
          <w:r w:rsidRPr="006404F1">
            <w:ptab w:relativeTo="margin" w:alignment="right" w:leader="dot"/>
          </w:r>
          <w:r w:rsidR="0029505A">
            <w:t>6</w:t>
          </w:r>
          <w:r w:rsidR="00A1390D">
            <w:t>8</w:t>
          </w:r>
        </w:p>
        <w:p w:rsidR="005B6B7E" w:rsidRPr="006404F1" w:rsidRDefault="005B6B7E" w:rsidP="00C34B0B">
          <w:pPr>
            <w:pStyle w:val="TOC2"/>
          </w:pPr>
          <w:r w:rsidRPr="006404F1">
            <w:t>17.50 Shared assignments</w:t>
          </w:r>
          <w:r w:rsidRPr="006404F1">
            <w:ptab w:relativeTo="margin" w:alignment="right" w:leader="dot"/>
          </w:r>
          <w:r w:rsidR="0029505A">
            <w:t>6</w:t>
          </w:r>
          <w:r w:rsidR="00A1390D">
            <w:t>8</w:t>
          </w:r>
        </w:p>
        <w:p w:rsidR="005B6B7E" w:rsidRPr="006404F1" w:rsidRDefault="005B6B7E" w:rsidP="00C34B0B">
          <w:pPr>
            <w:pStyle w:val="TOC2"/>
          </w:pPr>
          <w:r w:rsidRPr="006404F1">
            <w:t>17.60 Less than full load</w:t>
          </w:r>
          <w:r w:rsidRPr="006404F1">
            <w:ptab w:relativeTo="margin" w:alignment="right" w:leader="dot"/>
          </w:r>
          <w:r w:rsidR="0029505A">
            <w:t>6</w:t>
          </w:r>
          <w:r w:rsidR="00A1390D">
            <w:t>8</w:t>
          </w:r>
        </w:p>
        <w:p w:rsidR="005B6B7E" w:rsidRPr="006404F1" w:rsidRDefault="005B6B7E" w:rsidP="00C34B0B">
          <w:pPr>
            <w:pStyle w:val="TOC2"/>
          </w:pPr>
          <w:r w:rsidRPr="006404F1">
            <w:t>17.70 Seven hour span</w:t>
          </w:r>
          <w:r w:rsidRPr="006404F1">
            <w:ptab w:relativeTo="margin" w:alignment="right" w:leader="dot"/>
          </w:r>
          <w:r w:rsidR="0029505A">
            <w:t>6</w:t>
          </w:r>
          <w:r w:rsidR="00A1390D">
            <w:t>8</w:t>
          </w:r>
        </w:p>
        <w:p w:rsidR="005B6B7E" w:rsidRPr="006404F1" w:rsidRDefault="005B6B7E" w:rsidP="00C34B0B">
          <w:pPr>
            <w:pStyle w:val="TOC2"/>
          </w:pPr>
          <w:r w:rsidRPr="006404F1">
            <w:t>17.71 Notice of off campus work</w:t>
          </w:r>
          <w:r w:rsidRPr="006404F1">
            <w:ptab w:relativeTo="margin" w:alignment="right" w:leader="dot"/>
          </w:r>
          <w:r w:rsidR="0029505A">
            <w:t>6</w:t>
          </w:r>
          <w:r w:rsidR="00A1390D">
            <w:t>8</w:t>
          </w:r>
        </w:p>
        <w:p w:rsidR="005B6B7E" w:rsidRPr="006404F1" w:rsidRDefault="005B6B7E" w:rsidP="00C34B0B">
          <w:pPr>
            <w:pStyle w:val="TOC2"/>
          </w:pPr>
          <w:r w:rsidRPr="006404F1">
            <w:t>17.80 Reassigned time</w:t>
          </w:r>
          <w:r w:rsidRPr="006404F1">
            <w:ptab w:relativeTo="margin" w:alignment="right" w:leader="dot"/>
          </w:r>
          <w:r w:rsidR="0029505A">
            <w:t>6</w:t>
          </w:r>
          <w:r w:rsidR="00A1390D">
            <w:t>8</w:t>
          </w:r>
        </w:p>
        <w:p w:rsidR="005B6B7E" w:rsidRPr="00F67DB8" w:rsidRDefault="00F13719" w:rsidP="00C34B0B">
          <w:pPr>
            <w:pStyle w:val="TOC2"/>
            <w:rPr>
              <w:caps/>
            </w:rPr>
          </w:pPr>
          <w:r w:rsidRPr="00F67DB8">
            <w:rPr>
              <w:b/>
              <w:caps/>
            </w:rPr>
            <w:t>Article 18</w:t>
          </w:r>
          <w:r w:rsidR="00615913" w:rsidRPr="00F67DB8">
            <w:rPr>
              <w:b/>
              <w:caps/>
            </w:rPr>
            <w:t>:</w:t>
          </w:r>
          <w:r w:rsidR="005B6B7E" w:rsidRPr="00F67DB8">
            <w:rPr>
              <w:b/>
              <w:caps/>
            </w:rPr>
            <w:t xml:space="preserve"> Progressive</w:t>
          </w:r>
          <w:r w:rsidR="005B6B7E" w:rsidRPr="00F67DB8">
            <w:rPr>
              <w:caps/>
            </w:rPr>
            <w:t xml:space="preserve"> </w:t>
          </w:r>
          <w:r w:rsidR="005B6B7E" w:rsidRPr="00F67DB8">
            <w:rPr>
              <w:b/>
              <w:caps/>
            </w:rPr>
            <w:t>Discipline</w:t>
          </w:r>
          <w:r w:rsidR="005B6B7E" w:rsidRPr="00F67DB8">
            <w:rPr>
              <w:b/>
              <w:caps/>
            </w:rPr>
            <w:ptab w:relativeTo="margin" w:alignment="right" w:leader="dot"/>
          </w:r>
          <w:r w:rsidR="00862AB0" w:rsidRPr="00F67DB8">
            <w:rPr>
              <w:b/>
              <w:caps/>
            </w:rPr>
            <w:t>6</w:t>
          </w:r>
          <w:r w:rsidR="00A1390D">
            <w:rPr>
              <w:b/>
              <w:caps/>
            </w:rPr>
            <w:t>9</w:t>
          </w:r>
        </w:p>
        <w:p w:rsidR="005B6B7E" w:rsidRPr="006404F1" w:rsidRDefault="005B6B7E" w:rsidP="00C34B0B">
          <w:pPr>
            <w:pStyle w:val="TOC2"/>
          </w:pPr>
          <w:r w:rsidRPr="006404F1">
            <w:t>18.10 Purpose of Progressive Discipline</w:t>
          </w:r>
          <w:r w:rsidRPr="006404F1">
            <w:ptab w:relativeTo="margin" w:alignment="right" w:leader="dot"/>
          </w:r>
          <w:r w:rsidR="0029505A">
            <w:t>6</w:t>
          </w:r>
          <w:r w:rsidR="00A1390D">
            <w:t>9</w:t>
          </w:r>
        </w:p>
        <w:p w:rsidR="005B6B7E" w:rsidRPr="006404F1" w:rsidRDefault="005B6B7E" w:rsidP="00C34B0B">
          <w:pPr>
            <w:pStyle w:val="TOC2"/>
          </w:pPr>
          <w:r w:rsidRPr="006404F1">
            <w:t>18.20 Expectations of employee</w:t>
          </w:r>
          <w:r w:rsidR="00DB29E0" w:rsidRPr="006404F1">
            <w:t>s</w:t>
          </w:r>
          <w:r w:rsidRPr="006404F1">
            <w:ptab w:relativeTo="margin" w:alignment="right" w:leader="dot"/>
          </w:r>
          <w:r w:rsidR="0029505A">
            <w:t>6</w:t>
          </w:r>
          <w:r w:rsidR="00A1390D">
            <w:t>9</w:t>
          </w:r>
        </w:p>
        <w:p w:rsidR="005B6B7E" w:rsidRPr="006404F1" w:rsidRDefault="005B6B7E" w:rsidP="00C34B0B">
          <w:pPr>
            <w:pStyle w:val="TOC2"/>
          </w:pPr>
          <w:r w:rsidRPr="006404F1">
            <w:t>18.30 Just cause</w:t>
          </w:r>
          <w:r w:rsidRPr="006404F1">
            <w:ptab w:relativeTo="margin" w:alignment="right" w:leader="dot"/>
          </w:r>
          <w:r w:rsidR="0029505A">
            <w:t>6</w:t>
          </w:r>
          <w:r w:rsidR="00A1390D">
            <w:t>9</w:t>
          </w:r>
        </w:p>
        <w:p w:rsidR="005B6B7E" w:rsidRPr="006404F1" w:rsidRDefault="005B6B7E" w:rsidP="00C34B0B">
          <w:pPr>
            <w:pStyle w:val="TOC2"/>
          </w:pPr>
          <w:r w:rsidRPr="006404F1">
            <w:t>18.40 Grievance process</w:t>
          </w:r>
          <w:r w:rsidRPr="006404F1">
            <w:ptab w:relativeTo="margin" w:alignment="right" w:leader="dot"/>
          </w:r>
          <w:r w:rsidR="0029505A">
            <w:t>6</w:t>
          </w:r>
          <w:r w:rsidR="00A1390D">
            <w:t>9</w:t>
          </w:r>
        </w:p>
        <w:p w:rsidR="005B6B7E" w:rsidRPr="006404F1" w:rsidRDefault="005B6B7E" w:rsidP="00C34B0B">
          <w:pPr>
            <w:pStyle w:val="TOC2"/>
          </w:pPr>
          <w:r w:rsidRPr="006404F1">
            <w:t>18.50 Exceptions to Progressive Discipline</w:t>
          </w:r>
          <w:r w:rsidRPr="006404F1">
            <w:ptab w:relativeTo="margin" w:alignment="right" w:leader="dot"/>
          </w:r>
          <w:r w:rsidR="0029505A">
            <w:t>6</w:t>
          </w:r>
          <w:r w:rsidR="00A1390D">
            <w:t>9</w:t>
          </w:r>
        </w:p>
        <w:p w:rsidR="005B6B7E" w:rsidRPr="006404F1" w:rsidRDefault="005B6B7E" w:rsidP="00C34B0B">
          <w:pPr>
            <w:pStyle w:val="TOC2"/>
          </w:pPr>
          <w:r w:rsidRPr="006404F1">
            <w:t>18.60 Notice of concerns</w:t>
          </w:r>
          <w:r w:rsidRPr="006404F1">
            <w:ptab w:relativeTo="margin" w:alignment="right" w:leader="dot"/>
          </w:r>
          <w:r w:rsidR="0029505A">
            <w:t>6</w:t>
          </w:r>
          <w:r w:rsidR="00A1390D">
            <w:t>9</w:t>
          </w:r>
        </w:p>
        <w:p w:rsidR="005B6B7E" w:rsidRPr="006404F1" w:rsidRDefault="005B6B7E" w:rsidP="00C34B0B">
          <w:pPr>
            <w:pStyle w:val="TOC2"/>
          </w:pPr>
          <w:r w:rsidRPr="006404F1">
            <w:t>18.70 Coaching</w:t>
          </w:r>
          <w:r w:rsidRPr="006404F1">
            <w:ptab w:relativeTo="margin" w:alignment="right" w:leader="dot"/>
          </w:r>
          <w:r w:rsidR="0029505A">
            <w:t>6</w:t>
          </w:r>
          <w:r w:rsidR="00A1390D">
            <w:t>9</w:t>
          </w:r>
        </w:p>
        <w:p w:rsidR="005B6B7E" w:rsidRPr="006404F1" w:rsidRDefault="005B6B7E" w:rsidP="00C34B0B">
          <w:pPr>
            <w:pStyle w:val="TOC2"/>
          </w:pPr>
          <w:r w:rsidRPr="006404F1">
            <w:t>18.80 Informal Improvement Plan</w:t>
          </w:r>
          <w:r w:rsidRPr="006404F1">
            <w:ptab w:relativeTo="margin" w:alignment="right" w:leader="dot"/>
          </w:r>
          <w:r w:rsidR="0076491D">
            <w:t>7</w:t>
          </w:r>
          <w:r w:rsidR="00A1390D">
            <w:t>0</w:t>
          </w:r>
        </w:p>
        <w:p w:rsidR="005B6B7E" w:rsidRPr="006404F1" w:rsidRDefault="005B6B7E" w:rsidP="00C34B0B">
          <w:pPr>
            <w:pStyle w:val="TOC2"/>
          </w:pPr>
          <w:r w:rsidRPr="006404F1">
            <w:t>18.90 Formal Improvement Plan</w:t>
          </w:r>
          <w:r w:rsidRPr="006404F1">
            <w:ptab w:relativeTo="margin" w:alignment="right" w:leader="dot"/>
          </w:r>
          <w:r w:rsidR="00A1390D">
            <w:t>70</w:t>
          </w:r>
        </w:p>
        <w:p w:rsidR="005B6B7E" w:rsidRPr="006404F1" w:rsidRDefault="005B6B7E" w:rsidP="00C34B0B">
          <w:pPr>
            <w:pStyle w:val="TOC2"/>
          </w:pPr>
          <w:r w:rsidRPr="006404F1">
            <w:t>18.100 Pre-Dismissal</w:t>
          </w:r>
          <w:r w:rsidRPr="006404F1">
            <w:ptab w:relativeTo="margin" w:alignment="right" w:leader="dot"/>
          </w:r>
          <w:r w:rsidR="00A1390D">
            <w:t>70</w:t>
          </w:r>
        </w:p>
        <w:p w:rsidR="005B6B7E" w:rsidRPr="00F67DB8" w:rsidRDefault="00615913" w:rsidP="00C34B0B">
          <w:pPr>
            <w:pStyle w:val="TOC2"/>
            <w:rPr>
              <w:caps/>
            </w:rPr>
          </w:pPr>
          <w:r w:rsidRPr="00F67DB8">
            <w:rPr>
              <w:b/>
              <w:caps/>
            </w:rPr>
            <w:t>Article 19:</w:t>
          </w:r>
          <w:r w:rsidR="00F13719" w:rsidRPr="00F67DB8">
            <w:rPr>
              <w:caps/>
            </w:rPr>
            <w:t xml:space="preserve"> </w:t>
          </w:r>
          <w:r w:rsidR="005B6B7E" w:rsidRPr="00F67DB8">
            <w:rPr>
              <w:b/>
              <w:caps/>
            </w:rPr>
            <w:t>Dismissal</w:t>
          </w:r>
          <w:r w:rsidR="005B6B7E" w:rsidRPr="00F67DB8">
            <w:rPr>
              <w:b/>
              <w:caps/>
            </w:rPr>
            <w:ptab w:relativeTo="margin" w:alignment="right" w:leader="dot"/>
          </w:r>
          <w:r w:rsidR="00A1390D">
            <w:rPr>
              <w:b/>
              <w:caps/>
            </w:rPr>
            <w:t>71</w:t>
          </w:r>
        </w:p>
        <w:p w:rsidR="005B6B7E" w:rsidRPr="006404F1" w:rsidRDefault="005B6B7E" w:rsidP="00C34B0B">
          <w:pPr>
            <w:pStyle w:val="TOC2"/>
          </w:pPr>
          <w:r w:rsidRPr="006404F1">
            <w:t>19.10 Reasons for Dismissal of Tenured or Probationary Faculty member</w:t>
          </w:r>
          <w:r w:rsidRPr="006404F1">
            <w:ptab w:relativeTo="margin" w:alignment="right" w:leader="dot"/>
          </w:r>
          <w:r w:rsidR="00A1390D">
            <w:t>71</w:t>
          </w:r>
        </w:p>
        <w:p w:rsidR="005B6B7E" w:rsidRPr="006404F1" w:rsidRDefault="005B6B7E" w:rsidP="00C34B0B">
          <w:pPr>
            <w:pStyle w:val="TOC2"/>
          </w:pPr>
          <w:r w:rsidRPr="006404F1">
            <w:t>19.20 Dismissal Review Committee</w:t>
          </w:r>
          <w:r w:rsidRPr="006404F1">
            <w:ptab w:relativeTo="margin" w:alignment="right" w:leader="dot"/>
          </w:r>
          <w:r w:rsidR="00A1390D">
            <w:t>71</w:t>
          </w:r>
        </w:p>
        <w:p w:rsidR="005B6B7E" w:rsidRPr="006404F1" w:rsidRDefault="005B6B7E" w:rsidP="00C34B0B">
          <w:pPr>
            <w:pStyle w:val="TOC2"/>
          </w:pPr>
          <w:r w:rsidRPr="006404F1">
            <w:t>19.21</w:t>
          </w:r>
          <w:r w:rsidR="00DB29E0" w:rsidRPr="006404F1">
            <w:t xml:space="preserve"> Selection of chairperson</w:t>
          </w:r>
          <w:r w:rsidRPr="006404F1">
            <w:ptab w:relativeTo="margin" w:alignment="right" w:leader="dot"/>
          </w:r>
          <w:r w:rsidR="00A1390D">
            <w:t>71</w:t>
          </w:r>
        </w:p>
        <w:p w:rsidR="005B6B7E" w:rsidRPr="006404F1" w:rsidRDefault="005B6B7E" w:rsidP="00C34B0B">
          <w:pPr>
            <w:pStyle w:val="TOC2"/>
          </w:pPr>
          <w:r w:rsidRPr="006404F1">
            <w:t>19.22</w:t>
          </w:r>
          <w:r w:rsidR="00DB29E0" w:rsidRPr="006404F1">
            <w:t xml:space="preserve"> Conflicts of interest</w:t>
          </w:r>
          <w:r w:rsidRPr="006404F1">
            <w:ptab w:relativeTo="margin" w:alignment="right" w:leader="dot"/>
          </w:r>
          <w:r w:rsidR="00A1390D">
            <w:t>71</w:t>
          </w:r>
        </w:p>
        <w:p w:rsidR="005B6B7E" w:rsidRPr="006404F1" w:rsidRDefault="005B6B7E" w:rsidP="00C34B0B">
          <w:pPr>
            <w:pStyle w:val="TOC2"/>
          </w:pPr>
          <w:r w:rsidRPr="006404F1">
            <w:t>19.23</w:t>
          </w:r>
          <w:r w:rsidR="00DB29E0" w:rsidRPr="006404F1">
            <w:t xml:space="preserve"> Filling vacancies</w:t>
          </w:r>
          <w:r w:rsidRPr="006404F1">
            <w:ptab w:relativeTo="margin" w:alignment="right" w:leader="dot"/>
          </w:r>
          <w:r w:rsidR="00A1390D">
            <w:t>71</w:t>
          </w:r>
        </w:p>
        <w:p w:rsidR="005B6B7E" w:rsidRPr="006404F1" w:rsidRDefault="005B6B7E" w:rsidP="00C34B0B">
          <w:pPr>
            <w:pStyle w:val="TOC2"/>
          </w:pPr>
          <w:r w:rsidRPr="006404F1">
            <w:t>19.24</w:t>
          </w:r>
          <w:r w:rsidR="00DB29E0" w:rsidRPr="006404F1">
            <w:t xml:space="preserve"> Secretarial help</w:t>
          </w:r>
          <w:r w:rsidRPr="006404F1">
            <w:ptab w:relativeTo="margin" w:alignment="right" w:leader="dot"/>
          </w:r>
          <w:r w:rsidR="00A1390D">
            <w:t>71</w:t>
          </w:r>
        </w:p>
        <w:p w:rsidR="005B6B7E" w:rsidRPr="006404F1" w:rsidRDefault="005B6B7E" w:rsidP="00C34B0B">
          <w:pPr>
            <w:pStyle w:val="TOC2"/>
          </w:pPr>
          <w:r w:rsidRPr="006404F1">
            <w:lastRenderedPageBreak/>
            <w:t>19.30 Preliminary Procedures – Letter from the President</w:t>
          </w:r>
          <w:r w:rsidRPr="006404F1">
            <w:ptab w:relativeTo="margin" w:alignment="right" w:leader="dot"/>
          </w:r>
          <w:r w:rsidR="00D14593">
            <w:t>72</w:t>
          </w:r>
        </w:p>
        <w:p w:rsidR="005B6B7E" w:rsidRPr="006404F1" w:rsidRDefault="005B6B7E" w:rsidP="00C34B0B">
          <w:pPr>
            <w:pStyle w:val="TOC2"/>
          </w:pPr>
          <w:r w:rsidRPr="006404F1">
            <w:t>19.40 Notice</w:t>
          </w:r>
          <w:r w:rsidRPr="006404F1">
            <w:ptab w:relativeTo="margin" w:alignment="right" w:leader="dot"/>
          </w:r>
          <w:r w:rsidR="00D14593">
            <w:t>72</w:t>
          </w:r>
        </w:p>
        <w:p w:rsidR="005B6B7E" w:rsidRPr="006404F1" w:rsidRDefault="005B6B7E" w:rsidP="00C34B0B">
          <w:pPr>
            <w:pStyle w:val="TOC2"/>
          </w:pPr>
          <w:r w:rsidRPr="006404F1">
            <w:t>19.50 Procedural Rights of Affected Employees – Procedural Hearing</w:t>
          </w:r>
          <w:r w:rsidRPr="006404F1">
            <w:ptab w:relativeTo="margin" w:alignment="right" w:leader="dot"/>
          </w:r>
          <w:r w:rsidR="00D14593">
            <w:t>72</w:t>
          </w:r>
        </w:p>
        <w:p w:rsidR="005B6B7E" w:rsidRPr="006404F1" w:rsidRDefault="005B6B7E" w:rsidP="00C34B0B">
          <w:pPr>
            <w:pStyle w:val="TOC2"/>
          </w:pPr>
          <w:r w:rsidRPr="006404F1">
            <w:t>19.60 Responsibilities of the Dismissal Review Committee</w:t>
          </w:r>
          <w:r w:rsidRPr="006404F1">
            <w:ptab w:relativeTo="margin" w:alignment="right" w:leader="dot"/>
          </w:r>
          <w:r w:rsidR="00C93F56">
            <w:t>7</w:t>
          </w:r>
          <w:r w:rsidR="00D14593">
            <w:t>2</w:t>
          </w:r>
        </w:p>
        <w:p w:rsidR="005B6B7E" w:rsidRPr="006404F1" w:rsidRDefault="005B6B7E" w:rsidP="00C34B0B">
          <w:pPr>
            <w:pStyle w:val="TOC2"/>
          </w:pPr>
          <w:r w:rsidRPr="006404F1">
            <w:t>19.70 Hearing Officer</w:t>
          </w:r>
          <w:r w:rsidRPr="006404F1">
            <w:ptab w:relativeTo="margin" w:alignment="right" w:leader="dot"/>
          </w:r>
          <w:r w:rsidR="003B1B7A">
            <w:t>7</w:t>
          </w:r>
          <w:r w:rsidR="00D14593">
            <w:t>3</w:t>
          </w:r>
        </w:p>
        <w:p w:rsidR="005B6B7E" w:rsidRPr="006404F1" w:rsidRDefault="005B6B7E" w:rsidP="00C34B0B">
          <w:pPr>
            <w:pStyle w:val="TOC2"/>
          </w:pPr>
          <w:r w:rsidRPr="006404F1">
            <w:t>19.80 Final Decision by the Board of Trustees</w:t>
          </w:r>
          <w:r w:rsidRPr="006404F1">
            <w:ptab w:relativeTo="margin" w:alignment="right" w:leader="dot"/>
          </w:r>
          <w:r w:rsidR="0029505A">
            <w:t>7</w:t>
          </w:r>
          <w:r w:rsidR="00D14593">
            <w:t>4</w:t>
          </w:r>
        </w:p>
        <w:p w:rsidR="005B6B7E" w:rsidRPr="006404F1" w:rsidRDefault="005B6B7E" w:rsidP="00C34B0B">
          <w:pPr>
            <w:pStyle w:val="TOC2"/>
          </w:pPr>
          <w:r w:rsidRPr="006404F1">
            <w:t>19.90 Appeal f</w:t>
          </w:r>
          <w:r w:rsidR="00DB29E0" w:rsidRPr="006404F1">
            <w:t>ro</w:t>
          </w:r>
          <w:r w:rsidRPr="006404F1">
            <w:t>m the decision of the Board of Trustees</w:t>
          </w:r>
          <w:r w:rsidRPr="006404F1">
            <w:ptab w:relativeTo="margin" w:alignment="right" w:leader="dot"/>
          </w:r>
          <w:r w:rsidR="0029505A">
            <w:t>7</w:t>
          </w:r>
          <w:r w:rsidR="00D14593">
            <w:t>4</w:t>
          </w:r>
        </w:p>
        <w:p w:rsidR="005B6B7E" w:rsidRPr="006404F1" w:rsidRDefault="005B6B7E" w:rsidP="00C34B0B">
          <w:pPr>
            <w:pStyle w:val="TOC2"/>
          </w:pPr>
          <w:r w:rsidRPr="006404F1">
            <w:t>19.100 Effective date of dismissal</w:t>
          </w:r>
          <w:r w:rsidRPr="006404F1">
            <w:ptab w:relativeTo="margin" w:alignment="right" w:leader="dot"/>
          </w:r>
          <w:r w:rsidR="0029505A">
            <w:t>7</w:t>
          </w:r>
          <w:r w:rsidR="00D14593">
            <w:t>4</w:t>
          </w:r>
        </w:p>
        <w:p w:rsidR="005B6B7E" w:rsidRPr="006404F1" w:rsidRDefault="005B6B7E" w:rsidP="00C34B0B">
          <w:pPr>
            <w:pStyle w:val="TOC2"/>
          </w:pPr>
          <w:r w:rsidRPr="006404F1">
            <w:t>19.110 Suspension during procedure</w:t>
          </w:r>
          <w:r w:rsidRPr="006404F1">
            <w:ptab w:relativeTo="margin" w:alignment="right" w:leader="dot"/>
          </w:r>
          <w:r w:rsidR="0029505A">
            <w:t>7</w:t>
          </w:r>
          <w:r w:rsidR="00D14593">
            <w:t>4</w:t>
          </w:r>
        </w:p>
        <w:p w:rsidR="005B6B7E" w:rsidRPr="00F67DB8" w:rsidRDefault="00F13719" w:rsidP="00C34B0B">
          <w:pPr>
            <w:pStyle w:val="TOC2"/>
            <w:rPr>
              <w:b/>
              <w:caps/>
            </w:rPr>
          </w:pPr>
          <w:r w:rsidRPr="00F67DB8">
            <w:rPr>
              <w:b/>
              <w:caps/>
            </w:rPr>
            <w:t>Article 20</w:t>
          </w:r>
          <w:r w:rsidR="00615913" w:rsidRPr="00F67DB8">
            <w:rPr>
              <w:b/>
              <w:caps/>
            </w:rPr>
            <w:t>:</w:t>
          </w:r>
          <w:r w:rsidR="005B6B7E" w:rsidRPr="00F67DB8">
            <w:rPr>
              <w:b/>
              <w:caps/>
            </w:rPr>
            <w:t xml:space="preserve"> Grievance Procedure</w:t>
          </w:r>
          <w:r w:rsidR="005B6B7E" w:rsidRPr="00F67DB8">
            <w:rPr>
              <w:b/>
              <w:caps/>
            </w:rPr>
            <w:ptab w:relativeTo="margin" w:alignment="right" w:leader="dot"/>
          </w:r>
          <w:r w:rsidR="00862AB0" w:rsidRPr="00F67DB8">
            <w:rPr>
              <w:b/>
              <w:caps/>
            </w:rPr>
            <w:t>7</w:t>
          </w:r>
          <w:r w:rsidR="00D14593">
            <w:rPr>
              <w:b/>
              <w:caps/>
            </w:rPr>
            <w:t>5</w:t>
          </w:r>
        </w:p>
        <w:p w:rsidR="005B6B7E" w:rsidRPr="006404F1" w:rsidRDefault="005B6B7E" w:rsidP="00C34B0B">
          <w:pPr>
            <w:pStyle w:val="TOC2"/>
          </w:pPr>
          <w:r w:rsidRPr="006404F1">
            <w:t>20.10 Definition</w:t>
          </w:r>
          <w:r w:rsidRPr="006404F1">
            <w:ptab w:relativeTo="margin" w:alignment="right" w:leader="dot"/>
          </w:r>
          <w:r w:rsidR="0029505A">
            <w:t>7</w:t>
          </w:r>
          <w:r w:rsidR="00D14593">
            <w:t>5</w:t>
          </w:r>
        </w:p>
        <w:p w:rsidR="005B6B7E" w:rsidRPr="006404F1" w:rsidRDefault="005B6B7E" w:rsidP="00C34B0B">
          <w:pPr>
            <w:pStyle w:val="TOC2"/>
          </w:pPr>
          <w:r w:rsidRPr="006404F1">
            <w:t>20.20 Process: Step One</w:t>
          </w:r>
          <w:r w:rsidRPr="006404F1">
            <w:ptab w:relativeTo="margin" w:alignment="right" w:leader="dot"/>
          </w:r>
          <w:r w:rsidR="0029505A">
            <w:t>7</w:t>
          </w:r>
          <w:r w:rsidR="00D14593">
            <w:t>5</w:t>
          </w:r>
        </w:p>
        <w:p w:rsidR="005B6B7E" w:rsidRPr="006404F1" w:rsidRDefault="005B6B7E" w:rsidP="00C34B0B">
          <w:pPr>
            <w:pStyle w:val="TOC2"/>
          </w:pPr>
          <w:r w:rsidRPr="006404F1">
            <w:t>20.21 Process: Step Two</w:t>
          </w:r>
          <w:r w:rsidRPr="006404F1">
            <w:ptab w:relativeTo="margin" w:alignment="right" w:leader="dot"/>
          </w:r>
          <w:r w:rsidR="0029505A">
            <w:t>7</w:t>
          </w:r>
          <w:r w:rsidR="00D14593">
            <w:t>5</w:t>
          </w:r>
        </w:p>
        <w:p w:rsidR="005B6B7E" w:rsidRPr="006404F1" w:rsidRDefault="005B6B7E" w:rsidP="00C34B0B">
          <w:pPr>
            <w:pStyle w:val="TOC2"/>
          </w:pPr>
          <w:r w:rsidRPr="006404F1">
            <w:t>20.22 Process: Step Three</w:t>
          </w:r>
          <w:r w:rsidRPr="006404F1">
            <w:ptab w:relativeTo="margin" w:alignment="right" w:leader="dot"/>
          </w:r>
          <w:r w:rsidR="0029505A">
            <w:t>7</w:t>
          </w:r>
          <w:r w:rsidR="00D14593">
            <w:t>5</w:t>
          </w:r>
        </w:p>
        <w:p w:rsidR="005B6B7E" w:rsidRPr="006404F1" w:rsidRDefault="005B6B7E" w:rsidP="00C34B0B">
          <w:pPr>
            <w:pStyle w:val="TOC2"/>
          </w:pPr>
          <w:r w:rsidRPr="006404F1">
            <w:t>20.30 Timelines</w:t>
          </w:r>
          <w:r w:rsidRPr="006404F1">
            <w:ptab w:relativeTo="margin" w:alignment="right" w:leader="dot"/>
          </w:r>
          <w:r w:rsidR="0029505A">
            <w:t>7</w:t>
          </w:r>
          <w:r w:rsidR="00D14593">
            <w:t>6</w:t>
          </w:r>
        </w:p>
        <w:p w:rsidR="005B6B7E" w:rsidRPr="006404F1" w:rsidRDefault="005B6B7E" w:rsidP="00C34B0B">
          <w:pPr>
            <w:pStyle w:val="TOC2"/>
          </w:pPr>
          <w:r w:rsidRPr="006404F1">
            <w:t>20.40 Arbitration</w:t>
          </w:r>
          <w:r w:rsidRPr="006404F1">
            <w:ptab w:relativeTo="margin" w:alignment="right" w:leader="dot"/>
          </w:r>
          <w:r w:rsidR="0029505A">
            <w:t>7</w:t>
          </w:r>
          <w:r w:rsidR="00D14593">
            <w:t>6</w:t>
          </w:r>
        </w:p>
        <w:p w:rsidR="005B6B7E" w:rsidRPr="006404F1" w:rsidRDefault="005B6B7E" w:rsidP="00C34B0B">
          <w:pPr>
            <w:pStyle w:val="TOC2"/>
          </w:pPr>
          <w:r w:rsidRPr="006404F1">
            <w:t>20.41 Arbitration fees</w:t>
          </w:r>
          <w:r w:rsidRPr="006404F1">
            <w:ptab w:relativeTo="margin" w:alignment="right" w:leader="dot"/>
          </w:r>
          <w:r w:rsidR="0029505A">
            <w:t>7</w:t>
          </w:r>
          <w:r w:rsidR="00D14593">
            <w:t>6</w:t>
          </w:r>
        </w:p>
        <w:p w:rsidR="005B6B7E" w:rsidRPr="006404F1" w:rsidRDefault="005B6B7E" w:rsidP="00C34B0B">
          <w:pPr>
            <w:pStyle w:val="TOC2"/>
          </w:pPr>
          <w:r w:rsidRPr="006404F1">
            <w:t>20.50 Meeting times</w:t>
          </w:r>
          <w:r w:rsidRPr="006404F1">
            <w:ptab w:relativeTo="margin" w:alignment="right" w:leader="dot"/>
          </w:r>
          <w:r w:rsidR="0029505A">
            <w:t>7</w:t>
          </w:r>
          <w:r w:rsidR="00D14593">
            <w:t>6</w:t>
          </w:r>
        </w:p>
        <w:p w:rsidR="005B6B7E" w:rsidRPr="006404F1" w:rsidRDefault="005B6B7E" w:rsidP="00C34B0B">
          <w:pPr>
            <w:pStyle w:val="TOC2"/>
          </w:pPr>
          <w:r w:rsidRPr="006404F1">
            <w:t>20.60 Communication / service</w:t>
          </w:r>
          <w:r w:rsidRPr="006404F1">
            <w:ptab w:relativeTo="margin" w:alignment="right" w:leader="dot"/>
          </w:r>
          <w:r w:rsidR="0029505A">
            <w:t>7</w:t>
          </w:r>
          <w:r w:rsidR="00D14593">
            <w:t>6</w:t>
          </w:r>
        </w:p>
        <w:p w:rsidR="005B6B7E" w:rsidRPr="006404F1" w:rsidRDefault="005B6B7E" w:rsidP="00C34B0B">
          <w:pPr>
            <w:pStyle w:val="TOC2"/>
          </w:pPr>
          <w:r w:rsidRPr="006404F1">
            <w:t>20.70 Termination of employment</w:t>
          </w:r>
          <w:r w:rsidRPr="006404F1">
            <w:ptab w:relativeTo="margin" w:alignment="right" w:leader="dot"/>
          </w:r>
          <w:r w:rsidR="0029505A">
            <w:t>7</w:t>
          </w:r>
          <w:r w:rsidR="00D14593">
            <w:t>7</w:t>
          </w:r>
        </w:p>
        <w:p w:rsidR="005B6B7E" w:rsidRPr="006404F1" w:rsidRDefault="005B6B7E" w:rsidP="00C34B0B">
          <w:pPr>
            <w:pStyle w:val="TOC2"/>
          </w:pPr>
          <w:r w:rsidRPr="006404F1">
            <w:t>20.80 Grievant protection</w:t>
          </w:r>
          <w:r w:rsidRPr="006404F1">
            <w:ptab w:relativeTo="margin" w:alignment="right" w:leader="dot"/>
          </w:r>
          <w:r w:rsidR="0029505A">
            <w:t>7</w:t>
          </w:r>
          <w:r w:rsidR="00B12DAF">
            <w:t>7</w:t>
          </w:r>
        </w:p>
        <w:p w:rsidR="005B6B7E" w:rsidRPr="006404F1" w:rsidRDefault="005B6B7E" w:rsidP="00C34B0B">
          <w:pPr>
            <w:pStyle w:val="TOC2"/>
          </w:pPr>
          <w:r w:rsidRPr="006404F1">
            <w:t>20.90 Consolidated grievances</w:t>
          </w:r>
          <w:r w:rsidRPr="006404F1">
            <w:ptab w:relativeTo="margin" w:alignment="right" w:leader="dot"/>
          </w:r>
          <w:r w:rsidR="0029505A">
            <w:t>7</w:t>
          </w:r>
          <w:r w:rsidR="00B12DAF">
            <w:t>7</w:t>
          </w:r>
        </w:p>
        <w:p w:rsidR="005B6B7E" w:rsidRPr="006404F1" w:rsidRDefault="005B6B7E" w:rsidP="00C34B0B">
          <w:pPr>
            <w:pStyle w:val="TOC2"/>
          </w:pPr>
          <w:r w:rsidRPr="006404F1">
            <w:t>20.100 Arbitrator’s jurisdiction</w:t>
          </w:r>
          <w:r w:rsidRPr="006404F1">
            <w:ptab w:relativeTo="margin" w:alignment="right" w:leader="dot"/>
          </w:r>
          <w:r w:rsidR="0029505A">
            <w:t>7</w:t>
          </w:r>
          <w:r w:rsidR="00B12DAF">
            <w:t>7</w:t>
          </w:r>
        </w:p>
        <w:p w:rsidR="00752985" w:rsidRPr="00053B92" w:rsidRDefault="00752985" w:rsidP="00C34B0B">
          <w:pPr>
            <w:pStyle w:val="TOC2"/>
          </w:pPr>
          <w:r w:rsidRPr="00F67DB8">
            <w:rPr>
              <w:b/>
              <w:caps/>
            </w:rPr>
            <w:t>A</w:t>
          </w:r>
          <w:r w:rsidR="00FF03D9" w:rsidRPr="00F67DB8">
            <w:rPr>
              <w:b/>
              <w:caps/>
            </w:rPr>
            <w:t>PPENDIX</w:t>
          </w:r>
          <w:r w:rsidRPr="00F67DB8">
            <w:rPr>
              <w:b/>
              <w:caps/>
            </w:rPr>
            <w:t xml:space="preserve"> A</w:t>
          </w:r>
          <w:r w:rsidRPr="00053B92">
            <w:t xml:space="preserve"> </w:t>
          </w:r>
          <w:r w:rsidRPr="00F67DB8">
            <w:rPr>
              <w:b/>
              <w:caps/>
            </w:rPr>
            <w:t>Full-Time Salary Schedule</w:t>
          </w:r>
          <w:r w:rsidR="00BB1309" w:rsidRPr="00F67DB8">
            <w:rPr>
              <w:b/>
              <w:caps/>
            </w:rPr>
            <w:tab/>
          </w:r>
          <w:r w:rsidRPr="00F67DB8">
            <w:rPr>
              <w:b/>
              <w:caps/>
            </w:rPr>
            <w:t>7</w:t>
          </w:r>
          <w:r w:rsidR="00B12DAF">
            <w:rPr>
              <w:b/>
              <w:caps/>
            </w:rPr>
            <w:t>8</w:t>
          </w:r>
        </w:p>
        <w:p w:rsidR="00752985" w:rsidRPr="00F67DB8" w:rsidRDefault="00752985" w:rsidP="00C34B0B">
          <w:pPr>
            <w:pStyle w:val="TOC2"/>
            <w:rPr>
              <w:b/>
              <w:caps/>
            </w:rPr>
          </w:pPr>
          <w:r w:rsidRPr="00F67DB8">
            <w:rPr>
              <w:b/>
              <w:caps/>
            </w:rPr>
            <w:t xml:space="preserve">APPENDIX B Other Payment </w:t>
          </w:r>
          <w:r w:rsidR="004B3560" w:rsidRPr="00F67DB8">
            <w:rPr>
              <w:b/>
              <w:caps/>
            </w:rPr>
            <w:t>Schedules</w:t>
          </w:r>
          <w:r w:rsidR="004B3560">
            <w:rPr>
              <w:b/>
              <w:caps/>
            </w:rPr>
            <w:t>…………………</w:t>
          </w:r>
          <w:r w:rsidR="002D04A2" w:rsidRPr="00F67DB8">
            <w:rPr>
              <w:b/>
              <w:caps/>
            </w:rPr>
            <w:t>….</w:t>
          </w:r>
          <w:r w:rsidR="00BB1309" w:rsidRPr="00F67DB8">
            <w:rPr>
              <w:b/>
              <w:caps/>
            </w:rPr>
            <w:t>.</w:t>
          </w:r>
          <w:r w:rsidR="004B3560">
            <w:rPr>
              <w:b/>
              <w:caps/>
            </w:rPr>
            <w:tab/>
          </w:r>
          <w:r w:rsidRPr="00F67DB8">
            <w:rPr>
              <w:b/>
              <w:caps/>
            </w:rPr>
            <w:t>7</w:t>
          </w:r>
          <w:r w:rsidR="00B12DAF">
            <w:rPr>
              <w:b/>
              <w:caps/>
            </w:rPr>
            <w:t>8</w:t>
          </w:r>
        </w:p>
        <w:p w:rsidR="00752985" w:rsidRPr="00053B92" w:rsidRDefault="00752985" w:rsidP="00C34B0B">
          <w:pPr>
            <w:pStyle w:val="TOC2"/>
          </w:pPr>
          <w:r w:rsidRPr="00053B92">
            <w:t>B.1 SPECIAL PROJECTS</w:t>
          </w:r>
          <w:r w:rsidR="00A83F35" w:rsidRPr="00053B92">
            <w:tab/>
          </w:r>
          <w:r w:rsidR="00BB1309" w:rsidRPr="00053B92">
            <w:t>7</w:t>
          </w:r>
          <w:r w:rsidR="00B12DAF">
            <w:t>8</w:t>
          </w:r>
        </w:p>
        <w:p w:rsidR="00752985" w:rsidRPr="00053B92" w:rsidRDefault="00752985" w:rsidP="00C34B0B">
          <w:pPr>
            <w:pStyle w:val="TOC2"/>
          </w:pPr>
          <w:r w:rsidRPr="00053B92">
            <w:t>B.2 PART TIME SALARY</w:t>
          </w:r>
          <w:r w:rsidR="00A83F35" w:rsidRPr="00053B92">
            <w:tab/>
          </w:r>
          <w:r w:rsidRPr="00053B92">
            <w:t>7</w:t>
          </w:r>
          <w:r w:rsidR="00B12DAF">
            <w:t>8</w:t>
          </w:r>
        </w:p>
        <w:p w:rsidR="00752985" w:rsidRPr="00053B92" w:rsidRDefault="00752985" w:rsidP="00C34B0B">
          <w:pPr>
            <w:pStyle w:val="TOC2"/>
          </w:pPr>
          <w:r w:rsidRPr="00053B92">
            <w:t>B.3 COMMUNITY SERVICE CLASSES</w:t>
          </w:r>
          <w:r w:rsidR="00BB1309" w:rsidRPr="00053B92">
            <w:tab/>
          </w:r>
          <w:r w:rsidRPr="00053B92">
            <w:t>7</w:t>
          </w:r>
          <w:r w:rsidR="00B12DAF">
            <w:t>8</w:t>
          </w:r>
        </w:p>
        <w:p w:rsidR="00752985" w:rsidRPr="00053B92" w:rsidRDefault="00752985" w:rsidP="00C34B0B">
          <w:pPr>
            <w:pStyle w:val="TOC2"/>
          </w:pPr>
          <w:r w:rsidRPr="00053B92">
            <w:t>B.4 STIPENDS</w:t>
          </w:r>
          <w:r w:rsidR="00BB1309" w:rsidRPr="00053B92">
            <w:tab/>
          </w:r>
          <w:r w:rsidRPr="00053B92">
            <w:t>7</w:t>
          </w:r>
          <w:r w:rsidR="00B12DAF">
            <w:t>8</w:t>
          </w:r>
        </w:p>
        <w:p w:rsidR="00752985" w:rsidRPr="00053B92" w:rsidRDefault="00752985" w:rsidP="00C34B0B">
          <w:pPr>
            <w:pStyle w:val="TOC2"/>
          </w:pPr>
          <w:r w:rsidRPr="00053B92">
            <w:t>B.5 FOURTH QUARTER</w:t>
          </w:r>
          <w:r w:rsidR="00BB1309" w:rsidRPr="00053B92">
            <w:tab/>
          </w:r>
          <w:r w:rsidRPr="00053B92">
            <w:t>7</w:t>
          </w:r>
          <w:r w:rsidR="00B12DAF">
            <w:t>9</w:t>
          </w:r>
        </w:p>
        <w:p w:rsidR="00752985" w:rsidRPr="00053B92" w:rsidRDefault="00752985" w:rsidP="00C34B0B">
          <w:pPr>
            <w:pStyle w:val="TOC2"/>
          </w:pPr>
          <w:r w:rsidRPr="00053B92">
            <w:t>B.6 COMPENSATION FOR PROFESSIONAL LEAVE</w:t>
          </w:r>
          <w:r w:rsidRPr="00053B92">
            <w:tab/>
            <w:t>7</w:t>
          </w:r>
          <w:r w:rsidR="00B12DAF">
            <w:t>9</w:t>
          </w:r>
        </w:p>
        <w:p w:rsidR="00752985" w:rsidRPr="00053B92" w:rsidRDefault="00752985" w:rsidP="00C34B0B">
          <w:pPr>
            <w:pStyle w:val="TOC2"/>
          </w:pPr>
          <w:r w:rsidRPr="00053B92">
            <w:t>B.7 SHIFT DIFFERENTIAL</w:t>
          </w:r>
          <w:r w:rsidR="00BB1309" w:rsidRPr="00053B92">
            <w:tab/>
          </w:r>
          <w:r w:rsidRPr="00053B92">
            <w:t>7</w:t>
          </w:r>
          <w:r w:rsidR="00B12DAF">
            <w:t>9</w:t>
          </w:r>
        </w:p>
        <w:p w:rsidR="00752985" w:rsidRPr="00053B92" w:rsidRDefault="00752985" w:rsidP="00C34B0B">
          <w:pPr>
            <w:pStyle w:val="TOC2"/>
          </w:pPr>
          <w:r w:rsidRPr="00053B92">
            <w:lastRenderedPageBreak/>
            <w:t>B.8 FAMILY LIFE CLASSES</w:t>
          </w:r>
          <w:r w:rsidR="00BB1309" w:rsidRPr="00053B92">
            <w:tab/>
          </w:r>
          <w:r w:rsidRPr="00053B92">
            <w:t>7</w:t>
          </w:r>
          <w:r w:rsidR="00B12DAF">
            <w:t>9</w:t>
          </w:r>
        </w:p>
        <w:p w:rsidR="00752985" w:rsidRPr="00053B92" w:rsidRDefault="00752985" w:rsidP="00C34B0B">
          <w:pPr>
            <w:pStyle w:val="TOC2"/>
          </w:pPr>
          <w:r w:rsidRPr="00053B92">
            <w:t>B.9 OFFICE HOUR RATE</w:t>
          </w:r>
          <w:r w:rsidR="00BB1309" w:rsidRPr="00053B92">
            <w:tab/>
          </w:r>
          <w:r w:rsidR="00B12DAF">
            <w:t>80</w:t>
          </w:r>
        </w:p>
        <w:p w:rsidR="00752985" w:rsidRPr="00053B92" w:rsidRDefault="00752985" w:rsidP="00C34B0B">
          <w:pPr>
            <w:pStyle w:val="TOC2"/>
          </w:pPr>
          <w:r w:rsidRPr="00053B92">
            <w:t>B.10 NONSTATE-FUNDED CLASSES</w:t>
          </w:r>
          <w:r w:rsidR="00A83F35" w:rsidRPr="00053B92">
            <w:tab/>
          </w:r>
          <w:r w:rsidR="00B12DAF">
            <w:t>80</w:t>
          </w:r>
        </w:p>
        <w:p w:rsidR="00752985" w:rsidRPr="00A83F35" w:rsidRDefault="00752985" w:rsidP="00C34B0B">
          <w:pPr>
            <w:pStyle w:val="TOC2"/>
          </w:pPr>
          <w:r w:rsidRPr="00A83F35">
            <w:t>B.11 DEPARTMENT HEAD COMPENSATION</w:t>
          </w:r>
          <w:r w:rsidRPr="00A83F35">
            <w:tab/>
          </w:r>
          <w:r w:rsidR="00B12DAF">
            <w:t>80</w:t>
          </w:r>
        </w:p>
        <w:p w:rsidR="00752985" w:rsidRPr="00F67DB8" w:rsidRDefault="00752985" w:rsidP="00C34B0B">
          <w:pPr>
            <w:pStyle w:val="TOC2"/>
            <w:rPr>
              <w:b/>
              <w:caps/>
            </w:rPr>
          </w:pPr>
          <w:r w:rsidRPr="00F67DB8">
            <w:rPr>
              <w:b/>
              <w:caps/>
            </w:rPr>
            <w:t>Appendix C LOA/MOU/CAC agreements</w:t>
          </w:r>
          <w:r w:rsidRPr="00F67DB8">
            <w:rPr>
              <w:b/>
              <w:caps/>
            </w:rPr>
            <w:tab/>
          </w:r>
          <w:r w:rsidR="00B12DAF">
            <w:rPr>
              <w:b/>
              <w:caps/>
            </w:rPr>
            <w:t>81</w:t>
          </w:r>
        </w:p>
        <w:p w:rsidR="00920D23" w:rsidRDefault="00A83F35" w:rsidP="00007C87">
          <w:pPr>
            <w:pStyle w:val="TOC2"/>
            <w:numPr>
              <w:ilvl w:val="0"/>
              <w:numId w:val="203"/>
            </w:numPr>
          </w:pPr>
          <w:r w:rsidRPr="00053B92">
            <w:t xml:space="preserve"> </w:t>
          </w:r>
          <w:r w:rsidR="00752985" w:rsidRPr="00053B92">
            <w:t xml:space="preserve">Letter of Agreement dated June 30, 2011 Re: Load Calculation for </w:t>
          </w:r>
        </w:p>
        <w:p w:rsidR="00752985" w:rsidRPr="00053B92" w:rsidRDefault="00920D23" w:rsidP="00C34B0B">
          <w:pPr>
            <w:pStyle w:val="TOC2"/>
          </w:pPr>
          <w:r>
            <w:t xml:space="preserve">     </w:t>
          </w:r>
          <w:r w:rsidR="00007C87">
            <w:t xml:space="preserve"> </w:t>
          </w:r>
          <w:r w:rsidR="00752985" w:rsidRPr="00053B92">
            <w:t>Lab Science Courses with Double Sections</w:t>
          </w:r>
          <w:r w:rsidR="00752985" w:rsidRPr="00053B92">
            <w:tab/>
          </w:r>
          <w:r w:rsidR="00B12DAF">
            <w:t>81</w:t>
          </w:r>
        </w:p>
        <w:p w:rsidR="00752985" w:rsidRPr="00053B92" w:rsidRDefault="00752985" w:rsidP="002A7C88">
          <w:pPr>
            <w:pStyle w:val="TOC2"/>
            <w:numPr>
              <w:ilvl w:val="0"/>
              <w:numId w:val="203"/>
            </w:numPr>
          </w:pPr>
          <w:r w:rsidRPr="00053B92">
            <w:t>CAC Agreement dated 5/13/09 for per student payment for credit classes</w:t>
          </w:r>
          <w:r w:rsidR="00AC2FC4">
            <w:tab/>
          </w:r>
          <w:r w:rsidR="00B12DAF">
            <w:t>81</w:t>
          </w:r>
        </w:p>
        <w:p w:rsidR="00920D23" w:rsidRDefault="00752985" w:rsidP="002A7C88">
          <w:pPr>
            <w:pStyle w:val="TOC2"/>
            <w:numPr>
              <w:ilvl w:val="0"/>
              <w:numId w:val="203"/>
            </w:numPr>
          </w:pPr>
          <w:r w:rsidRPr="00053B92">
            <w:t xml:space="preserve">Memorandum of Understanding dated September 26, 2011 regarding </w:t>
          </w:r>
        </w:p>
        <w:p w:rsidR="00752985" w:rsidRPr="00053B92" w:rsidRDefault="00920D23" w:rsidP="00C34B0B">
          <w:pPr>
            <w:pStyle w:val="TOC2"/>
          </w:pPr>
          <w:r>
            <w:t xml:space="preserve">     </w:t>
          </w:r>
          <w:r w:rsidR="00752985" w:rsidRPr="00053B92">
            <w:t>College in the High School Faculty Compensation</w:t>
          </w:r>
          <w:r w:rsidR="00752985" w:rsidRPr="00053B92">
            <w:tab/>
          </w:r>
          <w:r w:rsidR="002A7C88">
            <w:t>8</w:t>
          </w:r>
          <w:r w:rsidR="00B12DAF">
            <w:t>2</w:t>
          </w:r>
        </w:p>
        <w:p w:rsidR="002A7C88" w:rsidRDefault="00752985" w:rsidP="002A7C88">
          <w:pPr>
            <w:pStyle w:val="TOC2"/>
            <w:numPr>
              <w:ilvl w:val="0"/>
              <w:numId w:val="203"/>
            </w:numPr>
          </w:pPr>
          <w:r w:rsidRPr="00053B92">
            <w:t>ACAC Stipend for Participating EvCC Nursing Instructors ($1500/quarter</w:t>
          </w:r>
          <w:r w:rsidR="00A83F35" w:rsidRPr="00053B92">
            <w:t xml:space="preserve"> </w:t>
          </w:r>
          <w:r w:rsidRPr="00053B92">
            <w:t>)</w:t>
          </w:r>
        </w:p>
        <w:p w:rsidR="00752985" w:rsidRPr="00053B92" w:rsidRDefault="00752985" w:rsidP="002A7C88">
          <w:pPr>
            <w:pStyle w:val="TOC2"/>
            <w:ind w:left="900"/>
          </w:pPr>
          <w:r w:rsidRPr="00053B92">
            <w:t>—</w:t>
          </w:r>
          <w:r w:rsidR="002A7C88">
            <w:t xml:space="preserve"> </w:t>
          </w:r>
          <w:r w:rsidRPr="00053B92">
            <w:t>beginning Winter quarter ’13</w:t>
          </w:r>
          <w:r w:rsidRPr="00053B92">
            <w:tab/>
            <w:t>8</w:t>
          </w:r>
          <w:r w:rsidR="00B12DAF">
            <w:t>4</w:t>
          </w:r>
        </w:p>
        <w:p w:rsidR="00752985" w:rsidRPr="00A83F35" w:rsidRDefault="00AB2719" w:rsidP="00C34B0B">
          <w:pPr>
            <w:pStyle w:val="TOC2"/>
          </w:pPr>
          <w:r>
            <w:t xml:space="preserve">     </w:t>
          </w:r>
          <w:r w:rsidR="00752985" w:rsidRPr="00A83F35">
            <w:t>Group 1—Required for all Participants in ACAC stipend</w:t>
          </w:r>
          <w:r w:rsidR="00752985" w:rsidRPr="00A83F35">
            <w:tab/>
            <w:t>8</w:t>
          </w:r>
          <w:r w:rsidR="00B12DAF">
            <w:t>6</w:t>
          </w:r>
        </w:p>
        <w:p w:rsidR="00920D23" w:rsidRDefault="00E20A35" w:rsidP="00C34B0B">
          <w:pPr>
            <w:pStyle w:val="TOC2"/>
          </w:pPr>
          <w:r>
            <w:t xml:space="preserve">     </w:t>
          </w:r>
          <w:r w:rsidR="00752985" w:rsidRPr="00A83F35">
            <w:t xml:space="preserve">Group 2—Select one of the following two options by placing a check by </w:t>
          </w:r>
        </w:p>
        <w:p w:rsidR="00752985" w:rsidRPr="00A83F35" w:rsidRDefault="00920D23" w:rsidP="00C34B0B">
          <w:pPr>
            <w:pStyle w:val="TOC2"/>
          </w:pPr>
          <w:r>
            <w:t xml:space="preserve">     </w:t>
          </w:r>
          <w:r w:rsidR="00E20A35">
            <w:t xml:space="preserve">                </w:t>
          </w:r>
          <w:r w:rsidR="00752985" w:rsidRPr="00A83F35">
            <w:t xml:space="preserve">your choice </w:t>
          </w:r>
          <w:r w:rsidR="00752985" w:rsidRPr="00A83F35">
            <w:tab/>
            <w:t>8</w:t>
          </w:r>
          <w:r w:rsidR="00B12DAF">
            <w:t>6</w:t>
          </w:r>
        </w:p>
        <w:p w:rsidR="001B1624" w:rsidRDefault="00AB2719" w:rsidP="00C34B0B">
          <w:pPr>
            <w:pStyle w:val="TOC2"/>
          </w:pPr>
          <w:r>
            <w:t xml:space="preserve">     </w:t>
          </w:r>
          <w:r w:rsidR="00752985" w:rsidRPr="00A83F35">
            <w:t xml:space="preserve">Group 3—Select one of the following two options by placing a check by </w:t>
          </w:r>
        </w:p>
        <w:p w:rsidR="00752985" w:rsidRPr="00A83F35" w:rsidRDefault="00920D23" w:rsidP="00C34B0B">
          <w:pPr>
            <w:pStyle w:val="TOC2"/>
          </w:pPr>
          <w:r>
            <w:t xml:space="preserve">     </w:t>
          </w:r>
          <w:r w:rsidR="00AB2719">
            <w:t xml:space="preserve">                </w:t>
          </w:r>
          <w:r w:rsidR="00752985" w:rsidRPr="00A83F35">
            <w:t>your choice</w:t>
          </w:r>
          <w:r w:rsidR="00752985" w:rsidRPr="00A83F35">
            <w:tab/>
            <w:t>8</w:t>
          </w:r>
          <w:r w:rsidR="00B12DAF">
            <w:t>6</w:t>
          </w:r>
        </w:p>
        <w:p w:rsidR="00752985" w:rsidRPr="00053B92" w:rsidRDefault="00AB2719" w:rsidP="00AB2719">
          <w:pPr>
            <w:pStyle w:val="TOC2"/>
            <w:tabs>
              <w:tab w:val="left" w:pos="900"/>
            </w:tabs>
          </w:pPr>
          <w:r>
            <w:t xml:space="preserve">     </w:t>
          </w:r>
          <w:r w:rsidR="00752985" w:rsidRPr="00053B92">
            <w:t>A</w:t>
          </w:r>
          <w:r w:rsidR="001B1624" w:rsidRPr="00053B92">
            <w:t xml:space="preserve"> </w:t>
          </w:r>
          <w:r w:rsidR="00752985" w:rsidRPr="00053B92">
            <w:t>CAC Stipend Reporting Form</w:t>
          </w:r>
          <w:r w:rsidR="00752985" w:rsidRPr="00053B92">
            <w:tab/>
            <w:t>8</w:t>
          </w:r>
          <w:r w:rsidR="00B12DAF">
            <w:t>7</w:t>
          </w:r>
        </w:p>
        <w:p w:rsidR="00752985" w:rsidRPr="00F67DB8" w:rsidRDefault="00752985" w:rsidP="00C34B0B">
          <w:pPr>
            <w:pStyle w:val="TOC2"/>
            <w:rPr>
              <w:b/>
              <w:caps/>
            </w:rPr>
          </w:pPr>
          <w:r w:rsidRPr="00F67DB8">
            <w:rPr>
              <w:b/>
              <w:caps/>
            </w:rPr>
            <w:t>A</w:t>
          </w:r>
          <w:r w:rsidR="00086740" w:rsidRPr="00F67DB8">
            <w:rPr>
              <w:b/>
              <w:caps/>
            </w:rPr>
            <w:t>PPENDIX</w:t>
          </w:r>
          <w:r w:rsidRPr="00F67DB8">
            <w:rPr>
              <w:b/>
              <w:caps/>
            </w:rPr>
            <w:t xml:space="preserve"> D.1  Assessment Instruments</w:t>
          </w:r>
          <w:r w:rsidRPr="00F67DB8">
            <w:rPr>
              <w:b/>
              <w:caps/>
            </w:rPr>
            <w:tab/>
            <w:t>8</w:t>
          </w:r>
          <w:r w:rsidR="00B12DAF">
            <w:rPr>
              <w:b/>
              <w:caps/>
            </w:rPr>
            <w:t>8</w:t>
          </w:r>
        </w:p>
        <w:p w:rsidR="00086740" w:rsidRPr="00053B92" w:rsidRDefault="00752985" w:rsidP="00C34B0B">
          <w:pPr>
            <w:pStyle w:val="TOC2"/>
          </w:pPr>
          <w:r w:rsidRPr="00053B92">
            <w:t>A</w:t>
          </w:r>
          <w:r w:rsidRPr="00AB2719">
            <w:rPr>
              <w:caps/>
            </w:rPr>
            <w:t>ppendix</w:t>
          </w:r>
          <w:r w:rsidRPr="00053B92">
            <w:t xml:space="preserve"> D.2  Faculty Meeting Notes Form for Annual Informal </w:t>
          </w:r>
        </w:p>
        <w:p w:rsidR="00752985" w:rsidRPr="00053B92" w:rsidRDefault="00920D23" w:rsidP="00C34B0B">
          <w:pPr>
            <w:pStyle w:val="TOC2"/>
          </w:pPr>
          <w:r>
            <w:t xml:space="preserve">     </w:t>
          </w:r>
          <w:r w:rsidR="00752985" w:rsidRPr="00053B92">
            <w:t>Conversation</w:t>
          </w:r>
          <w:r w:rsidR="00752985" w:rsidRPr="00053B92">
            <w:tab/>
            <w:t>8</w:t>
          </w:r>
          <w:r w:rsidR="00B12DAF">
            <w:t>9</w:t>
          </w:r>
        </w:p>
        <w:p w:rsidR="00752985" w:rsidRPr="00053B92" w:rsidRDefault="00752985" w:rsidP="00C34B0B">
          <w:pPr>
            <w:pStyle w:val="TOC2"/>
          </w:pPr>
          <w:r w:rsidRPr="00053B92">
            <w:t>A</w:t>
          </w:r>
          <w:r w:rsidRPr="00AB2719">
            <w:rPr>
              <w:caps/>
            </w:rPr>
            <w:t>ppendix</w:t>
          </w:r>
          <w:r w:rsidRPr="00053B92">
            <w:t xml:space="preserve"> D.3  Administrative Observation of Instructional Faculty</w:t>
          </w:r>
          <w:r w:rsidRPr="00053B92">
            <w:tab/>
          </w:r>
          <w:r w:rsidR="00B12DAF">
            <w:t>90</w:t>
          </w:r>
        </w:p>
        <w:p w:rsidR="001B1624" w:rsidRPr="00053B92" w:rsidRDefault="00752985" w:rsidP="00C34B0B">
          <w:pPr>
            <w:pStyle w:val="TOC2"/>
          </w:pPr>
          <w:r w:rsidRPr="00053B92">
            <w:t>A</w:t>
          </w:r>
          <w:r w:rsidRPr="00AB2719">
            <w:rPr>
              <w:caps/>
            </w:rPr>
            <w:t>ppendix</w:t>
          </w:r>
          <w:r w:rsidRPr="00053B92">
            <w:t xml:space="preserve"> D.4  Faculty Performance Assessment System Improvement </w:t>
          </w:r>
        </w:p>
        <w:p w:rsidR="00752985" w:rsidRPr="00053B92" w:rsidRDefault="00920D23" w:rsidP="00C34B0B">
          <w:pPr>
            <w:pStyle w:val="TOC2"/>
          </w:pPr>
          <w:r>
            <w:t xml:space="preserve">     </w:t>
          </w:r>
          <w:r w:rsidR="00752985" w:rsidRPr="00053B92">
            <w:t>Plan Form</w:t>
          </w:r>
          <w:r w:rsidR="00752985" w:rsidRPr="00053B92">
            <w:tab/>
          </w:r>
          <w:r w:rsidR="00007C87">
            <w:t>9</w:t>
          </w:r>
          <w:r w:rsidR="00B12DAF">
            <w:t>2</w:t>
          </w:r>
        </w:p>
        <w:p w:rsidR="00086740" w:rsidRPr="00053B92" w:rsidRDefault="00752985" w:rsidP="00C34B0B">
          <w:pPr>
            <w:pStyle w:val="TOC2"/>
          </w:pPr>
          <w:r w:rsidRPr="00053B92">
            <w:t>APPENDIX D.5.1  Faculty Performance Assessment System Student</w:t>
          </w:r>
        </w:p>
        <w:p w:rsidR="00752985" w:rsidRPr="00053B92" w:rsidRDefault="00920D23" w:rsidP="00C34B0B">
          <w:pPr>
            <w:pStyle w:val="TOC2"/>
          </w:pPr>
          <w:r>
            <w:t xml:space="preserve">     </w:t>
          </w:r>
          <w:r w:rsidR="00752985" w:rsidRPr="00053B92">
            <w:t>Assessment of Instructor The IDEA Instrument</w:t>
          </w:r>
          <w:r w:rsidR="00752985" w:rsidRPr="00053B92">
            <w:tab/>
            <w:t>9</w:t>
          </w:r>
          <w:r w:rsidR="00B12DAF">
            <w:t>4</w:t>
          </w:r>
        </w:p>
        <w:p w:rsidR="00086740" w:rsidRPr="00053B92" w:rsidRDefault="00752985" w:rsidP="00C34B0B">
          <w:pPr>
            <w:pStyle w:val="TOC2"/>
          </w:pPr>
          <w:r w:rsidRPr="00053B92">
            <w:t xml:space="preserve">APPENDIX D.5.2 Faculty Performance Assessment System Student </w:t>
          </w:r>
        </w:p>
        <w:p w:rsidR="00752985" w:rsidRPr="00053B92" w:rsidRDefault="00920D23" w:rsidP="00C34B0B">
          <w:pPr>
            <w:pStyle w:val="TOC2"/>
          </w:pPr>
          <w:r>
            <w:t xml:space="preserve">     </w:t>
          </w:r>
          <w:r w:rsidR="00752985" w:rsidRPr="00053B92">
            <w:t>Assessment</w:t>
          </w:r>
          <w:r w:rsidR="00086740" w:rsidRPr="00053B92">
            <w:t xml:space="preserve"> </w:t>
          </w:r>
          <w:r w:rsidR="00752985" w:rsidRPr="00053B92">
            <w:t>of Instructor</w:t>
          </w:r>
          <w:r w:rsidR="00086740" w:rsidRPr="00053B92">
            <w:t xml:space="preserve"> </w:t>
          </w:r>
          <w:r w:rsidR="00752985" w:rsidRPr="00053B92">
            <w:t>ESL 010/020</w:t>
          </w:r>
          <w:r w:rsidR="00752985" w:rsidRPr="00053B92">
            <w:tab/>
            <w:t>9</w:t>
          </w:r>
          <w:r w:rsidR="00B12DAF">
            <w:t>5</w:t>
          </w:r>
        </w:p>
        <w:p w:rsidR="00086740" w:rsidRPr="00053B92" w:rsidRDefault="00752985" w:rsidP="00C34B0B">
          <w:pPr>
            <w:pStyle w:val="TOC2"/>
          </w:pPr>
          <w:r w:rsidRPr="00053B92">
            <w:t xml:space="preserve">APPENDIX D.5.3 Faculty Performance Assessment System Student </w:t>
          </w:r>
        </w:p>
        <w:p w:rsidR="00752985" w:rsidRPr="00053B92" w:rsidRDefault="00920D23" w:rsidP="00C34B0B">
          <w:pPr>
            <w:pStyle w:val="TOC2"/>
          </w:pPr>
          <w:r>
            <w:t xml:space="preserve">     </w:t>
          </w:r>
          <w:r w:rsidR="00752985" w:rsidRPr="00053B92">
            <w:t>Assessment of Instructor</w:t>
          </w:r>
          <w:r w:rsidR="00086740" w:rsidRPr="00053B92">
            <w:t xml:space="preserve"> </w:t>
          </w:r>
          <w:r w:rsidR="00752985" w:rsidRPr="00053B92">
            <w:t>ESL 030/040/050</w:t>
          </w:r>
          <w:r w:rsidR="00752985" w:rsidRPr="00053B92">
            <w:tab/>
            <w:t>9</w:t>
          </w:r>
          <w:r w:rsidR="00B12DAF">
            <w:t>6</w:t>
          </w:r>
        </w:p>
        <w:p w:rsidR="00086740" w:rsidRPr="00053B92" w:rsidRDefault="00752985" w:rsidP="00C34B0B">
          <w:pPr>
            <w:pStyle w:val="TOC2"/>
          </w:pPr>
          <w:r w:rsidRPr="00053B92">
            <w:t xml:space="preserve">APPENDIX D.5.4 Faculty Performance Assessment System Student </w:t>
          </w:r>
        </w:p>
        <w:p w:rsidR="00752985" w:rsidRPr="00053B92" w:rsidRDefault="00920D23" w:rsidP="00C34B0B">
          <w:pPr>
            <w:pStyle w:val="TOC2"/>
          </w:pPr>
          <w:r>
            <w:t xml:space="preserve">     </w:t>
          </w:r>
          <w:r w:rsidR="00752985" w:rsidRPr="00053B92">
            <w:t>Assessment of Instructor</w:t>
          </w:r>
          <w:r w:rsidR="00086740" w:rsidRPr="00053B92">
            <w:t xml:space="preserve"> </w:t>
          </w:r>
          <w:r w:rsidR="00752985" w:rsidRPr="00053B92">
            <w:t>Adult Basic Education</w:t>
          </w:r>
          <w:r w:rsidR="00752985" w:rsidRPr="00053B92">
            <w:tab/>
            <w:t>9</w:t>
          </w:r>
          <w:r w:rsidR="00B12DAF">
            <w:t>7</w:t>
          </w:r>
        </w:p>
        <w:p w:rsidR="00752985" w:rsidRPr="00F67DB8" w:rsidRDefault="00752985" w:rsidP="00C34B0B">
          <w:pPr>
            <w:pStyle w:val="TOC2"/>
            <w:rPr>
              <w:b/>
              <w:caps/>
            </w:rPr>
          </w:pPr>
          <w:r w:rsidRPr="00F67DB8">
            <w:rPr>
              <w:b/>
              <w:caps/>
            </w:rPr>
            <w:lastRenderedPageBreak/>
            <w:t xml:space="preserve">APPENDIX E.1 Tenure Process and Operating Procedures </w:t>
          </w:r>
          <w:r w:rsidR="00AB2719">
            <w:rPr>
              <w:b/>
              <w:caps/>
            </w:rPr>
            <w:t xml:space="preserve">             </w:t>
          </w:r>
          <w:r w:rsidRPr="00F67DB8">
            <w:rPr>
              <w:b/>
              <w:caps/>
            </w:rPr>
            <w:t>See Article 8</w:t>
          </w:r>
          <w:r w:rsidR="00086740" w:rsidRPr="00F67DB8">
            <w:rPr>
              <w:b/>
              <w:caps/>
            </w:rPr>
            <w:tab/>
          </w:r>
          <w:r w:rsidRPr="00F67DB8">
            <w:rPr>
              <w:b/>
              <w:caps/>
            </w:rPr>
            <w:t>9</w:t>
          </w:r>
          <w:r w:rsidR="001411E4">
            <w:rPr>
              <w:b/>
              <w:caps/>
            </w:rPr>
            <w:t>8</w:t>
          </w:r>
        </w:p>
        <w:p w:rsidR="00752985" w:rsidRPr="00053B92" w:rsidRDefault="00752985" w:rsidP="00C34B0B">
          <w:pPr>
            <w:pStyle w:val="TOC2"/>
          </w:pPr>
          <w:r w:rsidRPr="00053B92">
            <w:t xml:space="preserve">APPENDIX E.2 Appointment Review Committee </w:t>
          </w:r>
          <w:r w:rsidR="00D57A47">
            <w:t>Minutes</w:t>
          </w:r>
          <w:r w:rsidRPr="00053B92">
            <w:tab/>
            <w:t>9</w:t>
          </w:r>
          <w:r w:rsidR="001411E4">
            <w:t>8</w:t>
          </w:r>
        </w:p>
        <w:p w:rsidR="00752985" w:rsidRPr="00053B92" w:rsidRDefault="00752985" w:rsidP="00C34B0B">
          <w:pPr>
            <w:pStyle w:val="TOC2"/>
          </w:pPr>
          <w:r w:rsidRPr="00053B92">
            <w:t xml:space="preserve">APPENDIX E.3 Appointment Review Committee </w:t>
          </w:r>
          <w:r w:rsidR="00D57A47">
            <w:t>Quarterly Progress Report</w:t>
          </w:r>
          <w:r w:rsidR="00086740" w:rsidRPr="00053B92">
            <w:tab/>
          </w:r>
          <w:r w:rsidRPr="00053B92">
            <w:t>9</w:t>
          </w:r>
          <w:r w:rsidR="001411E4">
            <w:t>9</w:t>
          </w:r>
        </w:p>
        <w:p w:rsidR="00752985" w:rsidRPr="00053B92" w:rsidRDefault="00752985" w:rsidP="00C34B0B">
          <w:pPr>
            <w:pStyle w:val="TOC2"/>
          </w:pPr>
          <w:r w:rsidRPr="00053B92">
            <w:t xml:space="preserve">APPENDIX E.4 Appointment Review Committee </w:t>
          </w:r>
          <w:r w:rsidR="00D57A47">
            <w:t>Program for Improvement</w:t>
          </w:r>
          <w:r w:rsidRPr="00053B92">
            <w:tab/>
          </w:r>
          <w:r w:rsidR="001411E4">
            <w:t>100</w:t>
          </w:r>
        </w:p>
        <w:p w:rsidR="00752985" w:rsidRPr="00053B92" w:rsidRDefault="00752985" w:rsidP="00C34B0B">
          <w:pPr>
            <w:pStyle w:val="TOC2"/>
          </w:pPr>
          <w:r w:rsidRPr="00053B92">
            <w:t xml:space="preserve">APPENDIX E.5 Appointment Review Committee </w:t>
          </w:r>
          <w:r w:rsidR="00D57A47">
            <w:t>Quarterly Check List</w:t>
          </w:r>
          <w:bookmarkStart w:id="0" w:name="_GoBack"/>
          <w:bookmarkEnd w:id="0"/>
          <w:r w:rsidRPr="00053B92">
            <w:tab/>
          </w:r>
          <w:r w:rsidR="001411E4">
            <w:t>101</w:t>
          </w:r>
        </w:p>
        <w:p w:rsidR="00752985" w:rsidRPr="00053B92" w:rsidRDefault="00752985" w:rsidP="00C34B0B">
          <w:pPr>
            <w:pStyle w:val="TOC2"/>
          </w:pPr>
          <w:r w:rsidRPr="00053B92">
            <w:t>APPENDIX E.6.A Faculty:  Instructor</w:t>
          </w:r>
          <w:r w:rsidR="00222448">
            <w:t xml:space="preserve"> Responsibilities</w:t>
          </w:r>
          <w:r w:rsidRPr="00053B92">
            <w:tab/>
          </w:r>
          <w:r w:rsidR="002A7C88">
            <w:t>10</w:t>
          </w:r>
          <w:r w:rsidR="001411E4">
            <w:t>2</w:t>
          </w:r>
        </w:p>
        <w:p w:rsidR="00752985" w:rsidRPr="00053B92" w:rsidRDefault="00752985" w:rsidP="00C34B0B">
          <w:pPr>
            <w:pStyle w:val="TOC2"/>
          </w:pPr>
          <w:r w:rsidRPr="00053B92">
            <w:t>APPENDIX E.6.B Faculty:  Counselor</w:t>
          </w:r>
          <w:r w:rsidR="00222448">
            <w:t xml:space="preserve"> Responsibilities</w:t>
          </w:r>
          <w:r w:rsidRPr="00053B92">
            <w:tab/>
            <w:t>10</w:t>
          </w:r>
          <w:r w:rsidR="001411E4">
            <w:t>4</w:t>
          </w:r>
        </w:p>
        <w:p w:rsidR="00752985" w:rsidRPr="00053B92" w:rsidRDefault="00752985" w:rsidP="00C34B0B">
          <w:pPr>
            <w:pStyle w:val="TOC2"/>
          </w:pPr>
          <w:r w:rsidRPr="00053B92">
            <w:t>APPENDIX E.6.C Faculty: Library /Media Specialist</w:t>
          </w:r>
          <w:r w:rsidR="00222448">
            <w:t xml:space="preserve"> Responsibilities</w:t>
          </w:r>
          <w:r w:rsidRPr="00053B92">
            <w:tab/>
            <w:t>10</w:t>
          </w:r>
          <w:r w:rsidR="001411E4">
            <w:t>6</w:t>
          </w:r>
        </w:p>
        <w:p w:rsidR="00752985" w:rsidRPr="00053B92" w:rsidRDefault="00752985" w:rsidP="00C34B0B">
          <w:pPr>
            <w:pStyle w:val="TOC2"/>
          </w:pPr>
          <w:r w:rsidRPr="00053B92">
            <w:t>APPENDIX E.6.D  Appointment Review Committee Checklist</w:t>
          </w:r>
          <w:r w:rsidRPr="00053B92">
            <w:tab/>
            <w:t>10</w:t>
          </w:r>
          <w:r w:rsidR="001411E4">
            <w:t>8</w:t>
          </w:r>
        </w:p>
        <w:p w:rsidR="00752985" w:rsidRPr="00AB2719" w:rsidRDefault="00752985" w:rsidP="00C34B0B">
          <w:pPr>
            <w:pStyle w:val="TOC2"/>
            <w:rPr>
              <w:b/>
              <w:caps/>
            </w:rPr>
          </w:pPr>
          <w:r w:rsidRPr="00AB2719">
            <w:rPr>
              <w:b/>
              <w:caps/>
            </w:rPr>
            <w:t>APPENDIX F.1.  Professional Leaves</w:t>
          </w:r>
          <w:r w:rsidR="00086740" w:rsidRPr="00AB2719">
            <w:rPr>
              <w:b/>
              <w:caps/>
            </w:rPr>
            <w:tab/>
          </w:r>
          <w:r w:rsidRPr="00AB2719">
            <w:rPr>
              <w:b/>
              <w:caps/>
            </w:rPr>
            <w:t>10</w:t>
          </w:r>
          <w:r w:rsidR="001411E4">
            <w:rPr>
              <w:b/>
              <w:caps/>
            </w:rPr>
            <w:t>9</w:t>
          </w:r>
        </w:p>
        <w:p w:rsidR="00752985" w:rsidRPr="00053B92" w:rsidRDefault="00752985" w:rsidP="00C34B0B">
          <w:pPr>
            <w:pStyle w:val="TOC2"/>
          </w:pPr>
          <w:r w:rsidRPr="00053B92">
            <w:t>APPENDIX F.2.  Ranking Priorities</w:t>
          </w:r>
          <w:r w:rsidRPr="00053B92">
            <w:tab/>
            <w:t>10</w:t>
          </w:r>
          <w:r w:rsidR="001411E4">
            <w:t>9</w:t>
          </w:r>
        </w:p>
        <w:p w:rsidR="00752985" w:rsidRPr="00053B92" w:rsidRDefault="00752985" w:rsidP="00C34B0B">
          <w:pPr>
            <w:pStyle w:val="TOC2"/>
          </w:pPr>
          <w:r w:rsidRPr="00053B92">
            <w:t>APPENDIX F.3.  App</w:t>
          </w:r>
          <w:r w:rsidR="001411E4">
            <w:t>lication for Sabbatical Leave</w:t>
          </w:r>
          <w:r w:rsidR="001411E4">
            <w:tab/>
            <w:t>110</w:t>
          </w:r>
        </w:p>
        <w:p w:rsidR="00752985" w:rsidRPr="00053B92" w:rsidRDefault="00752985" w:rsidP="00C34B0B">
          <w:pPr>
            <w:pStyle w:val="TOC2"/>
          </w:pPr>
          <w:r w:rsidRPr="00053B92">
            <w:t>APPENDIX F.4.  Sample Calendar</w:t>
          </w:r>
          <w:r w:rsidRPr="00053B92">
            <w:tab/>
            <w:t>1</w:t>
          </w:r>
          <w:r w:rsidR="001411E4">
            <w:t>11</w:t>
          </w:r>
        </w:p>
        <w:p w:rsidR="00752985" w:rsidRPr="00053B92" w:rsidRDefault="00752985" w:rsidP="00C34B0B">
          <w:pPr>
            <w:pStyle w:val="TOC2"/>
          </w:pPr>
          <w:r w:rsidRPr="00053B92">
            <w:t>APPENDIX F.5.  Professional Leave Application Administrative Input</w:t>
          </w:r>
          <w:r w:rsidRPr="00053B92">
            <w:tab/>
            <w:t>1</w:t>
          </w:r>
          <w:r w:rsidR="002A7C88">
            <w:t>1</w:t>
          </w:r>
          <w:r w:rsidR="001411E4">
            <w:t>2</w:t>
          </w:r>
        </w:p>
        <w:p w:rsidR="00752985" w:rsidRPr="00053B92" w:rsidRDefault="00752985" w:rsidP="00C34B0B">
          <w:pPr>
            <w:pStyle w:val="TOC2"/>
          </w:pPr>
          <w:r w:rsidRPr="00053B92">
            <w:t>APPENDIX F.6.  Professional Leave Committee Recommendations</w:t>
          </w:r>
          <w:r w:rsidRPr="00053B92">
            <w:tab/>
            <w:t>1</w:t>
          </w:r>
          <w:r w:rsidR="002A7C88">
            <w:t>1</w:t>
          </w:r>
          <w:r w:rsidR="001411E4">
            <w:t>3</w:t>
          </w:r>
        </w:p>
        <w:p w:rsidR="00752985" w:rsidRPr="00053B92" w:rsidRDefault="00752985" w:rsidP="00C34B0B">
          <w:pPr>
            <w:pStyle w:val="TOC2"/>
          </w:pPr>
          <w:r w:rsidRPr="00053B92">
            <w:t>APPENDIX F.7.  Need for Additional Qualified Faculty</w:t>
          </w:r>
          <w:r w:rsidRPr="00053B92">
            <w:tab/>
            <w:t>11</w:t>
          </w:r>
          <w:r w:rsidR="001411E4">
            <w:t>4</w:t>
          </w:r>
        </w:p>
        <w:p w:rsidR="00752985" w:rsidRPr="00AB2719" w:rsidRDefault="00752985" w:rsidP="00C34B0B">
          <w:pPr>
            <w:pStyle w:val="TOC2"/>
            <w:rPr>
              <w:b/>
              <w:caps/>
            </w:rPr>
          </w:pPr>
          <w:r w:rsidRPr="00AB2719">
            <w:rPr>
              <w:b/>
              <w:caps/>
            </w:rPr>
            <w:t>APPENDIX G  Exceptional Faculty Awards</w:t>
          </w:r>
          <w:r w:rsidRPr="00AB2719">
            <w:rPr>
              <w:b/>
              <w:caps/>
            </w:rPr>
            <w:tab/>
            <w:t>11</w:t>
          </w:r>
          <w:r w:rsidR="001411E4">
            <w:rPr>
              <w:b/>
              <w:caps/>
            </w:rPr>
            <w:t>5</w:t>
          </w:r>
        </w:p>
        <w:p w:rsidR="00752985" w:rsidRPr="00053B92" w:rsidRDefault="00752985" w:rsidP="00C34B0B">
          <w:pPr>
            <w:pStyle w:val="TOC2"/>
          </w:pPr>
          <w:r w:rsidRPr="00053B92">
            <w:t>EXCEPTIONAL FACULTY AWARDS APPLICATION FORM</w:t>
          </w:r>
          <w:r w:rsidRPr="00053B92">
            <w:tab/>
            <w:t>11</w:t>
          </w:r>
          <w:r w:rsidR="001411E4">
            <w:t>6</w:t>
          </w:r>
        </w:p>
        <w:p w:rsidR="00752985" w:rsidRPr="00AB2719" w:rsidRDefault="00752985" w:rsidP="00C34B0B">
          <w:pPr>
            <w:pStyle w:val="TOC2"/>
            <w:rPr>
              <w:rFonts w:eastAsia="Times New Roman" w:cs="Calibri"/>
              <w:b/>
              <w:caps/>
            </w:rPr>
          </w:pPr>
          <w:r w:rsidRPr="00AB2719">
            <w:rPr>
              <w:b/>
              <w:caps/>
            </w:rPr>
            <w:t>APPENDIX H Faculty Departments</w:t>
          </w:r>
          <w:r w:rsidRPr="00AB2719">
            <w:rPr>
              <w:b/>
              <w:caps/>
            </w:rPr>
            <w:tab/>
          </w:r>
          <w:r w:rsidRPr="00AB2719">
            <w:rPr>
              <w:rFonts w:eastAsia="Times New Roman" w:cs="Calibri"/>
              <w:b/>
              <w:caps/>
            </w:rPr>
            <w:t>11</w:t>
          </w:r>
          <w:r w:rsidR="001411E4">
            <w:rPr>
              <w:rFonts w:eastAsia="Times New Roman" w:cs="Calibri"/>
              <w:b/>
              <w:caps/>
            </w:rPr>
            <w:t>7</w:t>
          </w:r>
        </w:p>
        <w:p w:rsidR="005B6B7E" w:rsidRDefault="008A48DF" w:rsidP="00752985">
          <w:pPr>
            <w:shd w:val="clear" w:color="auto" w:fill="FFFFFF" w:themeFill="background1"/>
            <w:rPr>
              <w:lang w:eastAsia="ja-JP"/>
            </w:rPr>
          </w:pPr>
        </w:p>
      </w:sdtContent>
    </w:sdt>
    <w:p w:rsidR="00053B92" w:rsidRDefault="00053B92">
      <w:pPr>
        <w:rPr>
          <w:rFonts w:ascii="Calibri" w:eastAsia="Times New Roman" w:hAnsi="Calibri" w:cs="Calibri"/>
          <w:b/>
          <w:spacing w:val="20"/>
        </w:rPr>
      </w:pPr>
      <w:r>
        <w:rPr>
          <w:rFonts w:ascii="Calibri" w:eastAsia="Times New Roman" w:hAnsi="Calibri" w:cs="Calibri"/>
          <w:b/>
          <w:spacing w:val="20"/>
        </w:rPr>
        <w:br w:type="page"/>
      </w:r>
    </w:p>
    <w:p w:rsidR="00E06D72" w:rsidRPr="00EC1344" w:rsidRDefault="00E06D72" w:rsidP="003B1B7A">
      <w:pPr>
        <w:shd w:val="clear" w:color="auto" w:fill="FFFFFF" w:themeFill="background1"/>
        <w:spacing w:after="0" w:line="240" w:lineRule="auto"/>
        <w:rPr>
          <w:rFonts w:ascii="Calibri" w:eastAsia="Times New Roman" w:hAnsi="Calibri" w:cs="Calibri"/>
          <w:b/>
          <w:spacing w:val="20"/>
        </w:rPr>
        <w:sectPr w:rsidR="00E06D72" w:rsidRPr="00EC1344" w:rsidSect="002175E5">
          <w:headerReference w:type="even" r:id="rId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299"/>
        </w:sectPr>
      </w:pPr>
    </w:p>
    <w:p w:rsidR="00E06D72" w:rsidRPr="00871F56" w:rsidRDefault="00E06D72" w:rsidP="00871F56">
      <w:pPr>
        <w:jc w:val="center"/>
        <w:rPr>
          <w:rFonts w:ascii="Bookman Old Style" w:hAnsi="Bookman Old Style" w:cs="Bookman Old Style"/>
          <w:b/>
          <w:i/>
          <w:color w:val="000000"/>
          <w:sz w:val="28"/>
          <w:szCs w:val="28"/>
        </w:rPr>
      </w:pPr>
      <w:r w:rsidRPr="006404F1">
        <w:rPr>
          <w:rFonts w:ascii="Bookman Old Style" w:eastAsia="Times New Roman" w:hAnsi="Bookman Old Style" w:cs="Calibri"/>
          <w:b/>
          <w:bCs/>
          <w:i/>
          <w:spacing w:val="20"/>
          <w:sz w:val="28"/>
          <w:szCs w:val="28"/>
        </w:rPr>
        <w:lastRenderedPageBreak/>
        <w:t>ARTICLE 1</w:t>
      </w:r>
      <w:r w:rsidR="00615913">
        <w:rPr>
          <w:rFonts w:ascii="Bookman Old Style" w:eastAsia="Times New Roman" w:hAnsi="Bookman Old Style" w:cs="Calibri"/>
          <w:b/>
          <w:bCs/>
          <w:i/>
          <w:spacing w:val="20"/>
          <w:sz w:val="28"/>
          <w:szCs w:val="28"/>
        </w:rPr>
        <w:t>:</w:t>
      </w:r>
      <w:r w:rsidRPr="006404F1">
        <w:rPr>
          <w:rFonts w:ascii="Bookman Old Style" w:eastAsia="Times New Roman" w:hAnsi="Bookman Old Style" w:cs="Calibri"/>
          <w:b/>
          <w:bCs/>
          <w:i/>
          <w:spacing w:val="20"/>
          <w:sz w:val="28"/>
          <w:szCs w:val="28"/>
        </w:rPr>
        <w:t xml:space="preserve"> COLLECTIVE BARGAINING AGREEMENT</w:t>
      </w:r>
    </w:p>
    <w:p w:rsidR="00E06D72" w:rsidRPr="006404F1" w:rsidRDefault="00E06D72" w:rsidP="00CD2987">
      <w:pPr>
        <w:pStyle w:val="BodyText"/>
      </w:pPr>
    </w:p>
    <w:p w:rsidR="00E06D72" w:rsidRPr="006404F1" w:rsidRDefault="00893076" w:rsidP="00E06D72">
      <w:pPr>
        <w:numPr>
          <w:ilvl w:val="12"/>
          <w:numId w:val="0"/>
        </w:numPr>
        <w:spacing w:after="0" w:line="240" w:lineRule="auto"/>
        <w:rPr>
          <w:rFonts w:ascii="Bookman Old Style" w:eastAsia="Times New Roman" w:hAnsi="Bookman Old Style" w:cs="Calibri"/>
        </w:rPr>
      </w:pPr>
      <w:r w:rsidRPr="006404F1">
        <w:rPr>
          <w:rFonts w:ascii="Bookman Old Style" w:eastAsia="Times New Roman" w:hAnsi="Bookman Old Style" w:cs="Calibri"/>
          <w:b/>
          <w:spacing w:val="20"/>
        </w:rPr>
        <w:t xml:space="preserve">1.10 </w:t>
      </w:r>
      <w:r w:rsidR="00207D9D" w:rsidRPr="006404F1">
        <w:rPr>
          <w:rFonts w:ascii="Bookman Old Style" w:eastAsia="Times New Roman" w:hAnsi="Bookman Old Style" w:cs="Calibri"/>
          <w:b/>
          <w:spacing w:val="20"/>
        </w:rPr>
        <w:tab/>
      </w:r>
      <w:r w:rsidRPr="006404F1">
        <w:rPr>
          <w:rFonts w:ascii="Bookman Old Style" w:eastAsia="Times New Roman" w:hAnsi="Bookman Old Style" w:cs="Calibri"/>
          <w:b/>
          <w:spacing w:val="20"/>
        </w:rPr>
        <w:t xml:space="preserve">Copies of the agreement </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agrees to provide copies of this Agreement in a mutually agreeable format at its expense to all members of the unit now or hereinafter employed. Cost for additional copies of the agreement shall be borne by the Federation.</w:t>
      </w:r>
    </w:p>
    <w:p w:rsidR="00E06D72" w:rsidRPr="006404F1" w:rsidRDefault="00E06D72" w:rsidP="00452F91">
      <w:pPr>
        <w:pStyle w:val="BodyText"/>
      </w:pPr>
    </w:p>
    <w:p w:rsidR="00E06D72" w:rsidRPr="006404F1" w:rsidRDefault="00893076" w:rsidP="00E06D72">
      <w:pPr>
        <w:numPr>
          <w:ilvl w:val="12"/>
          <w:numId w:val="0"/>
        </w:numPr>
        <w:spacing w:after="0" w:line="240" w:lineRule="auto"/>
        <w:rPr>
          <w:rFonts w:ascii="Bookman Old Style" w:eastAsia="Times New Roman" w:hAnsi="Bookman Old Style" w:cs="Calibri"/>
          <w:b/>
        </w:rPr>
      </w:pPr>
      <w:r w:rsidRPr="006404F1">
        <w:rPr>
          <w:rFonts w:ascii="Bookman Old Style" w:eastAsia="Times New Roman" w:hAnsi="Bookman Old Style" w:cs="Calibri"/>
          <w:b/>
          <w:spacing w:val="20"/>
        </w:rPr>
        <w:t xml:space="preserve">1.20 </w:t>
      </w:r>
      <w:r w:rsidR="00207D9D" w:rsidRPr="006404F1">
        <w:rPr>
          <w:rFonts w:ascii="Bookman Old Style" w:eastAsia="Times New Roman" w:hAnsi="Bookman Old Style" w:cs="Calibri"/>
          <w:b/>
          <w:spacing w:val="20"/>
        </w:rPr>
        <w:tab/>
      </w:r>
      <w:r w:rsidRPr="006404F1">
        <w:rPr>
          <w:rFonts w:ascii="Bookman Old Style" w:eastAsia="Times New Roman" w:hAnsi="Bookman Old Style" w:cs="Calibri"/>
          <w:b/>
          <w:spacing w:val="20"/>
        </w:rPr>
        <w:t xml:space="preserve">Scope of the agreement </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 xml:space="preserve">This Agreement shall modify, replace, or add to any policies, rules, regulations, procedures, or practices of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which shall be contrary to or inconsistent with its terms.</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 xml:space="preserve">This Agreement constitutes the negotiated Agreements between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and the Federation and supersedes any previous Agreements or understanding, whether oral or written, between the parties.</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Agreement expressed herein in writing constitutes the entire Agreement between the parties, and no oral statement shall add to or supersede any of its provisions.</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 xml:space="preserve">The management of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and the direction of the work force are vested exclusively with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subject to the terms of this Agreement. All matters not specifically and expressly covered by the language of this Agreement shall be administered for its duration by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in accordance with such policies and procedures as it from time to time may determine.</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The section headings used herein are inserted for convenience only and shall have no bearing on the meaning or interpretation of the Agreement except as they serve to clarify its intent.</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 xml:space="preserve">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and the Federation agree that this Agreement shall be binding on both parties except that if any section or provision is or shall be contrary to law, then such section or provision shall not be applicable, performed, or enforced, except to the extent permitted by law.  The remainder of this Agreement shall not</w:t>
      </w:r>
      <w:r w:rsidRPr="006404F1">
        <w:rPr>
          <w:rFonts w:ascii="Bookman Old Style" w:hAnsi="Bookman Old Style" w:cs="Calibri"/>
          <w:b/>
          <w:sz w:val="22"/>
          <w:szCs w:val="22"/>
        </w:rPr>
        <w:t xml:space="preserve"> </w:t>
      </w:r>
      <w:r w:rsidRPr="006404F1">
        <w:rPr>
          <w:rFonts w:ascii="Bookman Old Style" w:hAnsi="Bookman Old Style" w:cs="Calibri"/>
          <w:sz w:val="22"/>
          <w:szCs w:val="22"/>
        </w:rPr>
        <w:t xml:space="preserve">be affected thereby, and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and the Federation shall enter into immediate negotiations for the purpose of arriving at a mutually satisfactory replacement of the specific section(s) or provision(s). </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 xml:space="preserve">The parties acknowledge that each has had the unlimited right and opportunity to make demands and proposals with respect to any matter deemed a proper subject for negotiations. The results of the exercise of that right and opportunity are set forth in this Agreement. Therefore, except as specifically stated in this Agreement, 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and the Federation for the duration of this Agreement each voluntarily and unqualifiedly agree to waive the right to oblige the other party to negotiate with respect to any subject or matter covered or not covered in this Agreement unless mutually agreed otherwise.</w:t>
      </w:r>
    </w:p>
    <w:p w:rsidR="00C03CC9" w:rsidRPr="006404F1" w:rsidRDefault="00374575" w:rsidP="00ED61AA">
      <w:pPr>
        <w:pStyle w:val="ListParagraph"/>
        <w:numPr>
          <w:ilvl w:val="0"/>
          <w:numId w:val="37"/>
        </w:numPr>
        <w:jc w:val="both"/>
        <w:rPr>
          <w:rFonts w:ascii="Bookman Old Style" w:hAnsi="Bookman Old Style" w:cs="Calibri"/>
        </w:rPr>
      </w:pPr>
      <w:r w:rsidRPr="006404F1">
        <w:rPr>
          <w:rFonts w:ascii="Bookman Old Style" w:hAnsi="Bookman Old Style" w:cs="Calibri"/>
          <w:sz w:val="22"/>
          <w:szCs w:val="22"/>
        </w:rPr>
        <w:t>Nothing contained herein shall be construed to deny, restrict, or diminish any rights faculty may have under the laws of the State of Washington and of the United States or other applicable regulations.</w:t>
      </w:r>
    </w:p>
    <w:p w:rsidR="00E06D72" w:rsidRPr="006404F1" w:rsidRDefault="00E06D72" w:rsidP="00452F91">
      <w:pPr>
        <w:pStyle w:val="BodyText"/>
      </w:pPr>
    </w:p>
    <w:p w:rsidR="00E06D72" w:rsidRPr="006404F1" w:rsidRDefault="00893076" w:rsidP="00E06D72">
      <w:pPr>
        <w:numPr>
          <w:ilvl w:val="12"/>
          <w:numId w:val="0"/>
        </w:numPr>
        <w:spacing w:after="0" w:line="240" w:lineRule="auto"/>
        <w:rPr>
          <w:rFonts w:ascii="Bookman Old Style" w:eastAsia="Times New Roman" w:hAnsi="Bookman Old Style" w:cs="Calibri"/>
          <w:b/>
          <w:spacing w:val="20"/>
        </w:rPr>
      </w:pPr>
      <w:r w:rsidRPr="006404F1">
        <w:rPr>
          <w:rFonts w:ascii="Bookman Old Style" w:eastAsia="Times New Roman" w:hAnsi="Bookman Old Style" w:cs="Calibri"/>
          <w:b/>
          <w:spacing w:val="20"/>
        </w:rPr>
        <w:t xml:space="preserve">1.30 </w:t>
      </w:r>
      <w:r w:rsidR="00207D9D" w:rsidRPr="006404F1">
        <w:rPr>
          <w:rFonts w:ascii="Bookman Old Style" w:eastAsia="Times New Roman" w:hAnsi="Bookman Old Style" w:cs="Calibri"/>
          <w:b/>
          <w:spacing w:val="20"/>
        </w:rPr>
        <w:tab/>
      </w:r>
      <w:r w:rsidRPr="006404F1">
        <w:rPr>
          <w:rFonts w:ascii="Bookman Old Style" w:eastAsia="Times New Roman" w:hAnsi="Bookman Old Style" w:cs="Calibri"/>
          <w:b/>
          <w:spacing w:val="20"/>
        </w:rPr>
        <w:t xml:space="preserve">Hold harmless clause </w:t>
      </w:r>
    </w:p>
    <w:p w:rsidR="00C03CC9" w:rsidRPr="006404F1" w:rsidRDefault="00E06D72" w:rsidP="00A27D58">
      <w:pPr>
        <w:spacing w:after="0" w:line="240" w:lineRule="auto"/>
        <w:jc w:val="both"/>
        <w:rPr>
          <w:rFonts w:ascii="Bookman Old Style" w:hAnsi="Bookman Old Style" w:cs="Calibri"/>
        </w:rPr>
      </w:pPr>
      <w:r w:rsidRPr="006404F1">
        <w:rPr>
          <w:rFonts w:ascii="Bookman Old Style" w:hAnsi="Bookman Old Style" w:cs="Calibri"/>
        </w:rPr>
        <w:t xml:space="preserve">The </w:t>
      </w:r>
      <w:r w:rsidR="004A68E8" w:rsidRPr="006404F1">
        <w:rPr>
          <w:rFonts w:ascii="Bookman Old Style" w:hAnsi="Bookman Old Style" w:cs="Calibri"/>
        </w:rPr>
        <w:t>College</w:t>
      </w:r>
      <w:r w:rsidRPr="006404F1">
        <w:rPr>
          <w:rFonts w:ascii="Bookman Old Style" w:hAnsi="Bookman Old Style" w:cs="Calibri"/>
        </w:rPr>
        <w:t xml:space="preserve"> agrees that all participation by </w:t>
      </w:r>
      <w:r w:rsidR="00893076" w:rsidRPr="006404F1">
        <w:rPr>
          <w:rFonts w:ascii="Bookman Old Style" w:hAnsi="Bookman Old Style" w:cs="Calibri"/>
        </w:rPr>
        <w:t>faculty</w:t>
      </w:r>
      <w:r w:rsidRPr="006404F1">
        <w:rPr>
          <w:rFonts w:ascii="Bookman Old Style" w:hAnsi="Bookman Old Style" w:cs="Calibri"/>
        </w:rPr>
        <w:t xml:space="preserve"> </w:t>
      </w:r>
      <w:r w:rsidR="003A23FF" w:rsidRPr="006404F1">
        <w:rPr>
          <w:rFonts w:ascii="Bookman Old Style" w:hAnsi="Bookman Old Style" w:cs="Calibri"/>
        </w:rPr>
        <w:t xml:space="preserve">arising from this Agreement is purely advisory and therefore will hold faculty </w:t>
      </w:r>
      <w:r w:rsidRPr="006404F1">
        <w:rPr>
          <w:rFonts w:ascii="Bookman Old Style" w:hAnsi="Bookman Old Style" w:cs="Calibri"/>
        </w:rPr>
        <w:t>harmless regarding any and all decisions which it makes in the exercise of its legal authority.</w:t>
      </w:r>
      <w:r w:rsidR="00EC07F4" w:rsidRPr="006404F1">
        <w:rPr>
          <w:rFonts w:ascii="Bookman Old Style" w:hAnsi="Bookman Old Style" w:cs="Calibri"/>
        </w:rPr>
        <w:t xml:space="preserve"> </w:t>
      </w:r>
    </w:p>
    <w:p w:rsidR="00E06D72" w:rsidRPr="006404F1" w:rsidRDefault="007527FC"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lastRenderedPageBreak/>
        <w:t xml:space="preserve">1.40 </w:t>
      </w:r>
      <w:r w:rsidR="00207D9D" w:rsidRPr="006404F1">
        <w:rPr>
          <w:rFonts w:ascii="Bookman Old Style" w:eastAsia="Times New Roman" w:hAnsi="Bookman Old Style" w:cs="Calibri"/>
          <w:b/>
        </w:rPr>
        <w:tab/>
      </w:r>
      <w:r w:rsidRPr="006404F1">
        <w:rPr>
          <w:rFonts w:ascii="Bookman Old Style" w:eastAsia="Times New Roman" w:hAnsi="Bookman Old Style" w:cs="Calibri"/>
          <w:b/>
        </w:rPr>
        <w:t>Legal protection for committee work</w:t>
      </w:r>
    </w:p>
    <w:p w:rsidR="00C03CC9" w:rsidRPr="006404F1" w:rsidRDefault="00E06D72" w:rsidP="00EC1344">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In accordance with RCW 28B.10.648,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who serve on Appointment Review Committees</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"Appointment Review Committee"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and Dismissal Review Committees</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"Dismissal Review Committee"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or who provide written or oral statements to an Appointment Review Committee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"Appointment Review Committee"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or who observe and evaluate employees at the request of a direct supervisor are immune from civil actions if the performance of their duties or their statements are made in good faith.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shall provide legal representation</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"representation"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to any such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in any legal action which may arise from such committee proceedings.</w:t>
      </w:r>
    </w:p>
    <w:p w:rsidR="00C03CC9" w:rsidRPr="006404F1" w:rsidRDefault="00C03CC9" w:rsidP="00452F91">
      <w:pPr>
        <w:pStyle w:val="BodyText"/>
      </w:pPr>
    </w:p>
    <w:p w:rsidR="00C03CC9" w:rsidRPr="006404F1" w:rsidRDefault="007527FC" w:rsidP="00EC1344">
      <w:pPr>
        <w:tabs>
          <w:tab w:val="left" w:pos="0"/>
        </w:tabs>
        <w:spacing w:after="0" w:line="240" w:lineRule="auto"/>
        <w:jc w:val="both"/>
        <w:rPr>
          <w:rFonts w:ascii="Bookman Old Style" w:eastAsia="Times New Roman" w:hAnsi="Bookman Old Style" w:cs="Calibri"/>
        </w:rPr>
      </w:pPr>
      <w:r w:rsidRPr="006404F1">
        <w:rPr>
          <w:rFonts w:ascii="Bookman Old Style" w:hAnsi="Bookman Old Style" w:cs="Calibri"/>
          <w:b/>
          <w:spacing w:val="20"/>
        </w:rPr>
        <w:t xml:space="preserve">1.50 </w:t>
      </w:r>
      <w:r w:rsidR="00207D9D" w:rsidRPr="006404F1">
        <w:rPr>
          <w:rFonts w:ascii="Bookman Old Style" w:hAnsi="Bookman Old Style" w:cs="Calibri"/>
          <w:b/>
          <w:spacing w:val="20"/>
        </w:rPr>
        <w:tab/>
      </w:r>
      <w:r w:rsidRPr="006404F1">
        <w:rPr>
          <w:rFonts w:ascii="Bookman Old Style" w:hAnsi="Bookman Old Style" w:cs="Calibri"/>
          <w:b/>
          <w:spacing w:val="20"/>
        </w:rPr>
        <w:t xml:space="preserve">Duration of agreement </w:t>
      </w:r>
    </w:p>
    <w:p w:rsidR="00C03CC9" w:rsidRPr="006404F1" w:rsidRDefault="00E06D72" w:rsidP="00FB5612">
      <w:pPr>
        <w:pStyle w:val="ListParagraph"/>
        <w:ind w:left="0"/>
        <w:jc w:val="both"/>
        <w:rPr>
          <w:rFonts w:ascii="Bookman Old Style" w:hAnsi="Bookman Old Style" w:cs="Calibri"/>
        </w:rPr>
      </w:pPr>
      <w:r w:rsidRPr="006404F1">
        <w:rPr>
          <w:rFonts w:ascii="Bookman Old Style" w:hAnsi="Bookman Old Style" w:cs="Calibri"/>
          <w:sz w:val="22"/>
          <w:szCs w:val="22"/>
        </w:rPr>
        <w:t xml:space="preserve">This agreement shall remain effective from </w:t>
      </w:r>
      <w:r w:rsidR="007527FC" w:rsidRPr="006404F1">
        <w:rPr>
          <w:rFonts w:ascii="Bookman Old Style" w:hAnsi="Bookman Old Style" w:cs="Calibri"/>
          <w:sz w:val="22"/>
          <w:szCs w:val="22"/>
        </w:rPr>
        <w:t xml:space="preserve">the </w:t>
      </w:r>
      <w:r w:rsidR="00374575" w:rsidRPr="006404F1">
        <w:rPr>
          <w:rFonts w:ascii="Bookman Old Style" w:hAnsi="Bookman Old Style" w:cs="Calibri"/>
          <w:sz w:val="22"/>
          <w:szCs w:val="22"/>
        </w:rPr>
        <w:t>date of ratification</w:t>
      </w:r>
      <w:r w:rsidR="007527FC" w:rsidRPr="006404F1">
        <w:rPr>
          <w:rFonts w:ascii="Bookman Old Style" w:hAnsi="Bookman Old Style" w:cs="Calibri"/>
          <w:sz w:val="22"/>
          <w:szCs w:val="22"/>
        </w:rPr>
        <w:t xml:space="preserve"> </w:t>
      </w:r>
      <w:r w:rsidRPr="006404F1">
        <w:rPr>
          <w:rFonts w:ascii="Bookman Old Style" w:hAnsi="Bookman Old Style" w:cs="Calibri"/>
          <w:sz w:val="22"/>
          <w:szCs w:val="22"/>
        </w:rPr>
        <w:t>and shall continue in effect until the 30</w:t>
      </w:r>
      <w:r w:rsidRPr="006404F1">
        <w:rPr>
          <w:rFonts w:ascii="Bookman Old Style" w:hAnsi="Bookman Old Style" w:cs="Calibri"/>
          <w:sz w:val="22"/>
          <w:szCs w:val="22"/>
          <w:vertAlign w:val="superscript"/>
        </w:rPr>
        <w:t>th</w:t>
      </w:r>
      <w:r w:rsidRPr="006404F1">
        <w:rPr>
          <w:rFonts w:ascii="Bookman Old Style" w:hAnsi="Bookman Old Style" w:cs="Calibri"/>
          <w:sz w:val="22"/>
          <w:szCs w:val="22"/>
        </w:rPr>
        <w:t xml:space="preserve"> day of June 201</w:t>
      </w:r>
      <w:r w:rsidR="00374575" w:rsidRPr="006404F1">
        <w:rPr>
          <w:rFonts w:ascii="Bookman Old Style" w:hAnsi="Bookman Old Style" w:cs="Calibri"/>
          <w:sz w:val="22"/>
          <w:szCs w:val="22"/>
        </w:rPr>
        <w:t>6</w:t>
      </w:r>
      <w:r w:rsidRPr="006404F1">
        <w:rPr>
          <w:rFonts w:ascii="Bookman Old Style" w:hAnsi="Bookman Old Style" w:cs="Calibri"/>
          <w:sz w:val="22"/>
          <w:szCs w:val="22"/>
        </w:rPr>
        <w:t>. During the period of negotiations, this Agreement shall remain in force.</w:t>
      </w:r>
    </w:p>
    <w:p w:rsidR="00230514" w:rsidRPr="006404F1" w:rsidRDefault="00230514" w:rsidP="00400707">
      <w:pPr>
        <w:pStyle w:val="ListParagraph"/>
        <w:numPr>
          <w:ilvl w:val="0"/>
          <w:numId w:val="136"/>
        </w:numPr>
        <w:tabs>
          <w:tab w:val="clear" w:pos="720"/>
          <w:tab w:val="num" w:pos="0"/>
        </w:tabs>
        <w:spacing w:after="200" w:line="276" w:lineRule="auto"/>
        <w:ind w:left="720" w:hanging="360"/>
        <w:jc w:val="both"/>
        <w:rPr>
          <w:rFonts w:ascii="Bookman Old Style" w:hAnsi="Bookman Old Style" w:cs="Calibri"/>
          <w:sz w:val="22"/>
          <w:szCs w:val="22"/>
        </w:rPr>
      </w:pPr>
      <w:r w:rsidRPr="006404F1">
        <w:rPr>
          <w:rFonts w:ascii="Bookman Old Style" w:hAnsi="Bookman Old Style" w:cs="Calibri"/>
          <w:sz w:val="22"/>
          <w:szCs w:val="22"/>
        </w:rPr>
        <w:t>Either party may request negotiations for a successor agreement by notifying the other party in</w:t>
      </w:r>
      <w:r w:rsidR="00FB5612" w:rsidRPr="006404F1">
        <w:rPr>
          <w:rFonts w:ascii="Bookman Old Style" w:hAnsi="Bookman Old Style" w:cs="Calibri"/>
          <w:sz w:val="22"/>
          <w:szCs w:val="22"/>
        </w:rPr>
        <w:t xml:space="preserve"> </w:t>
      </w:r>
      <w:r w:rsidRPr="006404F1">
        <w:rPr>
          <w:rFonts w:ascii="Bookman Old Style" w:hAnsi="Bookman Old Style" w:cs="Calibri"/>
          <w:sz w:val="22"/>
          <w:szCs w:val="22"/>
        </w:rPr>
        <w:t xml:space="preserve">writing no sooner than September 1, 2015 and no later than January 31, 2016.  </w:t>
      </w:r>
    </w:p>
    <w:p w:rsidR="00230514" w:rsidRPr="006404F1" w:rsidRDefault="00230514" w:rsidP="00400707">
      <w:pPr>
        <w:pStyle w:val="ListParagraph"/>
        <w:numPr>
          <w:ilvl w:val="1"/>
          <w:numId w:val="136"/>
        </w:numPr>
        <w:ind w:left="1440" w:hanging="360"/>
        <w:jc w:val="both"/>
        <w:rPr>
          <w:rFonts w:ascii="Bookman Old Style" w:hAnsi="Bookman Old Style" w:cs="Calibri"/>
        </w:rPr>
      </w:pPr>
      <w:r w:rsidRPr="006404F1">
        <w:rPr>
          <w:rFonts w:ascii="Bookman Old Style" w:hAnsi="Bookman Old Style" w:cs="Calibri"/>
          <w:sz w:val="22"/>
          <w:szCs w:val="22"/>
        </w:rPr>
        <w:t xml:space="preserve">In the event notice is given by either party, negotiations will begin at a time agreed upon by the parties. </w:t>
      </w:r>
    </w:p>
    <w:p w:rsidR="00230514" w:rsidRPr="006404F1" w:rsidRDefault="00230514" w:rsidP="00400707">
      <w:pPr>
        <w:pStyle w:val="ListParagraph"/>
        <w:numPr>
          <w:ilvl w:val="1"/>
          <w:numId w:val="136"/>
        </w:numPr>
        <w:ind w:left="1440" w:hanging="360"/>
        <w:jc w:val="both"/>
        <w:rPr>
          <w:rFonts w:ascii="Bookman Old Style" w:hAnsi="Bookman Old Style" w:cs="Calibri"/>
        </w:rPr>
      </w:pPr>
      <w:r w:rsidRPr="006404F1">
        <w:rPr>
          <w:rFonts w:ascii="Bookman Old Style" w:hAnsi="Bookman Old Style" w:cs="Calibri"/>
          <w:sz w:val="22"/>
          <w:szCs w:val="22"/>
        </w:rPr>
        <w:t xml:space="preserve">In the event no notice is given by either party, the agreement and any associated </w:t>
      </w:r>
      <w:r w:rsidR="0095000B" w:rsidRPr="006404F1">
        <w:rPr>
          <w:rFonts w:ascii="Bookman Old Style" w:hAnsi="Bookman Old Style" w:cs="Calibri"/>
          <w:sz w:val="22"/>
          <w:szCs w:val="22"/>
        </w:rPr>
        <w:t xml:space="preserve">Memoranda of </w:t>
      </w:r>
      <w:r w:rsidR="00735B80" w:rsidRPr="006404F1">
        <w:rPr>
          <w:rFonts w:ascii="Bookman Old Style" w:hAnsi="Bookman Old Style" w:cs="Calibri"/>
          <w:sz w:val="22"/>
          <w:szCs w:val="22"/>
        </w:rPr>
        <w:t>Understanding and</w:t>
      </w:r>
      <w:r w:rsidRPr="006404F1">
        <w:rPr>
          <w:rFonts w:ascii="Bookman Old Style" w:hAnsi="Bookman Old Style" w:cs="Calibri"/>
          <w:sz w:val="22"/>
          <w:szCs w:val="22"/>
        </w:rPr>
        <w:t xml:space="preserve"> L</w:t>
      </w:r>
      <w:r w:rsidR="0095000B" w:rsidRPr="006404F1">
        <w:rPr>
          <w:rFonts w:ascii="Bookman Old Style" w:hAnsi="Bookman Old Style" w:cs="Calibri"/>
          <w:sz w:val="22"/>
          <w:szCs w:val="22"/>
        </w:rPr>
        <w:t xml:space="preserve">etters of </w:t>
      </w:r>
      <w:r w:rsidR="009F5543" w:rsidRPr="006404F1">
        <w:rPr>
          <w:rFonts w:ascii="Bookman Old Style" w:hAnsi="Bookman Old Style" w:cs="Calibri"/>
          <w:sz w:val="22"/>
          <w:szCs w:val="22"/>
        </w:rPr>
        <w:t>A</w:t>
      </w:r>
      <w:r w:rsidR="0095000B" w:rsidRPr="006404F1">
        <w:rPr>
          <w:rFonts w:ascii="Bookman Old Style" w:hAnsi="Bookman Old Style" w:cs="Calibri"/>
          <w:sz w:val="22"/>
          <w:szCs w:val="22"/>
        </w:rPr>
        <w:t>greement</w:t>
      </w:r>
      <w:r w:rsidRPr="006404F1">
        <w:rPr>
          <w:rFonts w:ascii="Bookman Old Style" w:hAnsi="Bookman Old Style" w:cs="Calibri"/>
          <w:sz w:val="22"/>
          <w:szCs w:val="22"/>
        </w:rPr>
        <w:t xml:space="preserve"> shall automatically extend for one year from the date of agreement expiration.</w:t>
      </w:r>
    </w:p>
    <w:p w:rsidR="00230514" w:rsidRPr="006404F1" w:rsidRDefault="00E06D72" w:rsidP="00400707">
      <w:pPr>
        <w:pStyle w:val="ListParagraph"/>
        <w:numPr>
          <w:ilvl w:val="0"/>
          <w:numId w:val="136"/>
        </w:numPr>
        <w:tabs>
          <w:tab w:val="clear" w:pos="720"/>
          <w:tab w:val="num" w:pos="0"/>
        </w:tabs>
        <w:ind w:left="720" w:hanging="360"/>
        <w:jc w:val="both"/>
        <w:rPr>
          <w:rFonts w:ascii="Bookman Old Style" w:hAnsi="Bookman Old Style" w:cs="Calibri"/>
        </w:rPr>
      </w:pPr>
      <w:r w:rsidRPr="006404F1">
        <w:rPr>
          <w:rFonts w:ascii="Bookman Old Style" w:hAnsi="Bookman Old Style" w:cs="Calibri"/>
          <w:sz w:val="22"/>
          <w:szCs w:val="22"/>
        </w:rPr>
        <w:t>The Federation reserves the right to reopen Appendices A and B in the event that the Legislature of the State of Washington provides funds, or allows for use of funds, for salary</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"salary"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purposes.  </w:t>
      </w:r>
    </w:p>
    <w:p w:rsidR="00230514" w:rsidRPr="006404F1" w:rsidRDefault="00E06D72" w:rsidP="00400707">
      <w:pPr>
        <w:pStyle w:val="ListParagraph"/>
        <w:numPr>
          <w:ilvl w:val="1"/>
          <w:numId w:val="136"/>
        </w:numPr>
        <w:tabs>
          <w:tab w:val="clear" w:pos="1440"/>
          <w:tab w:val="num" w:pos="720"/>
        </w:tabs>
        <w:jc w:val="both"/>
        <w:rPr>
          <w:rFonts w:ascii="Bookman Old Style" w:hAnsi="Bookman Old Style" w:cs="Calibri"/>
        </w:rPr>
      </w:pPr>
      <w:r w:rsidRPr="006404F1">
        <w:rPr>
          <w:rFonts w:ascii="Bookman Old Style" w:hAnsi="Bookman Old Style" w:cs="Calibri"/>
          <w:sz w:val="22"/>
          <w:szCs w:val="22"/>
        </w:rPr>
        <w:t xml:space="preserve">Implementation of such increase shall be consistent with legislative intent.  </w:t>
      </w:r>
    </w:p>
    <w:p w:rsidR="00230514" w:rsidRPr="006404F1" w:rsidRDefault="00E06D72" w:rsidP="00400707">
      <w:pPr>
        <w:pStyle w:val="ListParagraph"/>
        <w:numPr>
          <w:ilvl w:val="1"/>
          <w:numId w:val="136"/>
        </w:numPr>
        <w:tabs>
          <w:tab w:val="clear" w:pos="1440"/>
          <w:tab w:val="num" w:pos="720"/>
        </w:tabs>
        <w:ind w:left="1440" w:hanging="360"/>
        <w:jc w:val="both"/>
        <w:rPr>
          <w:rFonts w:ascii="Bookman Old Style" w:hAnsi="Bookman Old Style" w:cs="Calibri"/>
        </w:rPr>
      </w:pPr>
      <w:r w:rsidRPr="006404F1">
        <w:rPr>
          <w:rFonts w:ascii="Bookman Old Style" w:hAnsi="Bookman Old Style" w:cs="Calibri"/>
          <w:sz w:val="22"/>
          <w:szCs w:val="22"/>
        </w:rPr>
        <w:t xml:space="preserve">In any event, upon the request of either party Appendices </w:t>
      </w:r>
      <w:proofErr w:type="gramStart"/>
      <w:r w:rsidRPr="006404F1">
        <w:rPr>
          <w:rFonts w:ascii="Bookman Old Style" w:hAnsi="Bookman Old Style" w:cs="Calibri"/>
          <w:sz w:val="22"/>
          <w:szCs w:val="22"/>
        </w:rPr>
        <w:t>A and</w:t>
      </w:r>
      <w:proofErr w:type="gramEnd"/>
      <w:r w:rsidRPr="006404F1">
        <w:rPr>
          <w:rFonts w:ascii="Bookman Old Style" w:hAnsi="Bookman Old Style" w:cs="Calibri"/>
          <w:sz w:val="22"/>
          <w:szCs w:val="22"/>
        </w:rPr>
        <w:t xml:space="preserve"> B may be re-opened for the purpose of negotiating modifications thereto.  </w:t>
      </w:r>
    </w:p>
    <w:p w:rsidR="00C03CC9" w:rsidRPr="006404F1" w:rsidRDefault="00E06D72" w:rsidP="00400707">
      <w:pPr>
        <w:pStyle w:val="ListParagraph"/>
        <w:numPr>
          <w:ilvl w:val="1"/>
          <w:numId w:val="136"/>
        </w:numPr>
        <w:tabs>
          <w:tab w:val="clear" w:pos="1440"/>
          <w:tab w:val="num" w:pos="720"/>
        </w:tabs>
        <w:ind w:left="1440" w:hanging="360"/>
        <w:jc w:val="both"/>
        <w:rPr>
          <w:rFonts w:ascii="Bookman Old Style" w:hAnsi="Bookman Old Style" w:cs="Calibri"/>
        </w:rPr>
      </w:pPr>
      <w:r w:rsidRPr="006404F1">
        <w:rPr>
          <w:rFonts w:ascii="Bookman Old Style" w:hAnsi="Bookman Old Style" w:cs="Calibri"/>
          <w:sz w:val="22"/>
          <w:szCs w:val="22"/>
        </w:rPr>
        <w:t>Such negotiations occurring as a result of this subsection shall be in accordance with RCW 28B.52 or any subsequent legislation.</w:t>
      </w:r>
    </w:p>
    <w:p w:rsidR="00C03CC9" w:rsidRPr="006404F1" w:rsidRDefault="00E06D72" w:rsidP="00400707">
      <w:pPr>
        <w:pStyle w:val="ListParagraph"/>
        <w:numPr>
          <w:ilvl w:val="0"/>
          <w:numId w:val="136"/>
        </w:numPr>
        <w:tabs>
          <w:tab w:val="clear" w:pos="720"/>
          <w:tab w:val="num" w:pos="0"/>
        </w:tabs>
        <w:ind w:left="720" w:hanging="360"/>
        <w:jc w:val="both"/>
        <w:rPr>
          <w:rFonts w:ascii="Bookman Old Style" w:hAnsi="Bookman Old Style" w:cs="Calibri"/>
        </w:rPr>
      </w:pPr>
      <w:r w:rsidRPr="006404F1">
        <w:rPr>
          <w:rFonts w:ascii="Bookman Old Style" w:hAnsi="Bookman Old Style" w:cs="Calibri"/>
          <w:sz w:val="22"/>
          <w:szCs w:val="22"/>
        </w:rPr>
        <w:t xml:space="preserve">Changes to all </w:t>
      </w:r>
      <w:r w:rsidRPr="006404F1">
        <w:rPr>
          <w:rFonts w:ascii="Bookman Old Style" w:hAnsi="Bookman Old Style" w:cs="Calibri"/>
          <w:bCs/>
          <w:sz w:val="22"/>
          <w:szCs w:val="22"/>
        </w:rPr>
        <w:t xml:space="preserve">Appendices other than A and B may be </w:t>
      </w:r>
      <w:r w:rsidRPr="006404F1">
        <w:rPr>
          <w:rFonts w:ascii="Bookman Old Style" w:hAnsi="Bookman Old Style" w:cs="Calibri"/>
          <w:sz w:val="22"/>
          <w:szCs w:val="22"/>
        </w:rPr>
        <w:t>made by the Contract Administration Committee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 Administration Committee"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w:t>
      </w:r>
    </w:p>
    <w:p w:rsidR="00E06D72" w:rsidRPr="006404F1" w:rsidRDefault="00E06D72" w:rsidP="00452F91">
      <w:pPr>
        <w:pStyle w:val="BodyText"/>
      </w:pPr>
    </w:p>
    <w:p w:rsidR="007527FC" w:rsidRPr="006404F1" w:rsidRDefault="00BF25A2" w:rsidP="00A9311F">
      <w:pPr>
        <w:shd w:val="clear" w:color="auto" w:fill="FFFFFF" w:themeFill="background1"/>
        <w:spacing w:after="0" w:line="240" w:lineRule="auto"/>
        <w:rPr>
          <w:rFonts w:ascii="Bookman Old Style" w:eastAsia="Times New Roman" w:hAnsi="Bookman Old Style" w:cs="Calibri"/>
          <w:bCs/>
          <w:spacing w:val="20"/>
        </w:rPr>
      </w:pPr>
      <w:r w:rsidRPr="006404F1">
        <w:rPr>
          <w:rFonts w:ascii="Bookman Old Style" w:eastAsia="Times New Roman" w:hAnsi="Bookman Old Style" w:cs="Calibri"/>
          <w:b/>
          <w:bCs/>
          <w:spacing w:val="20"/>
        </w:rPr>
        <w:t>1.60 Appropriate administrator</w:t>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r w:rsidR="00A9311F">
        <w:rPr>
          <w:rFonts w:ascii="Bookman Old Style" w:eastAsia="Times New Roman" w:hAnsi="Bookman Old Style" w:cs="Calibri"/>
          <w:b/>
          <w:bCs/>
          <w:spacing w:val="20"/>
        </w:rPr>
        <w:tab/>
      </w:r>
    </w:p>
    <w:p w:rsidR="00BF25A2" w:rsidRPr="006404F1" w:rsidRDefault="00BF25A2" w:rsidP="004C7D0D">
      <w:pPr>
        <w:jc w:val="both"/>
        <w:rPr>
          <w:rFonts w:ascii="Bookman Old Style" w:hAnsi="Bookman Old Style"/>
        </w:rPr>
      </w:pPr>
      <w:r w:rsidRPr="006404F1">
        <w:rPr>
          <w:rFonts w:ascii="Bookman Old Style" w:hAnsi="Bookman Old Style"/>
        </w:rPr>
        <w:t>The term “appropriate administrator” shall mean a faculty member’s direct supervisor.  In the absence of the direct supervisor, the “appropriate administrator” shall mean the next administrator in line authority up through the administrative organization of the College.</w:t>
      </w:r>
    </w:p>
    <w:p w:rsidR="00E93995" w:rsidRPr="009064AA" w:rsidRDefault="00E93995" w:rsidP="009064AA">
      <w:pPr>
        <w:rPr>
          <w:rFonts w:ascii="Bookman Old Style" w:eastAsia="Times New Roman" w:hAnsi="Bookman Old Style" w:cs="Calibri"/>
          <w:b/>
          <w:sz w:val="28"/>
          <w:szCs w:val="28"/>
          <w:highlight w:val="yellow"/>
        </w:rPr>
      </w:pPr>
    </w:p>
    <w:p w:rsidR="00607C51" w:rsidRDefault="00607C51">
      <w:pPr>
        <w:rPr>
          <w:rFonts w:ascii="Bookman Old Style" w:eastAsia="Times New Roman" w:hAnsi="Bookman Old Style" w:cs="Calibri"/>
          <w:b/>
          <w:bCs/>
          <w:i/>
          <w:spacing w:val="20"/>
          <w:sz w:val="28"/>
          <w:szCs w:val="28"/>
        </w:rPr>
      </w:pPr>
      <w:r>
        <w:rPr>
          <w:rFonts w:ascii="Bookman Old Style" w:eastAsia="Times New Roman" w:hAnsi="Bookman Old Style" w:cs="Calibri"/>
          <w:b/>
          <w:bCs/>
          <w:i/>
          <w:spacing w:val="20"/>
          <w:sz w:val="28"/>
          <w:szCs w:val="28"/>
        </w:rPr>
        <w:br w:type="page"/>
      </w:r>
    </w:p>
    <w:p w:rsidR="00E06D72" w:rsidRPr="00871F56" w:rsidRDefault="00E06D72" w:rsidP="00871F56">
      <w:pPr>
        <w:jc w:val="center"/>
        <w:rPr>
          <w:rFonts w:ascii="Bookman Old Style" w:hAnsi="Bookman Old Style" w:cs="Bookman Old Style"/>
          <w:b/>
          <w:i/>
          <w:color w:val="000000"/>
          <w:sz w:val="28"/>
          <w:szCs w:val="28"/>
        </w:rPr>
      </w:pPr>
      <w:r w:rsidRPr="006404F1">
        <w:rPr>
          <w:rFonts w:ascii="Bookman Old Style" w:eastAsia="Times New Roman" w:hAnsi="Bookman Old Style" w:cs="Calibri"/>
          <w:b/>
          <w:bCs/>
          <w:i/>
          <w:spacing w:val="20"/>
          <w:sz w:val="28"/>
          <w:szCs w:val="28"/>
        </w:rPr>
        <w:lastRenderedPageBreak/>
        <w:t>ARTICLE 2</w:t>
      </w:r>
      <w:r w:rsidR="00615913">
        <w:rPr>
          <w:rFonts w:ascii="Bookman Old Style" w:eastAsia="Times New Roman" w:hAnsi="Bookman Old Style" w:cs="Calibri"/>
          <w:b/>
          <w:bCs/>
          <w:i/>
          <w:spacing w:val="20"/>
          <w:sz w:val="28"/>
          <w:szCs w:val="28"/>
        </w:rPr>
        <w:t>:</w:t>
      </w:r>
      <w:r w:rsidR="004C7D0D" w:rsidRPr="006404F1">
        <w:rPr>
          <w:rFonts w:ascii="Bookman Old Style" w:eastAsia="Times New Roman" w:hAnsi="Bookman Old Style" w:cs="Calibri"/>
          <w:b/>
          <w:bCs/>
          <w:i/>
          <w:spacing w:val="20"/>
          <w:sz w:val="28"/>
          <w:szCs w:val="28"/>
        </w:rPr>
        <w:t xml:space="preserve"> </w:t>
      </w:r>
      <w:r w:rsidRPr="006404F1">
        <w:rPr>
          <w:rFonts w:ascii="Bookman Old Style" w:eastAsia="Times New Roman" w:hAnsi="Bookman Old Style" w:cs="Calibri"/>
          <w:b/>
          <w:bCs/>
          <w:i/>
          <w:spacing w:val="20"/>
          <w:sz w:val="28"/>
          <w:szCs w:val="28"/>
        </w:rPr>
        <w:t>FEDERATION RIGHTS</w:t>
      </w:r>
    </w:p>
    <w:p w:rsidR="00E06D72" w:rsidRPr="006404F1" w:rsidRDefault="004014A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2</w:t>
      </w:r>
      <w:r w:rsidR="00E06D72" w:rsidRPr="006404F1">
        <w:rPr>
          <w:rFonts w:ascii="Bookman Old Style" w:eastAsia="Times New Roman" w:hAnsi="Bookman Old Style" w:cs="Calibri"/>
          <w:b/>
        </w:rPr>
        <w:t>.10</w:t>
      </w:r>
      <w:r w:rsidRPr="006404F1">
        <w:rPr>
          <w:rFonts w:ascii="Bookman Old Style" w:eastAsia="Times New Roman" w:hAnsi="Bookman Old Style" w:cs="Calibri"/>
          <w:b/>
        </w:rPr>
        <w:t xml:space="preserve"> </w:t>
      </w:r>
      <w:r w:rsidRPr="006404F1">
        <w:rPr>
          <w:rFonts w:ascii="Bookman Old Style" w:eastAsia="Times New Roman" w:hAnsi="Bookman Old Style" w:cs="Calibri"/>
          <w:b/>
        </w:rPr>
        <w:tab/>
        <w:t>Federation recognition</w:t>
      </w:r>
    </w:p>
    <w:p w:rsidR="00C03CC9" w:rsidRPr="006404F1" w:rsidRDefault="00E06D72" w:rsidP="00ED61AA">
      <w:pPr>
        <w:pStyle w:val="ListParagraph"/>
        <w:numPr>
          <w:ilvl w:val="0"/>
          <w:numId w:val="38"/>
        </w:numPr>
        <w:jc w:val="both"/>
        <w:rPr>
          <w:rFonts w:ascii="Bookman Old Style" w:hAnsi="Bookman Old Style" w:cs="Calibri"/>
        </w:rPr>
      </w:pPr>
      <w:r w:rsidRPr="006404F1">
        <w:rPr>
          <w:rFonts w:ascii="Bookman Old Style" w:hAnsi="Bookman Old Style" w:cs="Calibri"/>
          <w:sz w:val="22"/>
          <w:szCs w:val="22"/>
        </w:rPr>
        <w:t>The Board of Trustees</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"Board of Trustees"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of </w:t>
      </w:r>
      <w:r w:rsidR="00671A97" w:rsidRPr="006404F1">
        <w:rPr>
          <w:rFonts w:ascii="Bookman Old Style" w:hAnsi="Bookman Old Style" w:cs="Calibri"/>
          <w:sz w:val="22"/>
          <w:szCs w:val="22"/>
        </w:rPr>
        <w:t>Everett Community College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"District V"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hereinafter referred to as the “</w:t>
      </w:r>
      <w:r w:rsidR="00A13203" w:rsidRPr="006404F1">
        <w:rPr>
          <w:rFonts w:ascii="Bookman Old Style" w:hAnsi="Bookman Old Style" w:cs="Calibri"/>
          <w:sz w:val="22"/>
          <w:szCs w:val="22"/>
        </w:rPr>
        <w:t>College</w:t>
      </w:r>
      <w:r w:rsidR="00374575" w:rsidRPr="006404F1">
        <w:rPr>
          <w:rFonts w:ascii="Bookman Old Style" w:hAnsi="Bookman Old Style" w:cs="Calibri"/>
          <w:sz w:val="22"/>
          <w:szCs w:val="22"/>
        </w:rPr>
        <w:t>,” recognizes the AFT Everett, Higher Education, Local 1873, AFT, AFL/CIO hereinafter referred to as the “Federation,” as the exclusive bargaining agent</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"bargaining agent"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for all </w:t>
      </w:r>
      <w:r w:rsidR="00671A97" w:rsidRPr="006404F1">
        <w:rPr>
          <w:rFonts w:ascii="Bookman Old Style" w:hAnsi="Bookman Old Style" w:cs="Calibri"/>
          <w:sz w:val="22"/>
          <w:szCs w:val="22"/>
        </w:rPr>
        <w:t>Everett Community College</w:t>
      </w:r>
      <w:r w:rsidR="00374575" w:rsidRPr="006404F1">
        <w:rPr>
          <w:rFonts w:ascii="Bookman Old Style" w:hAnsi="Bookman Old Style" w:cs="Calibri"/>
          <w:sz w:val="22"/>
          <w:szCs w:val="22"/>
        </w:rPr>
        <w:t xml:space="preserve"> </w:t>
      </w:r>
      <w:r w:rsidR="00893076" w:rsidRPr="006404F1">
        <w:rPr>
          <w:rFonts w:ascii="Bookman Old Style" w:hAnsi="Bookman Old Style" w:cs="Calibri"/>
          <w:sz w:val="22"/>
          <w:szCs w:val="22"/>
        </w:rPr>
        <w:t>faculty</w:t>
      </w:r>
      <w:r w:rsidRPr="006404F1">
        <w:rPr>
          <w:rFonts w:ascii="Bookman Old Style" w:hAnsi="Bookman Old Style" w:cs="Calibri"/>
          <w:sz w:val="22"/>
          <w:szCs w:val="22"/>
        </w:rPr>
        <w:t xml:space="preserve"> in the following categories and as further defined in RCW 28B.52: (1) Instruction, (2) Counseling, (3) Library/Media Specialists.  Excluded are all other employees.</w:t>
      </w:r>
    </w:p>
    <w:p w:rsidR="00C03CC9" w:rsidRPr="006404F1" w:rsidRDefault="00E06D72" w:rsidP="00C0750C">
      <w:pPr>
        <w:pStyle w:val="ListParagraph"/>
        <w:numPr>
          <w:ilvl w:val="0"/>
          <w:numId w:val="38"/>
        </w:numPr>
        <w:jc w:val="both"/>
        <w:rPr>
          <w:rFonts w:ascii="Bookman Old Style" w:hAnsi="Bookman Old Style" w:cs="Calibri"/>
        </w:rPr>
      </w:pPr>
      <w:r w:rsidRPr="006404F1">
        <w:rPr>
          <w:rFonts w:ascii="Bookman Old Style" w:hAnsi="Bookman Old Style" w:cs="Calibri"/>
          <w:sz w:val="22"/>
          <w:szCs w:val="22"/>
        </w:rPr>
        <w:t>Any group of employees excluded from the bargaining unit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"bargaining unit"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may be added to the bargaining unit in accordance with statute and the rules and regulations promulgated by the Washington Public Employees Relations Commission.  Matters regarding unit clarification shall also be handled by the Public Employment Relations Commission (PERC).</w:t>
      </w:r>
    </w:p>
    <w:p w:rsidR="00E06D72" w:rsidRPr="006404F1" w:rsidRDefault="00E06D72" w:rsidP="00E06D72">
      <w:pPr>
        <w:numPr>
          <w:ilvl w:val="12"/>
          <w:numId w:val="0"/>
        </w:numPr>
        <w:spacing w:after="0" w:line="240" w:lineRule="auto"/>
        <w:ind w:left="360"/>
        <w:jc w:val="both"/>
        <w:rPr>
          <w:rFonts w:ascii="Bookman Old Style" w:eastAsia="Times New Roman" w:hAnsi="Bookman Old Style" w:cs="Calibri"/>
        </w:rPr>
      </w:pPr>
    </w:p>
    <w:p w:rsidR="00E06D72" w:rsidRPr="006404F1" w:rsidRDefault="00A13203" w:rsidP="00E06D72">
      <w:pPr>
        <w:numPr>
          <w:ilvl w:val="12"/>
          <w:numId w:val="0"/>
        </w:numPr>
        <w:spacing w:after="0" w:line="240" w:lineRule="auto"/>
        <w:rPr>
          <w:rFonts w:ascii="Bookman Old Style" w:eastAsia="Times New Roman" w:hAnsi="Bookman Old Style" w:cs="Calibri"/>
          <w:b/>
          <w:spacing w:val="20"/>
        </w:rPr>
      </w:pPr>
      <w:r w:rsidRPr="006404F1">
        <w:rPr>
          <w:rFonts w:ascii="Bookman Old Style" w:eastAsia="Times New Roman" w:hAnsi="Bookman Old Style" w:cs="Calibri"/>
          <w:b/>
          <w:spacing w:val="20"/>
        </w:rPr>
        <w:t>2.20</w:t>
      </w:r>
      <w:r w:rsidRPr="006404F1">
        <w:rPr>
          <w:rFonts w:ascii="Bookman Old Style" w:eastAsia="Times New Roman" w:hAnsi="Bookman Old Style" w:cs="Calibri"/>
          <w:b/>
          <w:spacing w:val="20"/>
        </w:rPr>
        <w:tab/>
        <w:t xml:space="preserve">Employees’ right to organize </w:t>
      </w:r>
    </w:p>
    <w:p w:rsidR="00C03CC9" w:rsidRPr="006404F1" w:rsidRDefault="00E06D72" w:rsidP="00C0750C">
      <w:pPr>
        <w:pStyle w:val="ListParagraph"/>
        <w:numPr>
          <w:ilvl w:val="0"/>
          <w:numId w:val="39"/>
        </w:numPr>
        <w:ind w:left="720"/>
        <w:jc w:val="both"/>
        <w:rPr>
          <w:rFonts w:ascii="Bookman Old Style" w:hAnsi="Bookman Old Style" w:cs="Calibri"/>
        </w:rPr>
      </w:pPr>
      <w:r w:rsidRPr="006404F1">
        <w:rPr>
          <w:rFonts w:ascii="Bookman Old Style" w:hAnsi="Bookman Old Style" w:cs="Calibri"/>
          <w:sz w:val="22"/>
          <w:szCs w:val="22"/>
        </w:rPr>
        <w:t xml:space="preserve">The </w:t>
      </w:r>
      <w:r w:rsidR="00374575" w:rsidRPr="006404F1">
        <w:rPr>
          <w:rFonts w:ascii="Bookman Old Style" w:hAnsi="Bookman Old Style" w:cs="Calibri"/>
          <w:sz w:val="22"/>
          <w:szCs w:val="22"/>
        </w:rPr>
        <w:t>College hereby agrees that every faculty member shall have the right freely to organize, join, and support the Federation for the purpose of engaging in collective bargaining</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"collective bargaining"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or negotiation</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"negotiation"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and other concerted activities for mutual aid and protection.  </w:t>
      </w:r>
    </w:p>
    <w:p w:rsidR="00C03CC9" w:rsidRPr="006404F1" w:rsidRDefault="00374575" w:rsidP="00C0750C">
      <w:pPr>
        <w:pStyle w:val="ListParagraph"/>
        <w:numPr>
          <w:ilvl w:val="0"/>
          <w:numId w:val="39"/>
        </w:numPr>
        <w:ind w:left="720"/>
        <w:jc w:val="both"/>
        <w:rPr>
          <w:rFonts w:ascii="Bookman Old Style" w:hAnsi="Bookman Old Style" w:cs="Calibri"/>
        </w:rPr>
      </w:pPr>
      <w:r w:rsidRPr="006404F1">
        <w:rPr>
          <w:rFonts w:ascii="Bookman Old Style" w:hAnsi="Bookman Old Style" w:cs="Calibri"/>
          <w:sz w:val="22"/>
          <w:szCs w:val="22"/>
        </w:rPr>
        <w:t xml:space="preserve">The College agrees that it will not discriminate against any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with respect to hours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"hours"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wages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"wages"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or any terms or conditions of employment by reason of his/her membership</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"membership"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in the Federation, his/her participation in any lawful activities of the Federation or collective negotiations with the College or any grievance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"grievance"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complaint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"complaint"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or proceeding under this Agreement. </w:t>
      </w:r>
    </w:p>
    <w:p w:rsidR="00C03CC9" w:rsidRPr="006404F1" w:rsidRDefault="00374575" w:rsidP="00C0750C">
      <w:pPr>
        <w:pStyle w:val="ListParagraph"/>
        <w:numPr>
          <w:ilvl w:val="0"/>
          <w:numId w:val="39"/>
        </w:numPr>
        <w:ind w:left="720"/>
        <w:jc w:val="both"/>
        <w:rPr>
          <w:rFonts w:ascii="Bookman Old Style" w:hAnsi="Bookman Old Style" w:cs="Calibri"/>
          <w:sz w:val="22"/>
          <w:szCs w:val="22"/>
        </w:rPr>
      </w:pPr>
      <w:r w:rsidRPr="006404F1">
        <w:rPr>
          <w:rFonts w:ascii="Bookman Old Style" w:hAnsi="Bookman Old Style" w:cs="Calibri"/>
          <w:sz w:val="22"/>
          <w:szCs w:val="22"/>
        </w:rPr>
        <w:t xml:space="preserve">Nothing in this </w:t>
      </w:r>
      <w:r w:rsidR="008A46C7" w:rsidRPr="006404F1">
        <w:rPr>
          <w:rFonts w:ascii="Bookman Old Style" w:hAnsi="Bookman Old Style" w:cs="Calibri"/>
          <w:sz w:val="22"/>
          <w:szCs w:val="22"/>
        </w:rPr>
        <w:t xml:space="preserve">Article </w:t>
      </w:r>
      <w:r w:rsidRPr="006404F1">
        <w:rPr>
          <w:rFonts w:ascii="Bookman Old Style" w:hAnsi="Bookman Old Style" w:cs="Calibri"/>
          <w:sz w:val="22"/>
          <w:szCs w:val="22"/>
        </w:rPr>
        <w:t>shall be construed to diminish the opportunity of the College to utilize any legal remedies available.</w:t>
      </w:r>
    </w:p>
    <w:p w:rsidR="00C03CC9" w:rsidRPr="006404F1" w:rsidRDefault="00374575" w:rsidP="00C0750C">
      <w:pPr>
        <w:pStyle w:val="ListParagraph"/>
        <w:numPr>
          <w:ilvl w:val="0"/>
          <w:numId w:val="39"/>
        </w:numPr>
        <w:ind w:left="720"/>
        <w:jc w:val="both"/>
        <w:rPr>
          <w:rFonts w:ascii="Bookman Old Style" w:hAnsi="Bookman Old Style" w:cs="Calibri"/>
          <w:sz w:val="22"/>
          <w:szCs w:val="22"/>
        </w:rPr>
      </w:pPr>
      <w:r w:rsidRPr="006404F1">
        <w:rPr>
          <w:rFonts w:ascii="Bookman Old Style" w:hAnsi="Bookman Old Style" w:cs="Calibri"/>
          <w:sz w:val="22"/>
          <w:szCs w:val="22"/>
        </w:rPr>
        <w:t xml:space="preserve">The Federation agrees that none of the rights and privileges resulting from this </w:t>
      </w:r>
      <w:r w:rsidR="00C806D6" w:rsidRPr="006404F1">
        <w:rPr>
          <w:rFonts w:ascii="Bookman Old Style" w:hAnsi="Bookman Old Style" w:cs="Calibri"/>
          <w:sz w:val="22"/>
          <w:szCs w:val="22"/>
        </w:rPr>
        <w:t xml:space="preserve">Article </w:t>
      </w:r>
      <w:r w:rsidRPr="006404F1">
        <w:rPr>
          <w:rFonts w:ascii="Bookman Old Style" w:hAnsi="Bookman Old Style" w:cs="Calibri"/>
          <w:sz w:val="22"/>
          <w:szCs w:val="22"/>
        </w:rPr>
        <w:t>shall be used directly or indirectly for political activities prohibited by statute.</w:t>
      </w:r>
    </w:p>
    <w:p w:rsidR="00E06D72" w:rsidRPr="006404F1" w:rsidRDefault="00E06D72" w:rsidP="00452F91">
      <w:pPr>
        <w:pStyle w:val="BodyText"/>
      </w:pPr>
    </w:p>
    <w:p w:rsidR="00E06D72" w:rsidRPr="006404F1" w:rsidRDefault="004A68E8"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2.30 </w:t>
      </w:r>
      <w:r w:rsidR="00E445B0" w:rsidRPr="006404F1">
        <w:rPr>
          <w:rFonts w:ascii="Bookman Old Style" w:eastAsia="Times New Roman" w:hAnsi="Bookman Old Style" w:cs="Calibri"/>
          <w:b/>
        </w:rPr>
        <w:tab/>
      </w:r>
      <w:r w:rsidRPr="006404F1">
        <w:rPr>
          <w:rFonts w:ascii="Bookman Old Style" w:eastAsia="Times New Roman" w:hAnsi="Bookman Old Style" w:cs="Calibri"/>
          <w:b/>
        </w:rPr>
        <w:t>Union membership requirement</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All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in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shall, as a condition of continued employment on or after the thirtieth day following the beginning of such employment, become a member of the Federation or pay a service fee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"service fee"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equal to the periodic dues uniformly required as a condition of acquiring or retaining membership</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"membership"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in the Federation, to reimburse the Federation for the expense of representing members of the bargaining unit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"bargaining unit"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w:t>
      </w:r>
    </w:p>
    <w:p w:rsidR="00E445B0" w:rsidRPr="006404F1" w:rsidRDefault="00E445B0" w:rsidP="00452F91">
      <w:pPr>
        <w:pStyle w:val="BodyText"/>
      </w:pPr>
    </w:p>
    <w:p w:rsidR="00E445B0" w:rsidRPr="006404F1" w:rsidRDefault="00E445B0" w:rsidP="00E445B0">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2.31 </w:t>
      </w:r>
      <w:r w:rsidRPr="006404F1">
        <w:rPr>
          <w:rFonts w:ascii="Bookman Old Style" w:eastAsia="Times New Roman" w:hAnsi="Bookman Old Style" w:cs="Calibri"/>
          <w:b/>
        </w:rPr>
        <w:tab/>
        <w:t>Implementation of agency shop</w:t>
      </w:r>
    </w:p>
    <w:p w:rsidR="00E445B0" w:rsidRPr="006404F1" w:rsidRDefault="00E445B0" w:rsidP="00ED61AA">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sz w:val="22"/>
          <w:szCs w:val="22"/>
        </w:rPr>
      </w:pPr>
      <w:r w:rsidRPr="006404F1">
        <w:rPr>
          <w:rFonts w:ascii="Bookman Old Style" w:hAnsi="Bookman Old Style" w:cs="Calibri"/>
          <w:sz w:val="22"/>
          <w:szCs w:val="22"/>
        </w:rPr>
        <w:t>As a condition of continued employment for faculty of the College, the College requires that each employee must pay the appropriate representation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"representation"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fee to the Federation and provide written authorization for payroll deduction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"payroll deduction"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of such fees.</w:t>
      </w:r>
    </w:p>
    <w:p w:rsidR="00E445B0" w:rsidRPr="006404F1" w:rsidRDefault="00E445B0" w:rsidP="00ED61AA">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sz w:val="22"/>
          <w:szCs w:val="22"/>
        </w:rPr>
      </w:pPr>
      <w:r w:rsidRPr="006404F1">
        <w:rPr>
          <w:rFonts w:ascii="Bookman Old Style" w:hAnsi="Bookman Old Style" w:cs="Calibri"/>
          <w:sz w:val="22"/>
          <w:szCs w:val="22"/>
        </w:rPr>
        <w:t>The Federation shall advise each affected employee of his or her obligation under the agency shop</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"agency shop"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agreement including non-association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"non-association"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provisions, and inform the employee of the </w:t>
      </w:r>
      <w:r w:rsidRPr="006404F1">
        <w:rPr>
          <w:rFonts w:ascii="Bookman Old Style" w:hAnsi="Bookman Old Style" w:cs="Calibri"/>
          <w:sz w:val="22"/>
          <w:szCs w:val="22"/>
        </w:rPr>
        <w:lastRenderedPageBreak/>
        <w:t xml:space="preserve">amount owed, the method used to compute that amount, and how and when such payments are to be made. </w:t>
      </w:r>
    </w:p>
    <w:p w:rsidR="00E445B0" w:rsidRPr="006404F1" w:rsidRDefault="00E445B0" w:rsidP="00ED61AA">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sz w:val="22"/>
          <w:szCs w:val="22"/>
        </w:rPr>
      </w:pPr>
      <w:r w:rsidRPr="006404F1">
        <w:rPr>
          <w:rFonts w:ascii="Bookman Old Style" w:hAnsi="Bookman Old Style" w:cs="Calibri"/>
          <w:sz w:val="22"/>
          <w:szCs w:val="22"/>
        </w:rPr>
        <w:t>The Federation further agrees to inform employees about portions of the representation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"representation"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fee eligible for exclusion or rebate.</w:t>
      </w:r>
    </w:p>
    <w:p w:rsidR="00C03CC9" w:rsidRPr="006404F1" w:rsidRDefault="00E445B0" w:rsidP="00ED61AA">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rPr>
      </w:pPr>
      <w:r w:rsidRPr="006404F1">
        <w:rPr>
          <w:rFonts w:ascii="Bookman Old Style" w:hAnsi="Bookman Old Style" w:cs="Calibri"/>
          <w:sz w:val="22"/>
          <w:szCs w:val="22"/>
        </w:rPr>
        <w:t>The employee shall provide the Federation written authorization to deduct a membership</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"membership"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or a representation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"representation"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fee. The Federation shall forward such authorization to the College. Upon receipt of the authorization, the College shall make payroll deductions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"payroll deduction"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for such fees.</w:t>
      </w:r>
    </w:p>
    <w:p w:rsidR="00C03CC9" w:rsidRPr="006404F1" w:rsidRDefault="00374575" w:rsidP="00ED61AA">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rPr>
      </w:pPr>
      <w:r w:rsidRPr="006404F1">
        <w:rPr>
          <w:rFonts w:ascii="Bookman Old Style" w:hAnsi="Bookman Old Style" w:cs="Calibri"/>
          <w:sz w:val="22"/>
          <w:szCs w:val="22"/>
        </w:rPr>
        <w:t xml:space="preserve">If a currently employed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has not provided written authorization for membership</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"membership"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or representation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"representation"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fees to the Federation within thirty (30) days after notification of the requirement to do so, the Federation shall notify the College of the employee’s failure to provide authorization. Upon notification of the employee’s failure to provide written authorization, the College shall deduct the required amount from the employee’s paychecks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"paycheck"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as provided for in RCW 28B.51.</w:t>
      </w:r>
    </w:p>
    <w:p w:rsidR="00C03CC9" w:rsidRPr="006404F1" w:rsidRDefault="00E445B0" w:rsidP="00ED61AA">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rPr>
      </w:pPr>
      <w:r w:rsidRPr="006404F1">
        <w:rPr>
          <w:rFonts w:ascii="Bookman Old Style" w:hAnsi="Bookman Old Style" w:cs="Calibri"/>
          <w:sz w:val="22"/>
          <w:szCs w:val="22"/>
        </w:rPr>
        <w:t>Faculty who do not choose to pay those portions of the fee which are eligible for exclusion or rebate shall receive a rebate from the Federation by submitting a written request to the Federation.</w:t>
      </w:r>
    </w:p>
    <w:p w:rsidR="00C03CC9" w:rsidRPr="006404F1" w:rsidRDefault="00E445B0" w:rsidP="00ED61AA">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rPr>
      </w:pPr>
      <w:r w:rsidRPr="006404F1">
        <w:rPr>
          <w:rFonts w:ascii="Bookman Old Style" w:hAnsi="Bookman Old Style" w:cs="Calibri"/>
          <w:sz w:val="22"/>
          <w:szCs w:val="22"/>
        </w:rPr>
        <w:t>The College agrees to notify all applicants and new hires of the agency shop</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"agency shop"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provision.  The College agrees to provide the Federation’s information</w:t>
      </w:r>
      <w:r w:rsidR="00331C5E" w:rsidRPr="006404F1">
        <w:rPr>
          <w:rFonts w:ascii="Bookman Old Style" w:hAnsi="Bookman Old Style" w:cs="Calibri"/>
          <w:sz w:val="22"/>
          <w:szCs w:val="22"/>
        </w:rPr>
        <w:t xml:space="preserve"> (described in B. and C. above)</w:t>
      </w:r>
      <w:r w:rsidRPr="006404F1">
        <w:rPr>
          <w:rFonts w:ascii="Bookman Old Style" w:hAnsi="Bookman Old Style" w:cs="Calibri"/>
          <w:sz w:val="22"/>
          <w:szCs w:val="22"/>
        </w:rPr>
        <w:t xml:space="preserve"> to new hires. </w:t>
      </w:r>
    </w:p>
    <w:p w:rsidR="00C03CC9" w:rsidRPr="006404F1" w:rsidRDefault="00374575" w:rsidP="00ED61AA">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rPr>
      </w:pPr>
      <w:r w:rsidRPr="006404F1">
        <w:rPr>
          <w:rFonts w:ascii="Bookman Old Style" w:hAnsi="Bookman Old Style" w:cs="Calibri"/>
          <w:sz w:val="22"/>
          <w:szCs w:val="22"/>
        </w:rPr>
        <w:t>The new employee has thirty (30) days from the beginning day of employment to provide written authorization to the Federation. If the new employee does not provide written authorization within the 30-day period, the Federation shall notify the College and the College shall deduct the required amount from the employee’s paychecks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"paycheck"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w:t>
      </w:r>
    </w:p>
    <w:p w:rsidR="00E06D72" w:rsidRPr="006404F1" w:rsidRDefault="00E06D72" w:rsidP="00452F91">
      <w:pPr>
        <w:pStyle w:val="BodyText"/>
      </w:pPr>
    </w:p>
    <w:p w:rsidR="00E06D72" w:rsidRPr="006404F1" w:rsidRDefault="004A68E8"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2.</w:t>
      </w:r>
      <w:r w:rsidR="00E445B0" w:rsidRPr="006404F1">
        <w:rPr>
          <w:rFonts w:ascii="Bookman Old Style" w:eastAsia="Times New Roman" w:hAnsi="Bookman Old Style" w:cs="Calibri"/>
          <w:b/>
        </w:rPr>
        <w:t>32</w:t>
      </w:r>
      <w:r w:rsidRPr="006404F1">
        <w:rPr>
          <w:rFonts w:ascii="Bookman Old Style" w:eastAsia="Times New Roman" w:hAnsi="Bookman Old Style" w:cs="Calibri"/>
          <w:b/>
        </w:rPr>
        <w:tab/>
        <w:t>Payroll deduction of union dues</w:t>
      </w:r>
    </w:p>
    <w:p w:rsidR="00C03CC9" w:rsidRPr="006404F1" w:rsidRDefault="00E06D72" w:rsidP="00B938F2">
      <w:pPr>
        <w:pStyle w:val="ListParagraph"/>
        <w:numPr>
          <w:ilvl w:val="0"/>
          <w:numId w:val="40"/>
        </w:numPr>
        <w:jc w:val="both"/>
        <w:rPr>
          <w:rFonts w:ascii="Bookman Old Style" w:hAnsi="Bookman Old Style" w:cs="Calibri"/>
        </w:rPr>
      </w:pPr>
      <w:r w:rsidRPr="006404F1">
        <w:rPr>
          <w:rFonts w:ascii="Bookman Old Style" w:hAnsi="Bookman Old Style" w:cs="Calibri"/>
          <w:sz w:val="22"/>
          <w:szCs w:val="22"/>
        </w:rPr>
        <w:t xml:space="preserve">The </w:t>
      </w:r>
      <w:r w:rsidR="00374575" w:rsidRPr="006404F1">
        <w:rPr>
          <w:rFonts w:ascii="Bookman Old Style" w:hAnsi="Bookman Old Style" w:cs="Calibri"/>
          <w:sz w:val="22"/>
          <w:szCs w:val="22"/>
        </w:rPr>
        <w:t xml:space="preserve">College shall, upon written authorization of the </w:t>
      </w:r>
      <w:r w:rsidR="00F0350B" w:rsidRPr="006404F1">
        <w:rPr>
          <w:rFonts w:ascii="Bookman Old Style" w:hAnsi="Bookman Old Style" w:cs="Calibri"/>
          <w:sz w:val="22"/>
          <w:szCs w:val="22"/>
        </w:rPr>
        <w:t>faculty member</w:t>
      </w:r>
      <w:r w:rsidR="00374575" w:rsidRPr="006404F1">
        <w:rPr>
          <w:rFonts w:ascii="Bookman Old Style" w:hAnsi="Bookman Old Style" w:cs="Calibri"/>
          <w:sz w:val="22"/>
          <w:szCs w:val="22"/>
        </w:rPr>
        <w:t xml:space="preserve"> involved, provide payroll deduction</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"payroll deduction"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of Federation membership</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"membership"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dues for full-time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and part-time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"part-time"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faculty.  </w:t>
      </w:r>
    </w:p>
    <w:p w:rsidR="00C03CC9" w:rsidRPr="006404F1" w:rsidRDefault="00374575" w:rsidP="00B938F2">
      <w:pPr>
        <w:pStyle w:val="ListParagraph"/>
        <w:numPr>
          <w:ilvl w:val="0"/>
          <w:numId w:val="40"/>
        </w:numPr>
        <w:jc w:val="both"/>
        <w:rPr>
          <w:rFonts w:ascii="Bookman Old Style" w:hAnsi="Bookman Old Style" w:cs="Calibri"/>
        </w:rPr>
      </w:pPr>
      <w:r w:rsidRPr="006404F1">
        <w:rPr>
          <w:rFonts w:ascii="Bookman Old Style" w:hAnsi="Bookman Old Style" w:cs="Calibri"/>
          <w:sz w:val="22"/>
          <w:szCs w:val="22"/>
        </w:rPr>
        <w:t>All faculty</w:t>
      </w:r>
      <w:r w:rsidR="00E06D72" w:rsidRPr="006404F1">
        <w:rPr>
          <w:rFonts w:ascii="Bookman Old Style" w:hAnsi="Bookman Old Style" w:cs="Calibri"/>
          <w:sz w:val="22"/>
          <w:szCs w:val="22"/>
        </w:rPr>
        <w:t xml:space="preserve"> shall, as a condition of employment or of continued employment, provide the </w:t>
      </w:r>
      <w:r w:rsidRPr="006404F1">
        <w:rPr>
          <w:rFonts w:ascii="Bookman Old Style" w:hAnsi="Bookman Old Style" w:cs="Calibri"/>
          <w:sz w:val="22"/>
          <w:szCs w:val="22"/>
        </w:rPr>
        <w:t>College</w:t>
      </w:r>
      <w:r w:rsidR="00E06D72" w:rsidRPr="006404F1">
        <w:rPr>
          <w:rFonts w:ascii="Bookman Old Style" w:hAnsi="Bookman Old Style" w:cs="Calibri"/>
          <w:sz w:val="22"/>
          <w:szCs w:val="22"/>
        </w:rPr>
        <w:t xml:space="preserve"> with a written authorization to deduct from each paycheck</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"paycheck"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Federation dues or the Federation service fee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"service fee</w:instrText>
      </w:r>
      <w:proofErr w:type="gramStart"/>
      <w:r w:rsidRPr="006404F1">
        <w:rPr>
          <w:rFonts w:ascii="Bookman Old Style" w:hAnsi="Bookman Old Style" w:cs="Calibri"/>
          <w:sz w:val="22"/>
          <w:szCs w:val="22"/>
        </w:rPr>
        <w:instrText xml:space="preserve">" </w:instrText>
      </w:r>
      <w:proofErr w:type="gramEnd"/>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Such deductions shall be remitted to the authorized Federation representative.  </w:t>
      </w:r>
    </w:p>
    <w:p w:rsidR="00C03CC9" w:rsidRPr="006404F1" w:rsidRDefault="00374575" w:rsidP="00B938F2">
      <w:pPr>
        <w:pStyle w:val="ListParagraph"/>
        <w:numPr>
          <w:ilvl w:val="0"/>
          <w:numId w:val="40"/>
        </w:numPr>
        <w:jc w:val="both"/>
        <w:rPr>
          <w:rFonts w:ascii="Bookman Old Style" w:hAnsi="Bookman Old Style" w:cs="Calibri"/>
        </w:rPr>
      </w:pPr>
      <w:r w:rsidRPr="006404F1">
        <w:rPr>
          <w:rFonts w:ascii="Bookman Old Style" w:hAnsi="Bookman Old Style" w:cs="Calibri"/>
          <w:sz w:val="22"/>
          <w:szCs w:val="22"/>
        </w:rPr>
        <w:t>The Federation agrees to indemnify the College and hold it harmless against any and all suits, claims, demands, and liability</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"liability"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for damages or penalties that shall arise out of or by reason of any action that shall be taken by the College for the purpose of complying with the foregoing provisions of this section provided such action has been authorized by the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and such authorization has not been rescinded.</w:t>
      </w:r>
    </w:p>
    <w:p w:rsidR="00C03CC9" w:rsidRPr="006404F1" w:rsidRDefault="004A68E8" w:rsidP="00452F91">
      <w:pPr>
        <w:pStyle w:val="BodyText"/>
      </w:pPr>
      <w:r w:rsidRPr="006404F1">
        <w:tab/>
      </w:r>
    </w:p>
    <w:p w:rsidR="00E06D72" w:rsidRPr="006404F1" w:rsidRDefault="004A68E8"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2.</w:t>
      </w:r>
      <w:r w:rsidR="00E445B0" w:rsidRPr="006404F1">
        <w:rPr>
          <w:rFonts w:ascii="Bookman Old Style" w:eastAsia="Times New Roman" w:hAnsi="Bookman Old Style" w:cs="Calibri"/>
          <w:b/>
        </w:rPr>
        <w:t>33</w:t>
      </w:r>
      <w:r w:rsidRPr="006404F1">
        <w:rPr>
          <w:rFonts w:ascii="Bookman Old Style" w:eastAsia="Times New Roman" w:hAnsi="Bookman Old Style" w:cs="Calibri"/>
          <w:b/>
        </w:rPr>
        <w:t xml:space="preserve"> </w:t>
      </w:r>
      <w:r w:rsidR="00E445B0" w:rsidRPr="006404F1">
        <w:rPr>
          <w:rFonts w:ascii="Bookman Old Style" w:eastAsia="Times New Roman" w:hAnsi="Bookman Old Style" w:cs="Calibri"/>
          <w:b/>
        </w:rPr>
        <w:tab/>
      </w:r>
      <w:r w:rsidRPr="006404F1">
        <w:rPr>
          <w:rFonts w:ascii="Bookman Old Style" w:eastAsia="Times New Roman" w:hAnsi="Bookman Old Style" w:cs="Calibri"/>
          <w:b/>
        </w:rPr>
        <w:t>Religious exemption</w:t>
      </w:r>
    </w:p>
    <w:p w:rsidR="00C03CC9" w:rsidRPr="006404F1" w:rsidRDefault="00E06D72" w:rsidP="00B938F2">
      <w:pPr>
        <w:pStyle w:val="ListParagraph"/>
        <w:numPr>
          <w:ilvl w:val="0"/>
          <w:numId w:val="41"/>
        </w:numPr>
        <w:jc w:val="both"/>
        <w:rPr>
          <w:rFonts w:ascii="Bookman Old Style" w:hAnsi="Bookman Old Style" w:cs="Calibri"/>
        </w:rPr>
      </w:pPr>
      <w:r w:rsidRPr="006404F1">
        <w:rPr>
          <w:rFonts w:ascii="Bookman Old Style" w:hAnsi="Bookman Old Style" w:cs="Calibri"/>
          <w:sz w:val="22"/>
          <w:szCs w:val="22"/>
        </w:rPr>
        <w:t xml:space="preserve">If a </w:t>
      </w:r>
      <w:r w:rsidR="00F0350B" w:rsidRPr="006404F1">
        <w:rPr>
          <w:rFonts w:ascii="Bookman Old Style" w:hAnsi="Bookman Old Style" w:cs="Calibri"/>
          <w:sz w:val="22"/>
          <w:szCs w:val="22"/>
        </w:rPr>
        <w:t>faculty member</w:t>
      </w:r>
      <w:r w:rsidR="00374575" w:rsidRPr="006404F1">
        <w:rPr>
          <w:rFonts w:ascii="Bookman Old Style" w:hAnsi="Bookman Old Style" w:cs="Calibri"/>
          <w:sz w:val="22"/>
          <w:szCs w:val="22"/>
        </w:rPr>
        <w:t xml:space="preserve"> asserts a right of non-association</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"non-association"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based on bona fide religious</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"religious"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tenets or teachings of a church or religious body of which such </w:t>
      </w:r>
      <w:r w:rsidR="00F0350B" w:rsidRPr="006404F1">
        <w:rPr>
          <w:rFonts w:ascii="Bookman Old Style" w:hAnsi="Bookman Old Style" w:cs="Calibri"/>
          <w:sz w:val="22"/>
          <w:szCs w:val="22"/>
        </w:rPr>
        <w:t>faculty member</w:t>
      </w:r>
      <w:r w:rsidR="00374575" w:rsidRPr="006404F1">
        <w:rPr>
          <w:rFonts w:ascii="Bookman Old Style" w:hAnsi="Bookman Old Style" w:cs="Calibri"/>
          <w:sz w:val="22"/>
          <w:szCs w:val="22"/>
        </w:rPr>
        <w:t xml:space="preserve"> is a member, that </w:t>
      </w:r>
      <w:r w:rsidR="00F0350B" w:rsidRPr="006404F1">
        <w:rPr>
          <w:rFonts w:ascii="Bookman Old Style" w:hAnsi="Bookman Old Style" w:cs="Calibri"/>
          <w:sz w:val="22"/>
          <w:szCs w:val="22"/>
        </w:rPr>
        <w:t>faculty member</w:t>
      </w:r>
      <w:r w:rsidR="00374575" w:rsidRPr="006404F1">
        <w:rPr>
          <w:rFonts w:ascii="Bookman Old Style" w:hAnsi="Bookman Old Style" w:cs="Calibri"/>
          <w:sz w:val="22"/>
          <w:szCs w:val="22"/>
        </w:rPr>
        <w:t xml:space="preserve"> shall pay to a non-religious charity</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"charity"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or other charitable </w:t>
      </w:r>
      <w:r w:rsidR="00374575" w:rsidRPr="006404F1">
        <w:rPr>
          <w:rFonts w:ascii="Bookman Old Style" w:hAnsi="Bookman Old Style" w:cs="Calibri"/>
          <w:sz w:val="22"/>
          <w:szCs w:val="22"/>
        </w:rPr>
        <w:lastRenderedPageBreak/>
        <w:t>organization</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"charitable organization"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an amount of money equivalent to the periodic dues uniformly required as a condition of acquiring and retaining membership</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"membership"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in the Federation.  </w:t>
      </w:r>
    </w:p>
    <w:p w:rsidR="00C03CC9" w:rsidRPr="006404F1" w:rsidRDefault="00374575" w:rsidP="00B938F2">
      <w:pPr>
        <w:pStyle w:val="ListParagraph"/>
        <w:numPr>
          <w:ilvl w:val="0"/>
          <w:numId w:val="41"/>
        </w:numPr>
        <w:jc w:val="both"/>
        <w:rPr>
          <w:rFonts w:ascii="Bookman Old Style" w:hAnsi="Bookman Old Style" w:cs="Calibri"/>
        </w:rPr>
      </w:pPr>
      <w:r w:rsidRPr="006404F1">
        <w:rPr>
          <w:rFonts w:ascii="Bookman Old Style" w:hAnsi="Bookman Old Style" w:cs="Calibri"/>
          <w:sz w:val="22"/>
          <w:szCs w:val="22"/>
        </w:rPr>
        <w:t xml:space="preserve">The charity shall be agreed upon by the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and the Federation.  </w:t>
      </w:r>
    </w:p>
    <w:p w:rsidR="00C03CC9" w:rsidRPr="006404F1" w:rsidRDefault="00374575" w:rsidP="00B938F2">
      <w:pPr>
        <w:pStyle w:val="ListParagraph"/>
        <w:numPr>
          <w:ilvl w:val="0"/>
          <w:numId w:val="41"/>
        </w:numPr>
        <w:jc w:val="both"/>
        <w:rPr>
          <w:rFonts w:ascii="Bookman Old Style" w:hAnsi="Bookman Old Style" w:cs="Calibri"/>
        </w:rPr>
      </w:pPr>
      <w:r w:rsidRPr="006404F1">
        <w:rPr>
          <w:rFonts w:ascii="Bookman Old Style" w:hAnsi="Bookman Old Style" w:cs="Calibri"/>
          <w:sz w:val="22"/>
          <w:szCs w:val="22"/>
        </w:rPr>
        <w:t xml:space="preserve">The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shall furnish written proof that such payments have been made. </w:t>
      </w:r>
    </w:p>
    <w:p w:rsidR="00C03CC9" w:rsidRPr="006404F1" w:rsidRDefault="00E06D72" w:rsidP="00B938F2">
      <w:pPr>
        <w:pStyle w:val="ListParagraph"/>
        <w:numPr>
          <w:ilvl w:val="0"/>
          <w:numId w:val="41"/>
        </w:numPr>
        <w:jc w:val="both"/>
        <w:rPr>
          <w:rFonts w:ascii="Bookman Old Style" w:hAnsi="Bookman Old Style" w:cs="Calibri"/>
        </w:rPr>
      </w:pPr>
      <w:r w:rsidRPr="006404F1">
        <w:rPr>
          <w:rFonts w:ascii="Bookman Old Style" w:hAnsi="Bookman Old Style" w:cs="Calibri"/>
          <w:sz w:val="22"/>
          <w:szCs w:val="22"/>
        </w:rPr>
        <w:t xml:space="preserve">If the </w:t>
      </w:r>
      <w:r w:rsidR="00F0350B" w:rsidRPr="006404F1">
        <w:rPr>
          <w:rFonts w:ascii="Bookman Old Style" w:hAnsi="Bookman Old Style" w:cs="Calibri"/>
          <w:sz w:val="22"/>
          <w:szCs w:val="22"/>
        </w:rPr>
        <w:t>faculty member</w:t>
      </w:r>
      <w:r w:rsidR="00374575" w:rsidRPr="006404F1">
        <w:rPr>
          <w:rFonts w:ascii="Bookman Old Style" w:hAnsi="Bookman Old Style" w:cs="Calibri"/>
          <w:sz w:val="22"/>
          <w:szCs w:val="22"/>
        </w:rPr>
        <w:t xml:space="preserve"> and the Federation cannot reach agreement on such matter, PERC shall designate the charitable organization.</w:t>
      </w:r>
    </w:p>
    <w:p w:rsidR="00E06D72" w:rsidRPr="006404F1" w:rsidRDefault="00E06D72" w:rsidP="00452F91">
      <w:pPr>
        <w:pStyle w:val="BodyText"/>
      </w:pPr>
    </w:p>
    <w:p w:rsidR="00E06D72" w:rsidRPr="006404F1" w:rsidRDefault="00E445B0"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2.40 </w:t>
      </w:r>
      <w:r w:rsidRPr="006404F1">
        <w:rPr>
          <w:rFonts w:ascii="Bookman Old Style" w:eastAsia="Times New Roman" w:hAnsi="Bookman Old Style" w:cs="Calibri"/>
          <w:b/>
        </w:rPr>
        <w:tab/>
        <w:t>Federation use of college buildings</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The Federation and its representatives shall have the right to schedule the use of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buildings to transact lawful Federation business, provided that normal scheduling procedures are followed and further provided that no additional cost is incurred by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Suitable office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"office"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space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"office space"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on campus shall be provided for the Federation. </w:t>
      </w:r>
    </w:p>
    <w:p w:rsidR="00E06D72" w:rsidRPr="006404F1" w:rsidRDefault="00E06D72" w:rsidP="00452F91">
      <w:pPr>
        <w:pStyle w:val="BodyText"/>
      </w:pPr>
    </w:p>
    <w:p w:rsidR="00E06D72" w:rsidRPr="006404F1" w:rsidRDefault="00E445B0"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2.41 </w:t>
      </w:r>
      <w:r w:rsidRPr="006404F1">
        <w:rPr>
          <w:rFonts w:ascii="Bookman Old Style" w:eastAsia="Times New Roman" w:hAnsi="Bookman Old Style" w:cs="Calibri"/>
          <w:b/>
        </w:rPr>
        <w:tab/>
        <w:t>Federation use of mail</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The Federation may use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internal communication services and faculty boxes for communications to faculty members, including mass distributions. The Federation shall be entitled to distribute mail through the outgoing mail service if it provides its own postage or pays for the metering of its mail.</w:t>
      </w:r>
    </w:p>
    <w:p w:rsidR="00E06D72" w:rsidRPr="006404F1" w:rsidRDefault="00E06D72" w:rsidP="00452F91">
      <w:pPr>
        <w:pStyle w:val="BodyText"/>
      </w:pPr>
    </w:p>
    <w:p w:rsidR="00E06D72" w:rsidRPr="006404F1" w:rsidRDefault="00E445B0"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2.42</w:t>
      </w:r>
      <w:r w:rsidRPr="006404F1">
        <w:rPr>
          <w:rFonts w:ascii="Bookman Old Style" w:eastAsia="Times New Roman" w:hAnsi="Bookman Old Style" w:cs="Calibri"/>
          <w:b/>
        </w:rPr>
        <w:tab/>
        <w:t>Federation use of office equipment</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The Federation shall have the right to reasonable use of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owned or rented office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"office"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equipment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"office equipment"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when such equipment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"equipment"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is not otherwise in use.  The Federation agrees to pay $100 per year which shall be deemed all such costs.  The Federation also agrees to pay for the actual costs of all materials</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"materials"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supplies, and charges incidental to such use.</w:t>
      </w:r>
    </w:p>
    <w:p w:rsidR="00E06D72" w:rsidRPr="006404F1" w:rsidRDefault="00E06D72" w:rsidP="00452F91">
      <w:pPr>
        <w:pStyle w:val="BodyText"/>
      </w:pPr>
    </w:p>
    <w:p w:rsidR="00E06D72" w:rsidRPr="006404F1" w:rsidRDefault="00E445B0" w:rsidP="00117BBF">
      <w:pPr>
        <w:numPr>
          <w:ilvl w:val="12"/>
          <w:numId w:val="0"/>
        </w:numPr>
        <w:tabs>
          <w:tab w:val="left" w:pos="720"/>
        </w:tabs>
        <w:spacing w:after="0" w:line="240" w:lineRule="auto"/>
        <w:jc w:val="both"/>
        <w:rPr>
          <w:rFonts w:ascii="Bookman Old Style" w:eastAsia="Times New Roman" w:hAnsi="Bookman Old Style" w:cs="Calibri"/>
        </w:rPr>
      </w:pPr>
      <w:proofErr w:type="gramStart"/>
      <w:r w:rsidRPr="006404F1">
        <w:rPr>
          <w:rFonts w:ascii="Bookman Old Style" w:eastAsia="Times New Roman" w:hAnsi="Bookman Old Style" w:cs="Calibri"/>
          <w:b/>
        </w:rPr>
        <w:t xml:space="preserve">2.43 </w:t>
      </w:r>
      <w:r w:rsidR="00DD6DCB">
        <w:rPr>
          <w:rFonts w:ascii="Bookman Old Style" w:eastAsia="Times New Roman" w:hAnsi="Bookman Old Style" w:cs="Calibri"/>
          <w:b/>
        </w:rPr>
        <w:t xml:space="preserve"> </w:t>
      </w:r>
      <w:r w:rsidRPr="006404F1">
        <w:rPr>
          <w:rFonts w:ascii="Bookman Old Style" w:eastAsia="Times New Roman" w:hAnsi="Bookman Old Style" w:cs="Calibri"/>
          <w:b/>
        </w:rPr>
        <w:t>Federation</w:t>
      </w:r>
      <w:proofErr w:type="gramEnd"/>
      <w:r w:rsidRPr="006404F1">
        <w:rPr>
          <w:rFonts w:ascii="Bookman Old Style" w:eastAsia="Times New Roman" w:hAnsi="Bookman Old Style" w:cs="Calibri"/>
          <w:b/>
        </w:rPr>
        <w:t xml:space="preserve"> use of bulletin boards</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The Federation shall have the right to post official notices of its activities and matters of Federation concern on Federation bulletin boards</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"bulletin boards"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located as agreed upon by the Contract Administration Committee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"Contract Administration Committee"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w:t>
      </w:r>
    </w:p>
    <w:p w:rsidR="00E06D72" w:rsidRPr="006404F1" w:rsidRDefault="00E06D72" w:rsidP="00452F91">
      <w:pPr>
        <w:pStyle w:val="BodyText"/>
      </w:pPr>
    </w:p>
    <w:p w:rsidR="00C03CC9" w:rsidRPr="006404F1" w:rsidRDefault="00E445B0" w:rsidP="00EC1344">
      <w:pPr>
        <w:numPr>
          <w:ilvl w:val="12"/>
          <w:numId w:val="0"/>
        </w:numPr>
        <w:spacing w:after="0" w:line="240" w:lineRule="auto"/>
        <w:jc w:val="both"/>
        <w:rPr>
          <w:rFonts w:ascii="Bookman Old Style" w:hAnsi="Bookman Old Style" w:cs="Calibri"/>
        </w:rPr>
      </w:pPr>
      <w:r w:rsidRPr="006404F1">
        <w:rPr>
          <w:rFonts w:ascii="Bookman Old Style" w:eastAsia="Times New Roman" w:hAnsi="Bookman Old Style" w:cs="Calibri"/>
          <w:b/>
        </w:rPr>
        <w:t xml:space="preserve">2.50 </w:t>
      </w:r>
      <w:r w:rsidRPr="006404F1">
        <w:rPr>
          <w:rFonts w:ascii="Bookman Old Style" w:eastAsia="Times New Roman" w:hAnsi="Bookman Old Style" w:cs="Calibri"/>
          <w:b/>
        </w:rPr>
        <w:tab/>
      </w:r>
      <w:r w:rsidR="00331C5E" w:rsidRPr="006404F1">
        <w:rPr>
          <w:rFonts w:ascii="Bookman Old Style" w:eastAsia="Times New Roman" w:hAnsi="Bookman Old Style" w:cs="Calibri"/>
          <w:b/>
        </w:rPr>
        <w:t xml:space="preserve">Rights of </w:t>
      </w:r>
      <w:r w:rsidRPr="006404F1">
        <w:rPr>
          <w:rFonts w:ascii="Bookman Old Style" w:eastAsia="Times New Roman" w:hAnsi="Bookman Old Style" w:cs="Calibri"/>
          <w:b/>
        </w:rPr>
        <w:t>Federation representative</w:t>
      </w:r>
    </w:p>
    <w:p w:rsidR="00C03CC9" w:rsidRPr="006404F1" w:rsidRDefault="00374575" w:rsidP="00B938F2">
      <w:pPr>
        <w:pStyle w:val="ListParagraph"/>
        <w:numPr>
          <w:ilvl w:val="1"/>
          <w:numId w:val="43"/>
        </w:numPr>
        <w:ind w:left="720"/>
        <w:jc w:val="both"/>
        <w:rPr>
          <w:rFonts w:ascii="Bookman Old Style" w:hAnsi="Bookman Old Style" w:cs="Calibri"/>
        </w:rPr>
      </w:pPr>
      <w:r w:rsidRPr="006404F1">
        <w:rPr>
          <w:rFonts w:ascii="Bookman Old Style" w:hAnsi="Bookman Old Style" w:cs="Calibri"/>
          <w:sz w:val="22"/>
          <w:szCs w:val="22"/>
        </w:rPr>
        <w:t>Duly authorized representatives of the Federation shall be permitted to transact official Federation business on College property during working hours provided there is no disruption to instructional programs.</w:t>
      </w:r>
    </w:p>
    <w:p w:rsidR="00C03CC9" w:rsidRPr="006404F1" w:rsidRDefault="00374575" w:rsidP="00B938F2">
      <w:pPr>
        <w:pStyle w:val="ListParagraph"/>
        <w:numPr>
          <w:ilvl w:val="0"/>
          <w:numId w:val="43"/>
        </w:numPr>
        <w:jc w:val="both"/>
        <w:rPr>
          <w:rFonts w:ascii="Bookman Old Style" w:hAnsi="Bookman Old Style" w:cs="Calibri"/>
        </w:rPr>
      </w:pPr>
      <w:r w:rsidRPr="006404F1">
        <w:rPr>
          <w:rFonts w:ascii="Bookman Old Style" w:hAnsi="Bookman Old Style" w:cs="Calibri"/>
          <w:sz w:val="22"/>
          <w:szCs w:val="22"/>
        </w:rPr>
        <w:t xml:space="preserve">Appropriate Federation representatives shall suffer no loss of compensation in time or money when meeting with administrative personnel on matters relating to grievances that have been filed or when attending scheduled negotiations, meetings or committees authorized by this Agreement. </w:t>
      </w:r>
    </w:p>
    <w:p w:rsidR="00C03CC9" w:rsidRPr="006404F1" w:rsidRDefault="00374575" w:rsidP="00B938F2">
      <w:pPr>
        <w:pStyle w:val="ListParagraph"/>
        <w:numPr>
          <w:ilvl w:val="0"/>
          <w:numId w:val="43"/>
        </w:numPr>
        <w:jc w:val="both"/>
        <w:rPr>
          <w:rFonts w:ascii="Bookman Old Style" w:hAnsi="Bookman Old Style" w:cs="Calibri"/>
        </w:rPr>
      </w:pPr>
      <w:r w:rsidRPr="006404F1">
        <w:rPr>
          <w:rFonts w:ascii="Bookman Old Style" w:hAnsi="Bookman Old Style" w:cs="Calibri"/>
          <w:sz w:val="22"/>
          <w:szCs w:val="22"/>
        </w:rPr>
        <w:t xml:space="preserve">The Federation shall have the right to send two (2) representatives to legislative committee hearings, meetings of the State Board for Community and Technical Colleges (SBCTC), or Federation regional or statewide meetings/conferences providing that arrangements or assignment coverage is approved by the appropriate administrator or his/her designee.  Leave slips for the </w:t>
      </w:r>
      <w:r w:rsidRPr="006404F1">
        <w:rPr>
          <w:rFonts w:ascii="Bookman Old Style" w:hAnsi="Bookman Old Style" w:cs="Calibri"/>
          <w:sz w:val="22"/>
          <w:szCs w:val="22"/>
        </w:rPr>
        <w:lastRenderedPageBreak/>
        <w:t>representatives shall be submitted to the Vice President of Instruction or his/her designee.  Travel and related expenses shall be borne by the Federation.</w:t>
      </w:r>
    </w:p>
    <w:p w:rsidR="00C03CC9" w:rsidRPr="006404F1" w:rsidRDefault="00C03CC9" w:rsidP="00452F91">
      <w:pPr>
        <w:pStyle w:val="BodyText"/>
      </w:pPr>
    </w:p>
    <w:p w:rsidR="00526634" w:rsidRPr="006404F1" w:rsidRDefault="00526634" w:rsidP="002959D9">
      <w:pPr>
        <w:numPr>
          <w:ilvl w:val="12"/>
          <w:numId w:val="0"/>
        </w:numPr>
        <w:spacing w:after="0" w:line="240" w:lineRule="auto"/>
        <w:ind w:left="720" w:hanging="720"/>
        <w:jc w:val="both"/>
        <w:rPr>
          <w:rFonts w:ascii="Bookman Old Style" w:eastAsia="Times New Roman" w:hAnsi="Bookman Old Style" w:cs="Calibri"/>
        </w:rPr>
      </w:pPr>
      <w:r w:rsidRPr="006404F1">
        <w:rPr>
          <w:rFonts w:ascii="Bookman Old Style" w:eastAsia="Times New Roman" w:hAnsi="Bookman Old Style" w:cs="Calibri"/>
          <w:b/>
        </w:rPr>
        <w:t xml:space="preserve">2.51 </w:t>
      </w:r>
      <w:r w:rsidR="002959D9">
        <w:rPr>
          <w:rFonts w:ascii="Bookman Old Style" w:eastAsia="Times New Roman" w:hAnsi="Bookman Old Style" w:cs="Calibri"/>
          <w:b/>
        </w:rPr>
        <w:t xml:space="preserve">  </w:t>
      </w:r>
      <w:r w:rsidRPr="006404F1">
        <w:rPr>
          <w:rFonts w:ascii="Bookman Old Style" w:eastAsia="Times New Roman" w:hAnsi="Bookman Old Style" w:cs="Calibri"/>
          <w:b/>
        </w:rPr>
        <w:t>Federation President release time</w:t>
      </w:r>
    </w:p>
    <w:p w:rsidR="00C03CC9" w:rsidRPr="006404F1" w:rsidRDefault="00374575" w:rsidP="00B938F2">
      <w:pPr>
        <w:pStyle w:val="ListParagraph"/>
        <w:numPr>
          <w:ilvl w:val="0"/>
          <w:numId w:val="45"/>
        </w:numPr>
        <w:jc w:val="both"/>
        <w:rPr>
          <w:rFonts w:ascii="Bookman Old Style" w:hAnsi="Bookman Old Style" w:cs="Calibri"/>
        </w:rPr>
      </w:pPr>
      <w:r w:rsidRPr="006404F1">
        <w:rPr>
          <w:rFonts w:ascii="Bookman Old Style" w:hAnsi="Bookman Old Style" w:cs="Calibri"/>
          <w:sz w:val="22"/>
          <w:szCs w:val="22"/>
        </w:rPr>
        <w:t>The College agrees to provide the Federation President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"Federation President"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without loss of compensation</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"compensation"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release time equivalent to one-third reduced load</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"load"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to be utilized each quarter. </w:t>
      </w:r>
    </w:p>
    <w:p w:rsidR="00C03CC9" w:rsidRPr="006404F1" w:rsidRDefault="00374575" w:rsidP="00ED61AA">
      <w:pPr>
        <w:pStyle w:val="ListParagraph"/>
        <w:numPr>
          <w:ilvl w:val="0"/>
          <w:numId w:val="45"/>
        </w:numPr>
        <w:jc w:val="both"/>
        <w:rPr>
          <w:rFonts w:ascii="Bookman Old Style" w:hAnsi="Bookman Old Style" w:cs="Calibri"/>
        </w:rPr>
      </w:pPr>
      <w:r w:rsidRPr="006404F1">
        <w:rPr>
          <w:rFonts w:ascii="Bookman Old Style" w:hAnsi="Bookman Old Style" w:cs="Calibri"/>
          <w:sz w:val="22"/>
          <w:szCs w:val="22"/>
        </w:rPr>
        <w:t>The Federation President shall be responsible for assisting in the following:</w:t>
      </w:r>
    </w:p>
    <w:p w:rsidR="00C03CC9" w:rsidRPr="006404F1" w:rsidRDefault="00526634" w:rsidP="000D161D">
      <w:pPr>
        <w:numPr>
          <w:ilvl w:val="0"/>
          <w:numId w:val="46"/>
        </w:numPr>
        <w:tabs>
          <w:tab w:val="clear" w:pos="1080"/>
          <w:tab w:val="num" w:pos="-2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jc w:val="both"/>
        <w:rPr>
          <w:rFonts w:ascii="Bookman Old Style" w:eastAsia="Times New Roman" w:hAnsi="Bookman Old Style" w:cs="Calibri"/>
        </w:rPr>
      </w:pPr>
      <w:r w:rsidRPr="006404F1">
        <w:rPr>
          <w:rFonts w:ascii="Bookman Old Style" w:eastAsia="Times New Roman" w:hAnsi="Bookman Old Style" w:cs="Calibri"/>
        </w:rPr>
        <w:t>Improving communications between faculty and the College.</w:t>
      </w:r>
    </w:p>
    <w:p w:rsidR="00C03CC9" w:rsidRPr="006404F1" w:rsidRDefault="00526634" w:rsidP="000D161D">
      <w:pPr>
        <w:numPr>
          <w:ilvl w:val="0"/>
          <w:numId w:val="46"/>
        </w:numPr>
        <w:tabs>
          <w:tab w:val="clear" w:pos="1080"/>
          <w:tab w:val="num" w:pos="-1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jc w:val="both"/>
        <w:rPr>
          <w:rFonts w:ascii="Bookman Old Style" w:eastAsia="Times New Roman" w:hAnsi="Bookman Old Style" w:cs="Calibri"/>
        </w:rPr>
      </w:pPr>
      <w:r w:rsidRPr="006404F1">
        <w:rPr>
          <w:rFonts w:ascii="Bookman Old Style" w:eastAsia="Times New Roman" w:hAnsi="Bookman Old Style" w:cs="Calibri"/>
        </w:rPr>
        <w:t>Participation with the faculty and the College in seeing that the Agreement is implemented.</w:t>
      </w:r>
    </w:p>
    <w:p w:rsidR="00C03CC9" w:rsidRPr="006404F1" w:rsidRDefault="00526634" w:rsidP="000D161D">
      <w:pPr>
        <w:numPr>
          <w:ilvl w:val="0"/>
          <w:numId w:val="46"/>
        </w:numPr>
        <w:tabs>
          <w:tab w:val="clear" w:pos="1080"/>
          <w:tab w:val="num" w:pos="-1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jc w:val="both"/>
        <w:rPr>
          <w:rFonts w:ascii="Bookman Old Style" w:eastAsia="Times New Roman" w:hAnsi="Bookman Old Style" w:cs="Calibri"/>
        </w:rPr>
      </w:pPr>
      <w:r w:rsidRPr="006404F1">
        <w:rPr>
          <w:rFonts w:ascii="Bookman Old Style" w:eastAsia="Times New Roman" w:hAnsi="Bookman Old Style" w:cs="Calibri"/>
        </w:rPr>
        <w:t>Working with the faculty and the College toward solving problems which may arise in the administration of the provisions of this Agreement.</w:t>
      </w:r>
    </w:p>
    <w:p w:rsidR="00526634" w:rsidRPr="006404F1" w:rsidRDefault="00526634" w:rsidP="00452F91">
      <w:pPr>
        <w:pStyle w:val="BodyText"/>
      </w:pPr>
    </w:p>
    <w:p w:rsidR="00E06D72" w:rsidRPr="006404F1" w:rsidRDefault="00526634" w:rsidP="00B938F2">
      <w:pPr>
        <w:numPr>
          <w:ilvl w:val="12"/>
          <w:numId w:val="0"/>
        </w:numPr>
        <w:tabs>
          <w:tab w:val="left" w:pos="36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2.60 </w:t>
      </w:r>
      <w:r w:rsidRPr="006404F1">
        <w:rPr>
          <w:rFonts w:ascii="Bookman Old Style" w:eastAsia="Times New Roman" w:hAnsi="Bookman Old Style" w:cs="Calibri"/>
          <w:b/>
        </w:rPr>
        <w:tab/>
        <w:t>Contract Administration Committee</w:t>
      </w:r>
    </w:p>
    <w:p w:rsidR="00C03CC9" w:rsidRPr="006404F1" w:rsidRDefault="00374575" w:rsidP="00ED61AA">
      <w:pPr>
        <w:pStyle w:val="ListParagraph"/>
        <w:numPr>
          <w:ilvl w:val="0"/>
          <w:numId w:val="44"/>
        </w:numPr>
        <w:jc w:val="both"/>
        <w:rPr>
          <w:rFonts w:ascii="Bookman Old Style" w:hAnsi="Bookman Old Style" w:cs="Calibri"/>
        </w:rPr>
      </w:pPr>
      <w:r w:rsidRPr="006404F1">
        <w:rPr>
          <w:rFonts w:ascii="Bookman Old Style" w:hAnsi="Bookman Old Style" w:cs="Calibri"/>
          <w:sz w:val="22"/>
          <w:szCs w:val="22"/>
        </w:rPr>
        <w:t>Representatives of the Federation and the College</w:t>
      </w:r>
      <w:r w:rsidR="00E06D72" w:rsidRPr="006404F1">
        <w:rPr>
          <w:rFonts w:ascii="Bookman Old Style" w:hAnsi="Bookman Old Style" w:cs="Calibri"/>
          <w:sz w:val="22"/>
          <w:szCs w:val="22"/>
        </w:rPr>
        <w:t xml:space="preserve"> will meet on a mutually agreed upon date, place, and time at least once every month for the purpose of reviewing the administration of the Agreement in force and attempting to resolve problems having an impact on this Agreement that may arise from any college committee, group, or individual.  </w:t>
      </w:r>
    </w:p>
    <w:p w:rsidR="00C03CC9" w:rsidRPr="006404F1" w:rsidRDefault="00E06D72" w:rsidP="00ED61AA">
      <w:pPr>
        <w:pStyle w:val="ListParagraph"/>
        <w:numPr>
          <w:ilvl w:val="0"/>
          <w:numId w:val="44"/>
        </w:numPr>
        <w:jc w:val="both"/>
        <w:rPr>
          <w:rFonts w:ascii="Bookman Old Style" w:hAnsi="Bookman Old Style" w:cs="Calibri"/>
        </w:rPr>
      </w:pPr>
      <w:r w:rsidRPr="006404F1">
        <w:rPr>
          <w:rFonts w:ascii="Bookman Old Style" w:hAnsi="Bookman Old Style" w:cs="Calibri"/>
          <w:sz w:val="22"/>
          <w:szCs w:val="22"/>
        </w:rPr>
        <w:t>These meetings are not intended to bypass the grievance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"grievance"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procedure and shall not constitute an invitation to continuously renegotiate the provisions of this Agreement. </w:t>
      </w:r>
    </w:p>
    <w:p w:rsidR="00C03CC9" w:rsidRPr="006404F1" w:rsidRDefault="00E06D72" w:rsidP="00ED61AA">
      <w:pPr>
        <w:pStyle w:val="ListParagraph"/>
        <w:numPr>
          <w:ilvl w:val="0"/>
          <w:numId w:val="44"/>
        </w:numPr>
        <w:jc w:val="both"/>
        <w:rPr>
          <w:rFonts w:ascii="Bookman Old Style" w:hAnsi="Bookman Old Style" w:cs="Calibri"/>
        </w:rPr>
      </w:pPr>
      <w:r w:rsidRPr="006404F1">
        <w:rPr>
          <w:rFonts w:ascii="Bookman Old Style" w:hAnsi="Bookman Old Style" w:cs="Calibri"/>
          <w:sz w:val="22"/>
          <w:szCs w:val="22"/>
        </w:rPr>
        <w:t>Both parties shall submit an agenda of items they wish to discuss at least five (5) days prior to the scheduled meeting. Neither party shall have control over the selection of the representation</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"representation"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of the other party. </w:t>
      </w:r>
    </w:p>
    <w:p w:rsidR="00C03CC9" w:rsidRPr="006404F1" w:rsidRDefault="00374575" w:rsidP="00ED61AA">
      <w:pPr>
        <w:pStyle w:val="ListParagraph"/>
        <w:numPr>
          <w:ilvl w:val="0"/>
          <w:numId w:val="44"/>
        </w:numPr>
        <w:jc w:val="both"/>
        <w:rPr>
          <w:rFonts w:ascii="Bookman Old Style" w:hAnsi="Bookman Old Style" w:cs="Calibri"/>
        </w:rPr>
      </w:pPr>
      <w:r w:rsidRPr="006404F1">
        <w:rPr>
          <w:rFonts w:ascii="Bookman Old Style" w:hAnsi="Bookman Old Style" w:cs="Calibri"/>
          <w:sz w:val="22"/>
          <w:szCs w:val="22"/>
        </w:rPr>
        <w:t>These meetings shall take place at the College</w:t>
      </w:r>
      <w:r w:rsidR="00E06D72" w:rsidRPr="006404F1">
        <w:rPr>
          <w:rFonts w:ascii="Bookman Old Style" w:hAnsi="Bookman Old Style" w:cs="Calibri"/>
          <w:sz w:val="22"/>
          <w:szCs w:val="22"/>
        </w:rPr>
        <w:t xml:space="preserve"> level. Provided, however, neither party shall have more than five (5) representatives.</w:t>
      </w:r>
    </w:p>
    <w:p w:rsidR="00C03CC9" w:rsidRPr="006404F1" w:rsidRDefault="00526634" w:rsidP="00ED61AA">
      <w:pPr>
        <w:pStyle w:val="ListParagraph"/>
        <w:numPr>
          <w:ilvl w:val="0"/>
          <w:numId w:val="44"/>
        </w:numPr>
        <w:jc w:val="both"/>
        <w:rPr>
          <w:rFonts w:ascii="Bookman Old Style" w:hAnsi="Bookman Old Style" w:cs="Calibri"/>
          <w:sz w:val="22"/>
          <w:szCs w:val="22"/>
        </w:rPr>
      </w:pPr>
      <w:r w:rsidRPr="006404F1">
        <w:rPr>
          <w:rFonts w:ascii="Bookman Old Style" w:hAnsi="Bookman Old Style" w:cs="Calibri"/>
          <w:sz w:val="22"/>
          <w:szCs w:val="22"/>
        </w:rPr>
        <w:t>The College shall keep the first, third, and fifth Wednesday of every month from 3:30 to 5:00 p.m. free for Federation members of the Contract Administration Committee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 Administration Committee"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and other contract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-related committees, and the Federation Executive Council</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"Federation Executive Council"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to conduct contract-related business.</w:t>
      </w:r>
    </w:p>
    <w:p w:rsidR="00E06D72" w:rsidRPr="006404F1" w:rsidRDefault="00E06D72" w:rsidP="00452F91">
      <w:pPr>
        <w:pStyle w:val="BodyText"/>
      </w:pPr>
    </w:p>
    <w:p w:rsidR="00E06D72" w:rsidRPr="006404F1" w:rsidRDefault="00526634"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 xml:space="preserve">2.70 </w:t>
      </w:r>
      <w:r w:rsidRPr="006404F1">
        <w:rPr>
          <w:rFonts w:ascii="Bookman Old Style" w:eastAsia="Times New Roman" w:hAnsi="Bookman Old Style" w:cs="Calibri"/>
          <w:b/>
        </w:rPr>
        <w:tab/>
        <w:t>Board of Trustee meetings</w:t>
      </w:r>
    </w:p>
    <w:p w:rsidR="00C03CC9" w:rsidRPr="006404F1" w:rsidRDefault="00374575" w:rsidP="00B938F2">
      <w:pPr>
        <w:pStyle w:val="ListParagraph"/>
        <w:numPr>
          <w:ilvl w:val="1"/>
          <w:numId w:val="47"/>
        </w:numPr>
        <w:tabs>
          <w:tab w:val="left" w:pos="360"/>
        </w:tabs>
        <w:ind w:left="720"/>
        <w:jc w:val="both"/>
        <w:rPr>
          <w:rFonts w:ascii="Bookman Old Style" w:hAnsi="Bookman Old Style" w:cs="Calibri"/>
        </w:rPr>
      </w:pPr>
      <w:r w:rsidRPr="006404F1">
        <w:rPr>
          <w:rFonts w:ascii="Bookman Old Style" w:hAnsi="Bookman Old Style" w:cs="Calibri"/>
          <w:sz w:val="22"/>
          <w:szCs w:val="22"/>
        </w:rPr>
        <w:t>The Federation shall be furnished three (3) copies of minutes, agendas, and related study materials at the same time and in the same form as those furnished the public and the Board of Trustees.  Nothing in this section shall be construed to diminish the College President’s right to privileged correspondence with the Board of Trustees.</w:t>
      </w:r>
    </w:p>
    <w:p w:rsidR="00C03CC9" w:rsidRPr="006404F1" w:rsidRDefault="00374575" w:rsidP="00B938F2">
      <w:pPr>
        <w:pStyle w:val="ListParagraph"/>
        <w:numPr>
          <w:ilvl w:val="1"/>
          <w:numId w:val="47"/>
        </w:numPr>
        <w:tabs>
          <w:tab w:val="left" w:pos="360"/>
        </w:tabs>
        <w:ind w:left="720"/>
        <w:jc w:val="both"/>
        <w:rPr>
          <w:rFonts w:ascii="Bookman Old Style" w:hAnsi="Bookman Old Style" w:cs="Calibri"/>
        </w:rPr>
      </w:pPr>
      <w:r w:rsidRPr="006404F1">
        <w:rPr>
          <w:rFonts w:ascii="Bookman Old Style" w:hAnsi="Bookman Old Style" w:cs="Calibri"/>
          <w:sz w:val="22"/>
          <w:szCs w:val="22"/>
        </w:rPr>
        <w:t>A Federation representative shall have the opportunity to attend all open Board meetings. The Federation shall be allowed to enter any items on any agenda consistent with the procedures of the Board of Trustees and shall be allowed to speak on any question on any agenda.</w:t>
      </w:r>
    </w:p>
    <w:p w:rsidR="00C03CC9" w:rsidRPr="00E51A3D" w:rsidRDefault="00C03CC9" w:rsidP="00452F91">
      <w:pPr>
        <w:pStyle w:val="BodyText"/>
      </w:pPr>
    </w:p>
    <w:p w:rsidR="00C03CC9" w:rsidRPr="006404F1" w:rsidRDefault="00374575" w:rsidP="00ED61AA">
      <w:pPr>
        <w:pStyle w:val="ListParagraph"/>
        <w:numPr>
          <w:ilvl w:val="1"/>
          <w:numId w:val="48"/>
        </w:numPr>
        <w:jc w:val="both"/>
        <w:rPr>
          <w:rFonts w:ascii="Bookman Old Style" w:hAnsi="Bookman Old Style" w:cs="Calibri"/>
          <w:b/>
          <w:sz w:val="22"/>
          <w:szCs w:val="22"/>
        </w:rPr>
      </w:pPr>
      <w:r w:rsidRPr="006404F1">
        <w:rPr>
          <w:rFonts w:ascii="Bookman Old Style" w:hAnsi="Bookman Old Style" w:cs="Calibri"/>
          <w:b/>
          <w:sz w:val="22"/>
          <w:szCs w:val="22"/>
        </w:rPr>
        <w:t>Information Requests</w:t>
      </w:r>
    </w:p>
    <w:p w:rsidR="00C03CC9" w:rsidRPr="006404F1" w:rsidRDefault="00526634" w:rsidP="00735B80">
      <w:pPr>
        <w:pStyle w:val="ListParagraph"/>
        <w:ind w:left="0"/>
        <w:jc w:val="both"/>
        <w:rPr>
          <w:rFonts w:ascii="Bookman Old Style" w:hAnsi="Bookman Old Style" w:cs="Calibri"/>
          <w:sz w:val="22"/>
          <w:szCs w:val="22"/>
        </w:rPr>
      </w:pPr>
      <w:r w:rsidRPr="006404F1">
        <w:rPr>
          <w:rFonts w:ascii="Bookman Old Style" w:hAnsi="Bookman Old Style" w:cs="Calibri"/>
          <w:sz w:val="22"/>
          <w:szCs w:val="22"/>
        </w:rPr>
        <w:t xml:space="preserve">To assist the Federation in carrying out its role as the bargaining agent for faculty, the College upon request shall furnish to the Federation information in the same form </w:t>
      </w:r>
      <w:r w:rsidRPr="006404F1">
        <w:rPr>
          <w:rFonts w:ascii="Bookman Old Style" w:hAnsi="Bookman Old Style" w:cs="Calibri"/>
          <w:sz w:val="22"/>
          <w:szCs w:val="22"/>
        </w:rPr>
        <w:lastRenderedPageBreak/>
        <w:t>available to the general public. Such information shall include names and available addresses and telephone numbers of faculty.</w:t>
      </w:r>
    </w:p>
    <w:p w:rsidR="00607C51" w:rsidRPr="00452F91" w:rsidRDefault="00607C51" w:rsidP="00452F91">
      <w:pPr>
        <w:pStyle w:val="BodyText"/>
      </w:pPr>
    </w:p>
    <w:p w:rsidR="00526634" w:rsidRPr="006404F1" w:rsidRDefault="00374575" w:rsidP="00E06D72">
      <w:pPr>
        <w:numPr>
          <w:ilvl w:val="12"/>
          <w:numId w:val="0"/>
        </w:numPr>
        <w:spacing w:after="0" w:line="240" w:lineRule="auto"/>
        <w:jc w:val="both"/>
        <w:rPr>
          <w:rFonts w:ascii="Bookman Old Style" w:eastAsia="Times New Roman" w:hAnsi="Bookman Old Style" w:cs="Calibri"/>
          <w:b/>
        </w:rPr>
      </w:pPr>
      <w:r w:rsidRPr="006404F1">
        <w:rPr>
          <w:rFonts w:ascii="Bookman Old Style" w:eastAsia="Times New Roman" w:hAnsi="Bookman Old Style" w:cs="Calibri"/>
          <w:b/>
        </w:rPr>
        <w:t xml:space="preserve">2.90 </w:t>
      </w:r>
      <w:r w:rsidRPr="006404F1">
        <w:rPr>
          <w:rFonts w:ascii="Bookman Old Style" w:eastAsia="Times New Roman" w:hAnsi="Bookman Old Style" w:cs="Calibri"/>
          <w:b/>
        </w:rPr>
        <w:tab/>
        <w:t xml:space="preserve">Opening Week </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Prior to the commencing of classes of each academic year</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"academic year"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and at the regularly scheduled annual meeting of all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the President of the Federation or his/her designee shall have the opportunity to address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w:t>
      </w:r>
    </w:p>
    <w:p w:rsidR="00AB2719" w:rsidRDefault="00AB2719">
      <w:r>
        <w:br w:type="page"/>
      </w:r>
    </w:p>
    <w:p w:rsidR="00E06D72" w:rsidRPr="006404F1" w:rsidRDefault="00E06D72" w:rsidP="00615913">
      <w:pPr>
        <w:jc w:val="center"/>
        <w:rPr>
          <w:rFonts w:ascii="Bookman Old Style" w:eastAsia="Times New Roman" w:hAnsi="Bookman Old Style" w:cs="Calibri"/>
          <w:b/>
          <w:i/>
          <w:sz w:val="28"/>
          <w:szCs w:val="28"/>
        </w:rPr>
      </w:pPr>
      <w:r w:rsidRPr="006404F1">
        <w:rPr>
          <w:rFonts w:ascii="Bookman Old Style" w:eastAsia="Times New Roman" w:hAnsi="Bookman Old Style" w:cs="Calibri"/>
          <w:b/>
          <w:i/>
          <w:sz w:val="28"/>
          <w:szCs w:val="28"/>
        </w:rPr>
        <w:lastRenderedPageBreak/>
        <w:t>ARTICLE 3</w:t>
      </w:r>
      <w:r w:rsidR="00615913">
        <w:rPr>
          <w:rFonts w:ascii="Bookman Old Style" w:eastAsia="Times New Roman" w:hAnsi="Bookman Old Style" w:cs="Calibri"/>
          <w:b/>
          <w:i/>
          <w:sz w:val="28"/>
          <w:szCs w:val="28"/>
        </w:rPr>
        <w:t>:</w:t>
      </w:r>
      <w:r w:rsidRPr="006404F1">
        <w:rPr>
          <w:rFonts w:ascii="Bookman Old Style" w:eastAsia="Times New Roman" w:hAnsi="Bookman Old Style" w:cs="Calibri"/>
          <w:b/>
          <w:i/>
          <w:sz w:val="28"/>
          <w:szCs w:val="28"/>
        </w:rPr>
        <w:t xml:space="preserve"> MANAGEMENT RIGHTS</w:t>
      </w:r>
    </w:p>
    <w:p w:rsidR="00E06D72" w:rsidRPr="006404F1" w:rsidRDefault="00E06D72" w:rsidP="00DD6DCB">
      <w:pPr>
        <w:numPr>
          <w:ilvl w:val="12"/>
          <w:numId w:val="0"/>
        </w:numPr>
        <w:tabs>
          <w:tab w:val="left" w:pos="720"/>
        </w:tabs>
        <w:spacing w:after="0" w:line="240" w:lineRule="auto"/>
        <w:jc w:val="both"/>
        <w:rPr>
          <w:rFonts w:ascii="Bookman Old Style" w:eastAsia="Times New Roman" w:hAnsi="Bookman Old Style" w:cs="Calibri"/>
          <w:b/>
        </w:rPr>
      </w:pPr>
      <w:r w:rsidRPr="006404F1">
        <w:rPr>
          <w:rFonts w:ascii="Bookman Old Style" w:eastAsia="Times New Roman" w:hAnsi="Bookman Old Style" w:cs="Calibri"/>
          <w:b/>
        </w:rPr>
        <w:t>3.</w:t>
      </w:r>
      <w:r w:rsidR="00713CC0" w:rsidRPr="006404F1">
        <w:rPr>
          <w:rFonts w:ascii="Bookman Old Style" w:eastAsia="Times New Roman" w:hAnsi="Bookman Old Style" w:cs="Calibri"/>
          <w:b/>
        </w:rPr>
        <w:t>10</w:t>
      </w:r>
      <w:r w:rsidR="004F24F9" w:rsidRPr="006404F1">
        <w:rPr>
          <w:rFonts w:ascii="Bookman Old Style" w:eastAsia="Times New Roman" w:hAnsi="Bookman Old Style" w:cs="Calibri"/>
          <w:b/>
        </w:rPr>
        <w:tab/>
        <w:t>Management of College</w:t>
      </w:r>
    </w:p>
    <w:p w:rsidR="00E06D72" w:rsidRPr="006404F1" w:rsidRDefault="00E06D72" w:rsidP="00E06D72">
      <w:pPr>
        <w:numPr>
          <w:ilvl w:val="12"/>
          <w:numId w:val="0"/>
        </w:numPr>
        <w:spacing w:after="0" w:line="240" w:lineRule="auto"/>
        <w:rPr>
          <w:rFonts w:ascii="Bookman Old Style" w:eastAsia="Times New Roman" w:hAnsi="Bookman Old Style" w:cs="Calibri"/>
        </w:rPr>
      </w:pPr>
      <w:r w:rsidRPr="006404F1">
        <w:rPr>
          <w:rFonts w:ascii="Bookman Old Style" w:eastAsia="Times New Roman" w:hAnsi="Bookman Old Style" w:cs="Calibri"/>
        </w:rPr>
        <w:t xml:space="preserve">The management of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and the direction, assignment and job responsibilities of the work force are vested exclusively with the </w:t>
      </w:r>
      <w:r w:rsidR="004A68E8" w:rsidRPr="006404F1">
        <w:rPr>
          <w:rFonts w:ascii="Bookman Old Style" w:eastAsia="Times New Roman" w:hAnsi="Bookman Old Style" w:cs="Calibri"/>
        </w:rPr>
        <w:t>College</w:t>
      </w:r>
      <w:r w:rsidRPr="006404F1">
        <w:rPr>
          <w:rFonts w:ascii="Bookman Old Style" w:eastAsia="Times New Roman" w:hAnsi="Bookman Old Style" w:cs="Calibri"/>
        </w:rPr>
        <w:t xml:space="preserve"> subject to the terms and conditions of this Agreement.</w:t>
      </w:r>
    </w:p>
    <w:p w:rsidR="00713CC0" w:rsidRPr="00452F91" w:rsidRDefault="00713CC0">
      <w:pPr>
        <w:rPr>
          <w:rFonts w:ascii="Bookman Old Style" w:eastAsia="Times New Roman" w:hAnsi="Bookman Old Style" w:cs="Calibri"/>
          <w:b/>
          <w:i/>
          <w:sz w:val="28"/>
          <w:szCs w:val="28"/>
          <w:highlight w:val="yellow"/>
        </w:rPr>
      </w:pPr>
    </w:p>
    <w:p w:rsidR="00E20A35" w:rsidRDefault="00E20A35">
      <w:pP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p>
    <w:p w:rsidR="00E06D72" w:rsidRPr="006404F1" w:rsidRDefault="004C7D0D" w:rsidP="00615913">
      <w:pPr>
        <w:numPr>
          <w:ilvl w:val="12"/>
          <w:numId w:val="0"/>
        </w:numPr>
        <w:spacing w:after="0" w:line="240" w:lineRule="auto"/>
        <w:jc w:val="center"/>
        <w:rPr>
          <w:rFonts w:ascii="Bookman Old Style" w:eastAsia="Times New Roman" w:hAnsi="Bookman Old Style" w:cs="Calibri"/>
          <w:b/>
          <w:i/>
          <w:sz w:val="28"/>
          <w:szCs w:val="28"/>
        </w:rPr>
      </w:pPr>
      <w:r w:rsidRPr="006404F1">
        <w:rPr>
          <w:rFonts w:ascii="Bookman Old Style" w:eastAsia="Times New Roman" w:hAnsi="Bookman Old Style" w:cs="Calibri"/>
          <w:b/>
          <w:i/>
          <w:sz w:val="28"/>
          <w:szCs w:val="28"/>
        </w:rPr>
        <w:lastRenderedPageBreak/>
        <w:t>ARTICLE 4</w:t>
      </w:r>
      <w:r w:rsidR="00615913">
        <w:rPr>
          <w:rFonts w:ascii="Bookman Old Style" w:eastAsia="Times New Roman" w:hAnsi="Bookman Old Style" w:cs="Calibri"/>
          <w:b/>
          <w:i/>
          <w:sz w:val="28"/>
          <w:szCs w:val="28"/>
        </w:rPr>
        <w:t>:</w:t>
      </w:r>
      <w:r w:rsidRPr="006404F1">
        <w:rPr>
          <w:rFonts w:ascii="Bookman Old Style" w:eastAsia="Times New Roman" w:hAnsi="Bookman Old Style" w:cs="Calibri"/>
          <w:b/>
          <w:i/>
          <w:sz w:val="28"/>
          <w:szCs w:val="28"/>
        </w:rPr>
        <w:t xml:space="preserve"> </w:t>
      </w:r>
      <w:r w:rsidR="00E06D72" w:rsidRPr="006404F1">
        <w:rPr>
          <w:rFonts w:ascii="Bookman Old Style" w:eastAsia="Times New Roman" w:hAnsi="Bookman Old Style" w:cs="Calibri"/>
          <w:b/>
          <w:i/>
          <w:sz w:val="28"/>
          <w:szCs w:val="28"/>
        </w:rPr>
        <w:t>SELECTION AND APPOINTMENT OF FACULTY</w:t>
      </w:r>
    </w:p>
    <w:p w:rsidR="00E06D72" w:rsidRPr="006404F1" w:rsidRDefault="00E06D72" w:rsidP="00E06D72">
      <w:pPr>
        <w:numPr>
          <w:ilvl w:val="12"/>
          <w:numId w:val="0"/>
        </w:numPr>
        <w:spacing w:after="0" w:line="240" w:lineRule="auto"/>
        <w:jc w:val="center"/>
        <w:rPr>
          <w:rFonts w:ascii="Bookman Old Style" w:eastAsia="Times New Roman" w:hAnsi="Bookman Old Style" w:cs="Calibri"/>
          <w:b/>
          <w:i/>
        </w:rPr>
      </w:pPr>
    </w:p>
    <w:p w:rsidR="0005797B" w:rsidRPr="006404F1" w:rsidRDefault="00452F91" w:rsidP="00DD6DCB">
      <w:pPr>
        <w:numPr>
          <w:ilvl w:val="12"/>
          <w:numId w:val="0"/>
        </w:numPr>
        <w:tabs>
          <w:tab w:val="left" w:pos="900"/>
        </w:tabs>
        <w:spacing w:after="0" w:line="240" w:lineRule="auto"/>
        <w:jc w:val="both"/>
        <w:rPr>
          <w:rFonts w:ascii="Bookman Old Style" w:eastAsia="Times New Roman" w:hAnsi="Bookman Old Style" w:cs="Calibri"/>
          <w:b/>
        </w:rPr>
      </w:pPr>
      <w:r>
        <w:rPr>
          <w:rFonts w:ascii="Bookman Old Style" w:eastAsia="Times New Roman" w:hAnsi="Bookman Old Style" w:cs="Calibri"/>
          <w:b/>
        </w:rPr>
        <w:t xml:space="preserve">4.10 </w:t>
      </w:r>
      <w:r w:rsidR="00374575" w:rsidRPr="006404F1">
        <w:rPr>
          <w:rFonts w:ascii="Bookman Old Style" w:eastAsia="Times New Roman" w:hAnsi="Bookman Old Style" w:cs="Calibri"/>
          <w:b/>
        </w:rPr>
        <w:t>Definitions</w:t>
      </w: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The following definitions apply to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covered by this agreement:</w:t>
      </w:r>
    </w:p>
    <w:p w:rsidR="00C03CC9" w:rsidRPr="006404F1" w:rsidRDefault="00E06D72" w:rsidP="00ED61AA">
      <w:pPr>
        <w:numPr>
          <w:ilvl w:val="0"/>
          <w:numId w:val="27"/>
        </w:numPr>
        <w:tabs>
          <w:tab w:val="clear" w:pos="720"/>
          <w:tab w:val="num"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Associate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"associate faculty"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An associate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"associate faculty"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w:t>
      </w:r>
      <w:r w:rsidR="00F0350B" w:rsidRPr="006404F1">
        <w:rPr>
          <w:rFonts w:ascii="Bookman Old Style" w:eastAsia="Times New Roman" w:hAnsi="Bookman Old Style" w:cs="Calibri"/>
        </w:rPr>
        <w:t>faculty member</w:t>
      </w:r>
      <w:r w:rsidRPr="006404F1">
        <w:rPr>
          <w:rFonts w:ascii="Bookman Old Style" w:eastAsia="Times New Roman" w:hAnsi="Bookman Old Style" w:cs="Calibri"/>
        </w:rPr>
        <w:t xml:space="preserve"> is employed on a part-time contract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"contract"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and paid in accordance with Appendix B.2 of this Agreement. Part-time employment carries no right of subsequent employment and is not applicable toward tenure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"tenure"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w:t>
      </w:r>
    </w:p>
    <w:p w:rsidR="00164116" w:rsidRPr="006404F1" w:rsidRDefault="00164116" w:rsidP="00ED61AA">
      <w:pPr>
        <w:numPr>
          <w:ilvl w:val="0"/>
          <w:numId w:val="27"/>
        </w:numPr>
        <w:tabs>
          <w:tab w:val="clear" w:pos="720"/>
          <w:tab w:val="num"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Senior Associate. A senior associate faculty member is an associate faculty member who has satisfied the requirements of Article 7.</w:t>
      </w:r>
    </w:p>
    <w:p w:rsidR="00C03CC9" w:rsidRPr="006404F1" w:rsidRDefault="00E06D72" w:rsidP="00ED61AA">
      <w:pPr>
        <w:numPr>
          <w:ilvl w:val="0"/>
          <w:numId w:val="27"/>
        </w:numPr>
        <w:tabs>
          <w:tab w:val="clear" w:pos="720"/>
          <w:tab w:val="num"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Full-time. A full-time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"full-time"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w:t>
      </w:r>
      <w:r w:rsidR="004A68E8" w:rsidRPr="006404F1">
        <w:rPr>
          <w:rFonts w:ascii="Bookman Old Style" w:eastAsia="Times New Roman" w:hAnsi="Bookman Old Style" w:cs="Calibri"/>
        </w:rPr>
        <w:t>faculty</w:t>
      </w:r>
      <w:r w:rsidR="0005797B" w:rsidRPr="006404F1">
        <w:rPr>
          <w:rFonts w:ascii="Bookman Old Style" w:eastAsia="Times New Roman" w:hAnsi="Bookman Old Style" w:cs="Calibri"/>
        </w:rPr>
        <w:t xml:space="preserve"> member</w:t>
      </w:r>
      <w:r w:rsidRPr="006404F1">
        <w:rPr>
          <w:rFonts w:ascii="Bookman Old Style" w:eastAsia="Times New Roman" w:hAnsi="Bookman Old Style" w:cs="Calibri"/>
        </w:rPr>
        <w:t xml:space="preserve"> is employed on a full-time contract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"contract"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and paid in accordance with </w:t>
      </w:r>
      <w:r w:rsidR="00493009" w:rsidRPr="006404F1">
        <w:rPr>
          <w:rFonts w:ascii="Bookman Old Style" w:eastAsia="Times New Roman" w:hAnsi="Bookman Old Style" w:cs="Calibri"/>
        </w:rPr>
        <w:t>Article 5</w:t>
      </w:r>
      <w:r w:rsidRPr="006404F1">
        <w:rPr>
          <w:rFonts w:ascii="Bookman Old Style" w:eastAsia="Times New Roman" w:hAnsi="Bookman Old Style" w:cs="Calibri"/>
        </w:rPr>
        <w:t xml:space="preserve"> and Appendix A of this Agreement. Full-time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 xml:space="preserve"> will be hired as temporary</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"temporary"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probationary</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"probationary"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or tenured</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"tenured"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w:t>
      </w:r>
      <w:r w:rsidR="00893076" w:rsidRPr="006404F1">
        <w:rPr>
          <w:rFonts w:ascii="Bookman Old Style" w:eastAsia="Times New Roman" w:hAnsi="Bookman Old Style" w:cs="Calibri"/>
        </w:rPr>
        <w:t>faculty</w:t>
      </w:r>
      <w:r w:rsidRPr="006404F1">
        <w:rPr>
          <w:rFonts w:ascii="Bookman Old Style" w:eastAsia="Times New Roman" w:hAnsi="Bookman Old Style" w:cs="Calibri"/>
        </w:rPr>
        <w:t>.</w:t>
      </w:r>
    </w:p>
    <w:p w:rsidR="00C03CC9" w:rsidRPr="006404F1" w:rsidRDefault="0005797B" w:rsidP="000D161D">
      <w:pPr>
        <w:numPr>
          <w:ilvl w:val="1"/>
          <w:numId w:val="49"/>
        </w:numPr>
        <w:tabs>
          <w:tab w:val="clear"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Temporary. A temporary </w:t>
      </w:r>
      <w:r w:rsidR="004A68E8" w:rsidRPr="006404F1">
        <w:rPr>
          <w:rFonts w:ascii="Bookman Old Style" w:eastAsia="Times New Roman" w:hAnsi="Bookman Old Style" w:cs="Calibri"/>
        </w:rPr>
        <w:t>faculty</w:t>
      </w:r>
      <w:r w:rsidRPr="006404F1">
        <w:rPr>
          <w:rFonts w:ascii="Bookman Old Style" w:eastAsia="Times New Roman" w:hAnsi="Bookman Old Style" w:cs="Calibri"/>
        </w:rPr>
        <w:t xml:space="preserve"> member </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"temporary"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is employed on a full-time</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"full-time"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contract</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"contract"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and is paid in accordance with </w:t>
      </w:r>
      <w:r w:rsidR="00493009" w:rsidRPr="006404F1">
        <w:rPr>
          <w:rFonts w:ascii="Bookman Old Style" w:eastAsia="Times New Roman" w:hAnsi="Bookman Old Style" w:cs="Calibri"/>
        </w:rPr>
        <w:t>Article 5</w:t>
      </w:r>
      <w:r w:rsidR="00E06D72" w:rsidRPr="006404F1">
        <w:rPr>
          <w:rFonts w:ascii="Bookman Old Style" w:eastAsia="Times New Roman" w:hAnsi="Bookman Old Style" w:cs="Calibri"/>
        </w:rPr>
        <w:t xml:space="preserve"> and Appendix A of this Agreement.  Temporary employment carries no right of subsequent employment and is not applicable toward tenure</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"tenure"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w:t>
      </w:r>
    </w:p>
    <w:p w:rsidR="00C03CC9" w:rsidRPr="006404F1" w:rsidRDefault="00E06D72" w:rsidP="000D161D">
      <w:pPr>
        <w:numPr>
          <w:ilvl w:val="1"/>
          <w:numId w:val="49"/>
        </w:numPr>
        <w:tabs>
          <w:tab w:val="clear"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Probationary. A </w:t>
      </w:r>
      <w:r w:rsidR="0005797B" w:rsidRPr="006404F1">
        <w:rPr>
          <w:rFonts w:ascii="Bookman Old Style" w:eastAsia="Times New Roman" w:hAnsi="Bookman Old Style" w:cs="Calibri"/>
        </w:rPr>
        <w:t xml:space="preserve">probationary faculty member </w:t>
      </w:r>
      <w:r w:rsidRPr="006404F1">
        <w:rPr>
          <w:rFonts w:ascii="Bookman Old Style" w:eastAsia="Times New Roman" w:hAnsi="Bookman Old Style" w:cs="Calibri"/>
        </w:rPr>
        <w:t>is employed on a full-time</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"full-time"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contract</w:t>
      </w:r>
      <w:r w:rsidR="008A48DF" w:rsidRPr="006404F1">
        <w:rPr>
          <w:rFonts w:ascii="Bookman Old Style" w:eastAsia="Times New Roman" w:hAnsi="Bookman Old Style" w:cs="Calibri"/>
        </w:rPr>
        <w:fldChar w:fldCharType="begin"/>
      </w:r>
      <w:r w:rsidRPr="006404F1">
        <w:rPr>
          <w:rFonts w:ascii="Bookman Old Style" w:eastAsia="Times New Roman" w:hAnsi="Bookman Old Style" w:cs="Calibri"/>
        </w:rPr>
        <w:instrText xml:space="preserve"> XE "contract" </w:instrText>
      </w:r>
      <w:r w:rsidR="008A48DF" w:rsidRPr="006404F1">
        <w:rPr>
          <w:rFonts w:ascii="Bookman Old Style" w:eastAsia="Times New Roman" w:hAnsi="Bookman Old Style" w:cs="Calibri"/>
        </w:rPr>
        <w:fldChar w:fldCharType="end"/>
      </w:r>
      <w:r w:rsidRPr="006404F1">
        <w:rPr>
          <w:rFonts w:ascii="Bookman Old Style" w:eastAsia="Times New Roman" w:hAnsi="Bookman Old Style" w:cs="Calibri"/>
        </w:rPr>
        <w:t xml:space="preserve"> and paid in accordance with </w:t>
      </w:r>
      <w:r w:rsidR="00493009" w:rsidRPr="006404F1">
        <w:rPr>
          <w:rFonts w:ascii="Bookman Old Style" w:eastAsia="Times New Roman" w:hAnsi="Bookman Old Style" w:cs="Calibri"/>
        </w:rPr>
        <w:t>Article</w:t>
      </w:r>
      <w:r w:rsidRPr="006404F1">
        <w:rPr>
          <w:rFonts w:ascii="Bookman Old Style" w:eastAsia="Times New Roman" w:hAnsi="Bookman Old Style" w:cs="Calibri"/>
        </w:rPr>
        <w:t xml:space="preserve"> 5 and Appendix A of this </w:t>
      </w:r>
      <w:r w:rsidR="0014466B" w:rsidRPr="006404F1">
        <w:rPr>
          <w:rFonts w:ascii="Bookman Old Style" w:eastAsia="Times New Roman" w:hAnsi="Bookman Old Style" w:cs="Calibri"/>
        </w:rPr>
        <w:t>Agreement</w:t>
      </w:r>
      <w:r w:rsidRPr="006404F1">
        <w:rPr>
          <w:rFonts w:ascii="Bookman Old Style" w:eastAsia="Times New Roman" w:hAnsi="Bookman Old Style" w:cs="Calibri"/>
        </w:rPr>
        <w:t xml:space="preserve">.  Probationary employment is subject to the appointment review process and the provisions of probationary status contained in </w:t>
      </w:r>
      <w:r w:rsidR="00493009" w:rsidRPr="006404F1">
        <w:rPr>
          <w:rFonts w:ascii="Bookman Old Style" w:eastAsia="Times New Roman" w:hAnsi="Bookman Old Style" w:cs="Calibri"/>
        </w:rPr>
        <w:t>Article 8</w:t>
      </w:r>
      <w:r w:rsidRPr="006404F1">
        <w:rPr>
          <w:rFonts w:ascii="Bookman Old Style" w:eastAsia="Times New Roman" w:hAnsi="Bookman Old Style" w:cs="Calibri"/>
        </w:rPr>
        <w:t xml:space="preserve"> and Appendix E of this Agreement. </w:t>
      </w:r>
    </w:p>
    <w:p w:rsidR="00C03CC9" w:rsidRPr="006404F1" w:rsidRDefault="0005797B" w:rsidP="000D161D">
      <w:pPr>
        <w:numPr>
          <w:ilvl w:val="1"/>
          <w:numId w:val="49"/>
        </w:numPr>
        <w:tabs>
          <w:tab w:val="clear"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6404F1">
        <w:rPr>
          <w:rFonts w:ascii="Bookman Old Style" w:eastAsia="Times New Roman" w:hAnsi="Bookman Old Style" w:cs="Calibri"/>
        </w:rPr>
        <w:t xml:space="preserve">Tenured. A tenured </w:t>
      </w:r>
      <w:r w:rsidR="004A68E8" w:rsidRPr="006404F1">
        <w:rPr>
          <w:rFonts w:ascii="Bookman Old Style" w:eastAsia="Times New Roman" w:hAnsi="Bookman Old Style" w:cs="Calibri"/>
        </w:rPr>
        <w:t>faculty</w:t>
      </w:r>
      <w:r w:rsidRPr="006404F1">
        <w:rPr>
          <w:rFonts w:ascii="Bookman Old Style" w:eastAsia="Times New Roman" w:hAnsi="Bookman Old Style" w:cs="Calibri"/>
        </w:rPr>
        <w:t xml:space="preserve"> member</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"tenured"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is employed on a full-time</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"full-time"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contract</w:t>
      </w:r>
      <w:r w:rsidR="008A48DF" w:rsidRPr="006404F1">
        <w:rPr>
          <w:rFonts w:ascii="Bookman Old Style" w:eastAsia="Times New Roman" w:hAnsi="Bookman Old Style" w:cs="Calibri"/>
        </w:rPr>
        <w:fldChar w:fldCharType="begin"/>
      </w:r>
      <w:r w:rsidR="00E06D72" w:rsidRPr="006404F1">
        <w:rPr>
          <w:rFonts w:ascii="Bookman Old Style" w:eastAsia="Times New Roman" w:hAnsi="Bookman Old Style" w:cs="Calibri"/>
        </w:rPr>
        <w:instrText xml:space="preserve"> XE "contract" </w:instrText>
      </w:r>
      <w:r w:rsidR="008A48DF" w:rsidRPr="006404F1">
        <w:rPr>
          <w:rFonts w:ascii="Bookman Old Style" w:eastAsia="Times New Roman" w:hAnsi="Bookman Old Style" w:cs="Calibri"/>
        </w:rPr>
        <w:fldChar w:fldCharType="end"/>
      </w:r>
      <w:r w:rsidR="00E06D72" w:rsidRPr="006404F1">
        <w:rPr>
          <w:rFonts w:ascii="Bookman Old Style" w:eastAsia="Times New Roman" w:hAnsi="Bookman Old Style" w:cs="Calibri"/>
        </w:rPr>
        <w:t xml:space="preserve"> and paid in accordance with </w:t>
      </w:r>
      <w:r w:rsidR="00493009" w:rsidRPr="006404F1">
        <w:rPr>
          <w:rFonts w:ascii="Bookman Old Style" w:eastAsia="Times New Roman" w:hAnsi="Bookman Old Style" w:cs="Calibri"/>
        </w:rPr>
        <w:t>Article</w:t>
      </w:r>
      <w:r w:rsidR="00E06D72" w:rsidRPr="006404F1">
        <w:rPr>
          <w:rFonts w:ascii="Bookman Old Style" w:eastAsia="Times New Roman" w:hAnsi="Bookman Old Style" w:cs="Calibri"/>
        </w:rPr>
        <w:t xml:space="preserve"> 5 and Appendix A of this Agreement. Tenured employment means appointment for an indefinite period of time which may be revoked only for adequate cause and by due process.</w:t>
      </w:r>
    </w:p>
    <w:p w:rsidR="00E06D72" w:rsidRPr="006404F1" w:rsidRDefault="00E06D72" w:rsidP="00E06D72">
      <w:pPr>
        <w:numPr>
          <w:ilvl w:val="12"/>
          <w:numId w:val="0"/>
        </w:numPr>
        <w:spacing w:after="0" w:line="240" w:lineRule="auto"/>
        <w:rPr>
          <w:rFonts w:ascii="Bookman Old Style" w:eastAsia="Times New Roman" w:hAnsi="Bookman Old Style" w:cs="Calibri"/>
          <w:b/>
          <w:spacing w:val="20"/>
        </w:rPr>
      </w:pPr>
    </w:p>
    <w:p w:rsidR="00E06D72" w:rsidRPr="006404F1" w:rsidRDefault="00B7234F"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4.20 Hiring process for full time faculty</w:t>
      </w:r>
    </w:p>
    <w:p w:rsidR="00C03CC9" w:rsidRPr="006404F1" w:rsidRDefault="00E06D72" w:rsidP="004D6BA3">
      <w:pPr>
        <w:pStyle w:val="ListParagraph"/>
        <w:numPr>
          <w:ilvl w:val="0"/>
          <w:numId w:val="50"/>
        </w:numPr>
        <w:tabs>
          <w:tab w:val="clear" w:pos="720"/>
          <w:tab w:val="num" w:pos="-2160"/>
        </w:tabs>
        <w:ind w:left="720" w:hanging="360"/>
        <w:jc w:val="both"/>
        <w:rPr>
          <w:rFonts w:ascii="Bookman Old Style" w:hAnsi="Bookman Old Style" w:cs="Calibri"/>
        </w:rPr>
      </w:pPr>
      <w:r w:rsidRPr="006404F1">
        <w:rPr>
          <w:rFonts w:ascii="Bookman Old Style" w:hAnsi="Bookman Old Style" w:cs="Calibri"/>
          <w:sz w:val="22"/>
          <w:szCs w:val="22"/>
        </w:rPr>
        <w:t xml:space="preserve">Upon notification that a </w:t>
      </w:r>
      <w:r w:rsidR="00374575" w:rsidRPr="006404F1">
        <w:rPr>
          <w:rFonts w:ascii="Bookman Old Style" w:hAnsi="Bookman Old Style" w:cs="Calibri"/>
          <w:sz w:val="22"/>
          <w:szCs w:val="22"/>
        </w:rPr>
        <w:t>faculty</w:t>
      </w:r>
      <w:r w:rsidRPr="006404F1">
        <w:rPr>
          <w:rFonts w:ascii="Bookman Old Style" w:hAnsi="Bookman Old Style" w:cs="Calibri"/>
          <w:sz w:val="22"/>
          <w:szCs w:val="22"/>
        </w:rPr>
        <w:t xml:space="preserve"> position is vacant, the appropriate administrator</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"appropriate administrator"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shall convene a Screening Committee in accordance with College procedures. </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rPr>
      </w:pPr>
      <w:r w:rsidRPr="006404F1">
        <w:rPr>
          <w:rFonts w:ascii="Bookman Old Style" w:hAnsi="Bookman Old Style" w:cs="Calibri"/>
          <w:sz w:val="22"/>
          <w:szCs w:val="22"/>
        </w:rPr>
        <w:t>The committee shall recommend to the appropriate administrator</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w:instrText>
      </w:r>
      <w:r w:rsidR="00E06D72" w:rsidRPr="006404F1">
        <w:rPr>
          <w:rFonts w:ascii="Bookman Old Style" w:hAnsi="Bookman Old Style" w:cs="Calibri"/>
          <w:snapToGrid w:val="0"/>
          <w:sz w:val="22"/>
          <w:szCs w:val="22"/>
        </w:rPr>
        <w:instrText>administrator</w:instrText>
      </w:r>
      <w:r w:rsidR="00E06D72" w:rsidRPr="006404F1">
        <w:rPr>
          <w:rFonts w:ascii="Bookman Old Style" w:hAnsi="Bookman Old Style" w:cs="Calibri"/>
          <w:sz w:val="22"/>
          <w:szCs w:val="22"/>
        </w:rPr>
        <w:instrText xml:space="preserv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the job description and position qualifications (both minimum and desired) for each vacancy. </w:t>
      </w:r>
    </w:p>
    <w:p w:rsidR="00C03CC9" w:rsidRPr="006404F1" w:rsidRDefault="00374575" w:rsidP="005F6294">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 xml:space="preserve">Final approval of job descriptions and position qualifications rests with the College.  </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Nothing in this section limits the authority of the Board of Trustees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"Board of Trustees"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with respect to hiring faculty.</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The College shall advertise full-time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vacancies as widely as necessary to obtain a diverse pool of candidates.</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The department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"department"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in which the vacancy exists shall appoint one full-time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to serve on the Screening Committee.</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lastRenderedPageBreak/>
        <w:t xml:space="preserve">Each Screening Committee shall determine its own interview questions and rating standards, subject to the approval of </w:t>
      </w:r>
      <w:r w:rsidR="00530E69" w:rsidRPr="006404F1">
        <w:rPr>
          <w:rFonts w:ascii="Bookman Old Style" w:hAnsi="Bookman Old Style" w:cs="Calibri"/>
          <w:sz w:val="22"/>
          <w:szCs w:val="22"/>
        </w:rPr>
        <w:t>the Human Resource</w:t>
      </w:r>
      <w:r w:rsidR="00F250F6" w:rsidRPr="006404F1">
        <w:rPr>
          <w:rFonts w:ascii="Bookman Old Style" w:hAnsi="Bookman Old Style" w:cs="Calibri"/>
          <w:sz w:val="22"/>
          <w:szCs w:val="22"/>
        </w:rPr>
        <w:t>s</w:t>
      </w:r>
      <w:r w:rsidR="00530E69" w:rsidRPr="006404F1">
        <w:rPr>
          <w:rFonts w:ascii="Bookman Old Style" w:hAnsi="Bookman Old Style" w:cs="Calibri"/>
          <w:sz w:val="22"/>
          <w:szCs w:val="22"/>
        </w:rPr>
        <w:t xml:space="preserve"> office</w:t>
      </w:r>
      <w:r w:rsidRPr="006404F1">
        <w:rPr>
          <w:rFonts w:ascii="Bookman Old Style" w:hAnsi="Bookman Old Style" w:cs="Calibri"/>
          <w:sz w:val="22"/>
          <w:szCs w:val="22"/>
        </w:rPr>
        <w:t xml:space="preserve">. </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The committee shall also determine the candidates to be interviewed and to be recommended to the hiring authority</w:t>
      </w:r>
      <w:r w:rsidR="00530E69" w:rsidRPr="006404F1">
        <w:rPr>
          <w:rFonts w:ascii="Bookman Old Style" w:hAnsi="Bookman Old Style" w:cs="Calibri"/>
          <w:sz w:val="22"/>
          <w:szCs w:val="22"/>
        </w:rPr>
        <w:t>.</w:t>
      </w:r>
    </w:p>
    <w:p w:rsidR="00422950"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 xml:space="preserve">Each Screening Committee shall monitor </w:t>
      </w:r>
      <w:r w:rsidR="00530E69" w:rsidRPr="006404F1">
        <w:rPr>
          <w:rFonts w:ascii="Bookman Old Style" w:hAnsi="Bookman Old Style" w:cs="Calibri"/>
          <w:sz w:val="22"/>
          <w:szCs w:val="22"/>
        </w:rPr>
        <w:t>itself to</w:t>
      </w:r>
      <w:r w:rsidRPr="006404F1">
        <w:rPr>
          <w:rFonts w:ascii="Bookman Old Style" w:hAnsi="Bookman Old Style" w:cs="Calibri"/>
          <w:sz w:val="22"/>
          <w:szCs w:val="22"/>
        </w:rPr>
        <w:t xml:space="preserve"> insure that committee actions do not violate the College’s Anti-Discrimination Policy or state and/or federal laws and regulations.</w:t>
      </w:r>
    </w:p>
    <w:p w:rsidR="00422950" w:rsidRPr="006404F1" w:rsidRDefault="009E3ED2" w:rsidP="004D6BA3">
      <w:pPr>
        <w:pStyle w:val="ListParagraph"/>
        <w:numPr>
          <w:ilvl w:val="0"/>
          <w:numId w:val="50"/>
        </w:numPr>
        <w:tabs>
          <w:tab w:val="clear" w:pos="720"/>
          <w:tab w:val="num" w:pos="-2160"/>
        </w:tabs>
        <w:ind w:left="720" w:hanging="360"/>
        <w:jc w:val="both"/>
        <w:rPr>
          <w:rFonts w:ascii="Bookman Old Style" w:hAnsi="Bookman Old Style" w:cstheme="minorHAnsi"/>
          <w:sz w:val="22"/>
          <w:szCs w:val="22"/>
        </w:rPr>
      </w:pPr>
      <w:r w:rsidRPr="006404F1">
        <w:rPr>
          <w:rFonts w:ascii="Bookman Old Style" w:hAnsi="Bookman Old Style" w:cstheme="minorHAnsi"/>
          <w:sz w:val="22"/>
          <w:szCs w:val="22"/>
        </w:rPr>
        <w:t>Whenever a screening committee is formed, its members must sign a confidentiality statement indicating that they will keep confidential the informatio</w:t>
      </w:r>
      <w:r w:rsidR="00422950" w:rsidRPr="006404F1">
        <w:rPr>
          <w:rFonts w:ascii="Bookman Old Style" w:hAnsi="Bookman Old Style" w:cstheme="minorHAnsi"/>
          <w:sz w:val="22"/>
          <w:szCs w:val="22"/>
        </w:rPr>
        <w:t>n gained in the hiring process.</w:t>
      </w:r>
    </w:p>
    <w:p w:rsidR="00422950" w:rsidRPr="006404F1" w:rsidRDefault="00422950" w:rsidP="004B6276">
      <w:pPr>
        <w:pStyle w:val="ListParagraph"/>
        <w:numPr>
          <w:ilvl w:val="1"/>
          <w:numId w:val="50"/>
        </w:numPr>
        <w:ind w:left="1440" w:hanging="360"/>
        <w:jc w:val="both"/>
        <w:rPr>
          <w:rFonts w:ascii="Bookman Old Style" w:hAnsi="Bookman Old Style" w:cstheme="minorHAnsi"/>
          <w:sz w:val="22"/>
          <w:szCs w:val="22"/>
        </w:rPr>
      </w:pPr>
      <w:proofErr w:type="gramStart"/>
      <w:r w:rsidRPr="006404F1">
        <w:rPr>
          <w:rFonts w:ascii="Bookman Old Style" w:hAnsi="Bookman Old Style" w:cstheme="minorHAnsi"/>
          <w:sz w:val="22"/>
          <w:szCs w:val="22"/>
        </w:rPr>
        <w:t>Online searches into the background of candidates is</w:t>
      </w:r>
      <w:proofErr w:type="gramEnd"/>
      <w:r w:rsidRPr="006404F1">
        <w:rPr>
          <w:rFonts w:ascii="Bookman Old Style" w:hAnsi="Bookman Old Style" w:cstheme="minorHAnsi"/>
          <w:sz w:val="22"/>
          <w:szCs w:val="22"/>
        </w:rPr>
        <w:t xml:space="preserve"> restricted to HR personnel only.</w:t>
      </w:r>
    </w:p>
    <w:p w:rsidR="009E3ED2" w:rsidRPr="006404F1" w:rsidRDefault="009E3ED2" w:rsidP="00161628">
      <w:pPr>
        <w:pStyle w:val="ListParagraph"/>
        <w:numPr>
          <w:ilvl w:val="2"/>
          <w:numId w:val="50"/>
        </w:numPr>
        <w:tabs>
          <w:tab w:val="clear" w:pos="2160"/>
        </w:tabs>
        <w:ind w:left="2090" w:hanging="360"/>
        <w:jc w:val="both"/>
        <w:rPr>
          <w:rFonts w:ascii="Bookman Old Style" w:hAnsi="Bookman Old Style" w:cstheme="minorHAnsi"/>
          <w:sz w:val="22"/>
          <w:szCs w:val="22"/>
        </w:rPr>
      </w:pPr>
      <w:r w:rsidRPr="006404F1">
        <w:rPr>
          <w:rFonts w:ascii="Bookman Old Style" w:hAnsi="Bookman Old Style" w:cstheme="minorHAnsi"/>
          <w:sz w:val="22"/>
          <w:szCs w:val="22"/>
        </w:rPr>
        <w:t xml:space="preserve">Committee chairs may request an exception to the ‘no online </w:t>
      </w:r>
      <w:proofErr w:type="gramStart"/>
      <w:r w:rsidRPr="006404F1">
        <w:rPr>
          <w:rFonts w:ascii="Bookman Old Style" w:hAnsi="Bookman Old Style" w:cstheme="minorHAnsi"/>
          <w:sz w:val="22"/>
          <w:szCs w:val="22"/>
        </w:rPr>
        <w:t>search’  procedure</w:t>
      </w:r>
      <w:proofErr w:type="gramEnd"/>
      <w:r w:rsidRPr="006404F1">
        <w:rPr>
          <w:rFonts w:ascii="Bookman Old Style" w:hAnsi="Bookman Old Style" w:cstheme="minorHAnsi"/>
          <w:sz w:val="22"/>
          <w:szCs w:val="22"/>
        </w:rPr>
        <w:t xml:space="preserve"> to view material specific to the candidate’s  application. Committee chairs will call HR before using online resources</w:t>
      </w:r>
    </w:p>
    <w:p w:rsidR="00422950" w:rsidRPr="006404F1" w:rsidRDefault="00422950" w:rsidP="004B6276">
      <w:pPr>
        <w:pStyle w:val="ListParagraph"/>
        <w:numPr>
          <w:ilvl w:val="1"/>
          <w:numId w:val="50"/>
        </w:numPr>
        <w:spacing w:after="200" w:line="276" w:lineRule="auto"/>
        <w:ind w:left="1440" w:hanging="360"/>
        <w:rPr>
          <w:rFonts w:ascii="Bookman Old Style" w:hAnsi="Bookman Old Style" w:cstheme="minorHAnsi"/>
          <w:sz w:val="22"/>
          <w:szCs w:val="22"/>
        </w:rPr>
      </w:pPr>
      <w:r w:rsidRPr="006404F1">
        <w:rPr>
          <w:rFonts w:ascii="Bookman Old Style" w:hAnsi="Bookman Old Style" w:cstheme="minorHAnsi"/>
          <w:sz w:val="22"/>
          <w:szCs w:val="22"/>
        </w:rPr>
        <w:t xml:space="preserve">Reference inquiries are done by the </w:t>
      </w:r>
      <w:r w:rsidR="003D3AD7" w:rsidRPr="006404F1">
        <w:rPr>
          <w:rFonts w:ascii="Bookman Old Style" w:hAnsi="Bookman Old Style" w:cstheme="minorHAnsi"/>
          <w:sz w:val="22"/>
          <w:szCs w:val="22"/>
        </w:rPr>
        <w:t>Human Resources office</w:t>
      </w:r>
      <w:r w:rsidRPr="006404F1">
        <w:rPr>
          <w:rFonts w:ascii="Bookman Old Style" w:hAnsi="Bookman Old Style" w:cstheme="minorHAnsi"/>
          <w:sz w:val="22"/>
          <w:szCs w:val="22"/>
        </w:rPr>
        <w:t xml:space="preserve">.  </w:t>
      </w:r>
    </w:p>
    <w:p w:rsidR="009E3ED2" w:rsidRPr="006404F1" w:rsidRDefault="009E3ED2" w:rsidP="003B7477">
      <w:pPr>
        <w:pStyle w:val="ListParagraph"/>
        <w:numPr>
          <w:ilvl w:val="2"/>
          <w:numId w:val="50"/>
        </w:numPr>
        <w:tabs>
          <w:tab w:val="clear" w:pos="2160"/>
        </w:tabs>
        <w:ind w:left="2160" w:hanging="360"/>
        <w:jc w:val="both"/>
        <w:rPr>
          <w:rFonts w:ascii="Bookman Old Style" w:hAnsi="Bookman Old Style" w:cstheme="minorHAnsi"/>
          <w:sz w:val="22"/>
          <w:szCs w:val="22"/>
        </w:rPr>
      </w:pPr>
      <w:r w:rsidRPr="006404F1">
        <w:rPr>
          <w:rFonts w:ascii="Bookman Old Style" w:hAnsi="Bookman Old Style" w:cstheme="minorHAnsi"/>
          <w:sz w:val="22"/>
          <w:szCs w:val="22"/>
        </w:rPr>
        <w:t>Committee chairs or designees may follow up on references done by HR, after HR provides the information to the committee.</w:t>
      </w:r>
    </w:p>
    <w:p w:rsidR="009E3ED2" w:rsidRPr="006404F1" w:rsidRDefault="009E3ED2" w:rsidP="003B7477">
      <w:pPr>
        <w:pStyle w:val="ListParagraph"/>
        <w:numPr>
          <w:ilvl w:val="2"/>
          <w:numId w:val="50"/>
        </w:numPr>
        <w:tabs>
          <w:tab w:val="clear" w:pos="2160"/>
        </w:tabs>
        <w:ind w:left="2160" w:hanging="360"/>
        <w:jc w:val="both"/>
        <w:rPr>
          <w:rFonts w:ascii="Bookman Old Style" w:hAnsi="Bookman Old Style" w:cstheme="minorHAnsi"/>
          <w:sz w:val="22"/>
          <w:szCs w:val="22"/>
        </w:rPr>
      </w:pPr>
      <w:r w:rsidRPr="006404F1">
        <w:rPr>
          <w:rFonts w:ascii="Bookman Old Style" w:hAnsi="Bookman Old Style" w:cstheme="minorHAnsi"/>
          <w:sz w:val="22"/>
          <w:szCs w:val="22"/>
        </w:rPr>
        <w:t xml:space="preserve">Committee chairs or designees may suggest names of potential references not listed as references by the candidate. HR will conduct these reference checks </w:t>
      </w:r>
      <w:r w:rsidR="00F608A0" w:rsidRPr="006404F1">
        <w:rPr>
          <w:rFonts w:ascii="Bookman Old Style" w:hAnsi="Bookman Old Style" w:cstheme="minorHAnsi"/>
          <w:sz w:val="22"/>
          <w:szCs w:val="22"/>
        </w:rPr>
        <w:t xml:space="preserve">if </w:t>
      </w:r>
      <w:r w:rsidRPr="006404F1">
        <w:rPr>
          <w:rFonts w:ascii="Bookman Old Style" w:hAnsi="Bookman Old Style" w:cstheme="minorHAnsi"/>
          <w:sz w:val="22"/>
          <w:szCs w:val="22"/>
        </w:rPr>
        <w:t>possible.</w:t>
      </w:r>
    </w:p>
    <w:p w:rsidR="00C03CC9" w:rsidRPr="006404F1" w:rsidRDefault="00374575" w:rsidP="004D6BA3">
      <w:pPr>
        <w:pStyle w:val="ListParagraph"/>
        <w:numPr>
          <w:ilvl w:val="0"/>
          <w:numId w:val="50"/>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All applicants for full-time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faculty vacancies shall be notified of the disposition of their application prior to the publication of the name of the successful applicant.</w:t>
      </w:r>
    </w:p>
    <w:p w:rsidR="00C03CC9" w:rsidRPr="006404F1" w:rsidRDefault="00C03CC9" w:rsidP="00452F91">
      <w:pPr>
        <w:pStyle w:val="BodyText"/>
      </w:pPr>
    </w:p>
    <w:p w:rsidR="00E06D72" w:rsidRPr="006404F1" w:rsidRDefault="00E06D72"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rPr>
        <w:t>4.</w:t>
      </w:r>
      <w:r w:rsidR="00452F91">
        <w:rPr>
          <w:rFonts w:ascii="Bookman Old Style" w:eastAsia="Times New Roman" w:hAnsi="Bookman Old Style" w:cs="Calibri"/>
          <w:b/>
        </w:rPr>
        <w:t>30</w:t>
      </w:r>
      <w:r w:rsidR="00452F91">
        <w:rPr>
          <w:rFonts w:ascii="Bookman Old Style" w:eastAsia="Times New Roman" w:hAnsi="Bookman Old Style" w:cs="Calibri"/>
          <w:b/>
        </w:rPr>
        <w:tab/>
      </w:r>
      <w:r w:rsidR="00530E69" w:rsidRPr="006404F1">
        <w:rPr>
          <w:rFonts w:ascii="Bookman Old Style" w:eastAsia="Times New Roman" w:hAnsi="Bookman Old Style" w:cs="Calibri"/>
          <w:b/>
        </w:rPr>
        <w:t>Hiring process for associate faculty</w:t>
      </w:r>
    </w:p>
    <w:p w:rsidR="00C03CC9" w:rsidRPr="006404F1" w:rsidRDefault="00E06D72" w:rsidP="004D6BA3">
      <w:pPr>
        <w:pStyle w:val="ListParagraph"/>
        <w:numPr>
          <w:ilvl w:val="0"/>
          <w:numId w:val="51"/>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Each appropriate administrator</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"appropriate administrator"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with the assistance of appropriate </w:t>
      </w:r>
      <w:r w:rsidR="00893076" w:rsidRPr="006404F1">
        <w:rPr>
          <w:rFonts w:ascii="Bookman Old Style" w:hAnsi="Bookman Old Style" w:cs="Calibri"/>
          <w:sz w:val="22"/>
          <w:szCs w:val="22"/>
        </w:rPr>
        <w:t>faculty</w:t>
      </w:r>
      <w:r w:rsidRPr="006404F1">
        <w:rPr>
          <w:rFonts w:ascii="Bookman Old Style" w:hAnsi="Bookman Old Style" w:cs="Calibri"/>
          <w:sz w:val="22"/>
          <w:szCs w:val="22"/>
        </w:rPr>
        <w:t>, shall establish educational and/or experiential standards for associate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"associate faculty"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positions in each discipline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"discipline"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within the division.</w:t>
      </w:r>
    </w:p>
    <w:p w:rsidR="00C03CC9" w:rsidRPr="006404F1" w:rsidRDefault="00E06D72" w:rsidP="004D6BA3">
      <w:pPr>
        <w:pStyle w:val="ListParagraph"/>
        <w:numPr>
          <w:ilvl w:val="0"/>
          <w:numId w:val="51"/>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Each appropriate administrator</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"appropriate administrator"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with the assistance of appropriate </w:t>
      </w:r>
      <w:r w:rsidR="00893076" w:rsidRPr="006404F1">
        <w:rPr>
          <w:rFonts w:ascii="Bookman Old Style" w:hAnsi="Bookman Old Style" w:cs="Calibri"/>
          <w:sz w:val="22"/>
          <w:szCs w:val="22"/>
        </w:rPr>
        <w:t>faculty</w:t>
      </w:r>
      <w:r w:rsidRPr="006404F1">
        <w:rPr>
          <w:rFonts w:ascii="Bookman Old Style" w:hAnsi="Bookman Old Style" w:cs="Calibri"/>
          <w:sz w:val="22"/>
          <w:szCs w:val="22"/>
        </w:rPr>
        <w:t>, shall develop an appropriate screening and selection process and select the final candidate for the associate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"associate faculty"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position.</w:t>
      </w:r>
    </w:p>
    <w:p w:rsidR="00C03CC9" w:rsidRPr="006404F1" w:rsidRDefault="00E06D72" w:rsidP="004D6BA3">
      <w:pPr>
        <w:pStyle w:val="ListParagraph"/>
        <w:numPr>
          <w:ilvl w:val="0"/>
          <w:numId w:val="51"/>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All associate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"associate faculty"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positions not filled by full-time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or associate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"associate faculty"</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faculty currently employed in the College</w:t>
      </w:r>
      <w:r w:rsidRPr="006404F1">
        <w:rPr>
          <w:rFonts w:ascii="Bookman Old Style" w:hAnsi="Bookman Old Style" w:cs="Calibri"/>
          <w:sz w:val="22"/>
          <w:szCs w:val="22"/>
        </w:rPr>
        <w:t xml:space="preserve"> shall be advertised by the </w:t>
      </w:r>
      <w:r w:rsidR="003D3AD7" w:rsidRPr="006404F1">
        <w:rPr>
          <w:rFonts w:ascii="Bookman Old Style" w:hAnsi="Bookman Old Style" w:cs="Calibri"/>
          <w:sz w:val="22"/>
          <w:szCs w:val="22"/>
        </w:rPr>
        <w:t>Human Resources office</w:t>
      </w:r>
      <w:r w:rsidR="00374575" w:rsidRPr="006404F1">
        <w:rPr>
          <w:rFonts w:ascii="Bookman Old Style" w:hAnsi="Bookman Old Style" w:cs="Calibri"/>
          <w:sz w:val="22"/>
          <w:szCs w:val="22"/>
        </w:rPr>
        <w:t>.</w:t>
      </w:r>
    </w:p>
    <w:p w:rsidR="00C03CC9" w:rsidRPr="006404F1" w:rsidRDefault="00E06D72" w:rsidP="004D6BA3">
      <w:pPr>
        <w:pStyle w:val="ListParagraph"/>
        <w:numPr>
          <w:ilvl w:val="0"/>
          <w:numId w:val="51"/>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If the above procedure has failed to produce a suitable candidate to fill the associate</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"associate faculty"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position, an emergency situation exists; in such a case, the appropriate administrator</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"appropriate administrator"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will take whatever action is required to fill the vacant position and notify the </w:t>
      </w:r>
      <w:r w:rsidR="003D3AD7" w:rsidRPr="006404F1">
        <w:rPr>
          <w:rFonts w:ascii="Bookman Old Style" w:hAnsi="Bookman Old Style" w:cs="Calibri"/>
          <w:sz w:val="22"/>
          <w:szCs w:val="22"/>
        </w:rPr>
        <w:t>Human Resources office</w:t>
      </w:r>
      <w:r w:rsidR="00374575" w:rsidRPr="006404F1">
        <w:rPr>
          <w:rFonts w:ascii="Bookman Old Style" w:hAnsi="Bookman Old Style" w:cs="Calibri"/>
          <w:sz w:val="22"/>
          <w:szCs w:val="22"/>
        </w:rPr>
        <w:t xml:space="preserve"> of the action taken.</w:t>
      </w:r>
    </w:p>
    <w:p w:rsidR="00530E69" w:rsidRPr="006404F1" w:rsidRDefault="00530E69" w:rsidP="00452F91">
      <w:pPr>
        <w:pStyle w:val="BodyText"/>
      </w:pPr>
    </w:p>
    <w:p w:rsidR="00E06D72" w:rsidRPr="006404F1" w:rsidRDefault="00530E69" w:rsidP="00E06D72">
      <w:pPr>
        <w:numPr>
          <w:ilvl w:val="12"/>
          <w:numId w:val="0"/>
        </w:numPr>
        <w:spacing w:after="0" w:line="240" w:lineRule="auto"/>
        <w:jc w:val="both"/>
        <w:rPr>
          <w:rFonts w:ascii="Bookman Old Style" w:eastAsia="Times New Roman" w:hAnsi="Bookman Old Style" w:cs="Calibri"/>
        </w:rPr>
      </w:pPr>
      <w:r w:rsidRPr="006404F1">
        <w:rPr>
          <w:rFonts w:ascii="Bookman Old Style" w:eastAsia="Times New Roman" w:hAnsi="Bookman Old Style" w:cs="Calibri"/>
          <w:b/>
          <w:spacing w:val="20"/>
        </w:rPr>
        <w:t>4.</w:t>
      </w:r>
      <w:r w:rsidR="00913297" w:rsidRPr="006404F1">
        <w:rPr>
          <w:rFonts w:ascii="Bookman Old Style" w:eastAsia="Times New Roman" w:hAnsi="Bookman Old Style" w:cs="Calibri"/>
          <w:b/>
          <w:spacing w:val="20"/>
        </w:rPr>
        <w:t>4</w:t>
      </w:r>
      <w:r w:rsidRPr="006404F1">
        <w:rPr>
          <w:rFonts w:ascii="Bookman Old Style" w:eastAsia="Times New Roman" w:hAnsi="Bookman Old Style" w:cs="Calibri"/>
          <w:b/>
          <w:spacing w:val="20"/>
        </w:rPr>
        <w:t xml:space="preserve">0 </w:t>
      </w:r>
      <w:r w:rsidRPr="006404F1">
        <w:rPr>
          <w:rFonts w:ascii="Bookman Old Style" w:eastAsia="Times New Roman" w:hAnsi="Bookman Old Style" w:cs="Calibri"/>
          <w:b/>
          <w:spacing w:val="20"/>
        </w:rPr>
        <w:tab/>
        <w:t>Individual contracts</w:t>
      </w:r>
    </w:p>
    <w:p w:rsidR="00C03CC9" w:rsidRPr="006404F1" w:rsidRDefault="00E06D72" w:rsidP="00E12EA2">
      <w:pPr>
        <w:pStyle w:val="ListParagraph"/>
        <w:numPr>
          <w:ilvl w:val="0"/>
          <w:numId w:val="52"/>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All full-time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t>
      </w:r>
      <w:r w:rsidR="00893076" w:rsidRPr="006404F1">
        <w:rPr>
          <w:rFonts w:ascii="Bookman Old Style" w:hAnsi="Bookman Old Style" w:cs="Calibri"/>
          <w:sz w:val="22"/>
          <w:szCs w:val="22"/>
        </w:rPr>
        <w:t>faculty</w:t>
      </w:r>
      <w:r w:rsidRPr="006404F1">
        <w:rPr>
          <w:rFonts w:ascii="Bookman Old Style" w:hAnsi="Bookman Old Style" w:cs="Calibri"/>
          <w:sz w:val="22"/>
          <w:szCs w:val="22"/>
        </w:rPr>
        <w:t xml:space="preserve"> shall be issued individual contracts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"contracts" </w:instrText>
      </w:r>
      <w:r w:rsidR="008A48DF" w:rsidRPr="006404F1">
        <w:rPr>
          <w:rFonts w:ascii="Bookman Old Style" w:hAnsi="Bookman Old Style" w:cs="Calibri"/>
          <w:sz w:val="22"/>
          <w:szCs w:val="22"/>
        </w:rPr>
        <w:fldChar w:fldCharType="end"/>
      </w:r>
      <w:r w:rsidR="00530E69" w:rsidRPr="006404F1">
        <w:rPr>
          <w:rFonts w:ascii="Bookman Old Style" w:hAnsi="Bookman Old Style" w:cs="Calibri"/>
          <w:sz w:val="22"/>
          <w:szCs w:val="22"/>
        </w:rPr>
        <w:t xml:space="preserve"> which </w:t>
      </w:r>
      <w:r w:rsidRPr="006404F1">
        <w:rPr>
          <w:rFonts w:ascii="Bookman Old Style" w:hAnsi="Bookman Old Style" w:cs="Calibri"/>
          <w:sz w:val="22"/>
          <w:szCs w:val="22"/>
        </w:rPr>
        <w:t>shall state the following:</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incorporation of this Agreement, by reference;</w:t>
      </w:r>
    </w:p>
    <w:p w:rsidR="005A7F4F"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agency fee</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"agency fee"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xml:space="preserve"> as a condition of employment;</w:t>
      </w:r>
    </w:p>
    <w:p w:rsidR="005A7F4F" w:rsidRPr="006404F1" w:rsidRDefault="00374575"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lastRenderedPageBreak/>
        <w:t>T</w:t>
      </w:r>
      <w:r w:rsidR="00E06D72" w:rsidRPr="006404F1">
        <w:rPr>
          <w:rFonts w:ascii="Bookman Old Style" w:hAnsi="Bookman Old Style" w:cstheme="minorHAnsi"/>
          <w:sz w:val="22"/>
          <w:szCs w:val="22"/>
        </w:rPr>
        <w:t>he salary or part-time</w:t>
      </w:r>
      <w:r w:rsidR="008A48DF" w:rsidRPr="006404F1">
        <w:rPr>
          <w:rFonts w:ascii="Bookman Old Style" w:hAnsi="Bookman Old Style" w:cstheme="minorHAnsi"/>
          <w:sz w:val="22"/>
          <w:szCs w:val="22"/>
        </w:rPr>
        <w:fldChar w:fldCharType="begin"/>
      </w:r>
      <w:r w:rsidRPr="006404F1">
        <w:rPr>
          <w:rFonts w:ascii="Bookman Old Style" w:hAnsi="Bookman Old Style" w:cstheme="minorHAnsi"/>
          <w:sz w:val="22"/>
          <w:szCs w:val="22"/>
        </w:rPr>
        <w:instrText xml:space="preserve"> XE "part-time" </w:instrText>
      </w:r>
      <w:r w:rsidR="008A48DF" w:rsidRPr="006404F1">
        <w:rPr>
          <w:rFonts w:ascii="Bookman Old Style" w:hAnsi="Bookman Old Style" w:cstheme="minorHAnsi"/>
          <w:sz w:val="22"/>
          <w:szCs w:val="22"/>
        </w:rPr>
        <w:fldChar w:fldCharType="end"/>
      </w:r>
      <w:r w:rsidRPr="006404F1">
        <w:rPr>
          <w:rFonts w:ascii="Bookman Old Style" w:hAnsi="Bookman Old Style" w:cstheme="minorHAnsi"/>
          <w:sz w:val="22"/>
          <w:szCs w:val="22"/>
        </w:rPr>
        <w:t xml:space="preserve"> rate as appropriate;</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contact hour workload or full-time</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"full-time"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xml:space="preserve"> assignment as appropriate;</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total annual or quarterly salary</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"salary"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xml:space="preserve"> as appropriate;</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beginning and ending dates of the assignment period;</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total number of days or hours</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"hours"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as appropriate, of the assignment period;</w:t>
      </w:r>
    </w:p>
    <w:p w:rsidR="003426FF"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type of appointment held by the employee (e.g. temporary</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"temporary"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probationary</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"probationary"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xml:space="preserve">, </w:t>
      </w:r>
    </w:p>
    <w:p w:rsidR="00C03CC9" w:rsidRPr="006404F1" w:rsidRDefault="00374575"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tenured</w:t>
      </w:r>
      <w:r w:rsidR="008A48DF" w:rsidRPr="006404F1">
        <w:rPr>
          <w:rFonts w:ascii="Bookman Old Style" w:hAnsi="Bookman Old Style" w:cstheme="minorHAnsi"/>
          <w:sz w:val="22"/>
          <w:szCs w:val="22"/>
        </w:rPr>
        <w:fldChar w:fldCharType="begin"/>
      </w:r>
      <w:r w:rsidRPr="006404F1">
        <w:rPr>
          <w:rFonts w:ascii="Bookman Old Style" w:hAnsi="Bookman Old Style" w:cstheme="minorHAnsi"/>
          <w:sz w:val="22"/>
          <w:szCs w:val="22"/>
        </w:rPr>
        <w:instrText xml:space="preserve"> XE "tenured" </w:instrText>
      </w:r>
      <w:r w:rsidR="008A48DF" w:rsidRPr="006404F1">
        <w:rPr>
          <w:rFonts w:ascii="Bookman Old Style" w:hAnsi="Bookman Old Style" w:cstheme="minorHAnsi"/>
          <w:sz w:val="22"/>
          <w:szCs w:val="22"/>
        </w:rPr>
        <w:fldChar w:fldCharType="end"/>
      </w:r>
      <w:r w:rsidRPr="006404F1">
        <w:rPr>
          <w:rFonts w:ascii="Bookman Old Style" w:hAnsi="Bookman Old Style" w:cstheme="minorHAnsi"/>
          <w:sz w:val="22"/>
          <w:szCs w:val="22"/>
        </w:rPr>
        <w:t>, or associate</w:t>
      </w:r>
      <w:r w:rsidR="008A48DF" w:rsidRPr="006404F1">
        <w:rPr>
          <w:rFonts w:ascii="Bookman Old Style" w:hAnsi="Bookman Old Style" w:cstheme="minorHAnsi"/>
          <w:sz w:val="22"/>
          <w:szCs w:val="22"/>
        </w:rPr>
        <w:fldChar w:fldCharType="begin"/>
      </w:r>
      <w:r w:rsidRPr="006404F1">
        <w:rPr>
          <w:rFonts w:ascii="Bookman Old Style" w:hAnsi="Bookman Old Style" w:cstheme="minorHAnsi"/>
          <w:sz w:val="22"/>
          <w:szCs w:val="22"/>
        </w:rPr>
        <w:instrText xml:space="preserve"> XE "associate faculty" </w:instrText>
      </w:r>
      <w:r w:rsidR="008A48DF" w:rsidRPr="006404F1">
        <w:rPr>
          <w:rFonts w:ascii="Bookman Old Style" w:hAnsi="Bookman Old Style" w:cstheme="minorHAnsi"/>
          <w:sz w:val="22"/>
          <w:szCs w:val="22"/>
        </w:rPr>
        <w:fldChar w:fldCharType="end"/>
      </w:r>
      <w:r w:rsidRPr="006404F1">
        <w:rPr>
          <w:rFonts w:ascii="Bookman Old Style" w:hAnsi="Bookman Old Style" w:cstheme="minorHAnsi"/>
          <w:sz w:val="22"/>
          <w:szCs w:val="22"/>
        </w:rPr>
        <w:t>;</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accumulated</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"accumulated"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xml:space="preserve"> sick leave</w:t>
      </w:r>
      <w:r w:rsidR="008A48DF" w:rsidRPr="006404F1">
        <w:rPr>
          <w:rFonts w:ascii="Bookman Old Style" w:hAnsi="Bookman Old Style" w:cstheme="minorHAnsi"/>
          <w:sz w:val="22"/>
          <w:szCs w:val="22"/>
        </w:rPr>
        <w:fldChar w:fldCharType="begin"/>
      </w:r>
      <w:r w:rsidR="00374575" w:rsidRPr="006404F1">
        <w:rPr>
          <w:rFonts w:ascii="Bookman Old Style" w:hAnsi="Bookman Old Style" w:cstheme="minorHAnsi"/>
          <w:sz w:val="22"/>
          <w:szCs w:val="22"/>
        </w:rPr>
        <w:instrText xml:space="preserve"> XE "sick leave" </w:instrText>
      </w:r>
      <w:r w:rsidR="008A48DF" w:rsidRPr="006404F1">
        <w:rPr>
          <w:rFonts w:ascii="Bookman Old Style" w:hAnsi="Bookman Old Style" w:cstheme="minorHAnsi"/>
          <w:sz w:val="22"/>
          <w:szCs w:val="22"/>
        </w:rPr>
        <w:fldChar w:fldCharType="end"/>
      </w:r>
      <w:r w:rsidR="00374575" w:rsidRPr="006404F1">
        <w:rPr>
          <w:rFonts w:ascii="Bookman Old Style" w:hAnsi="Bookman Old Style" w:cstheme="minorHAnsi"/>
          <w:sz w:val="22"/>
          <w:szCs w:val="22"/>
        </w:rPr>
        <w:t>, if applicable;</w:t>
      </w:r>
    </w:p>
    <w:p w:rsidR="00C03CC9" w:rsidRPr="006404F1" w:rsidRDefault="00E06D72" w:rsidP="00161628">
      <w:pPr>
        <w:pStyle w:val="ListParagraph"/>
        <w:numPr>
          <w:ilvl w:val="1"/>
          <w:numId w:val="50"/>
        </w:numPr>
        <w:ind w:left="1440" w:hanging="360"/>
        <w:jc w:val="both"/>
        <w:rPr>
          <w:rFonts w:ascii="Bookman Old Style" w:hAnsi="Bookman Old Style" w:cstheme="minorHAnsi"/>
          <w:sz w:val="22"/>
          <w:szCs w:val="22"/>
        </w:rPr>
      </w:pPr>
      <w:r w:rsidRPr="006404F1">
        <w:rPr>
          <w:rFonts w:ascii="Bookman Old Style" w:hAnsi="Bookman Old Style" w:cstheme="minorHAnsi"/>
          <w:sz w:val="22"/>
          <w:szCs w:val="22"/>
        </w:rPr>
        <w:t>The choice as to the number of equal payments made to the employee.</w:t>
      </w:r>
    </w:p>
    <w:p w:rsidR="00C03CC9" w:rsidRPr="006404F1" w:rsidRDefault="00E06D72" w:rsidP="007D2247">
      <w:pPr>
        <w:pStyle w:val="ListParagraph"/>
        <w:numPr>
          <w:ilvl w:val="0"/>
          <w:numId w:val="52"/>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 xml:space="preserve">The </w:t>
      </w:r>
      <w:r w:rsidR="004A68E8" w:rsidRPr="006404F1">
        <w:rPr>
          <w:rFonts w:ascii="Bookman Old Style" w:hAnsi="Bookman Old Style" w:cs="Calibri"/>
          <w:sz w:val="22"/>
          <w:szCs w:val="22"/>
        </w:rPr>
        <w:t>College</w:t>
      </w:r>
      <w:r w:rsidRPr="006404F1">
        <w:rPr>
          <w:rFonts w:ascii="Bookman Old Style" w:hAnsi="Bookman Old Style" w:cs="Calibri"/>
          <w:sz w:val="22"/>
          <w:szCs w:val="22"/>
        </w:rPr>
        <w:t xml:space="preserve"> shall provide such contracts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"contracts"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to each full-time</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"full-time"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w:t>
      </w:r>
      <w:r w:rsidR="00374575" w:rsidRPr="006404F1">
        <w:rPr>
          <w:rFonts w:ascii="Bookman Old Style" w:hAnsi="Bookman Old Style" w:cs="Calibri"/>
          <w:sz w:val="22"/>
          <w:szCs w:val="22"/>
        </w:rPr>
        <w:t>on May 15 prior to the ensuing academic year</w:t>
      </w:r>
      <w:r w:rsidR="008A48DF" w:rsidRPr="006404F1">
        <w:rPr>
          <w:rFonts w:ascii="Bookman Old Style" w:hAnsi="Bookman Old Style" w:cs="Calibri"/>
          <w:sz w:val="22"/>
          <w:szCs w:val="22"/>
        </w:rPr>
        <w:fldChar w:fldCharType="begin"/>
      </w:r>
      <w:r w:rsidR="00374575" w:rsidRPr="006404F1">
        <w:rPr>
          <w:rFonts w:ascii="Bookman Old Style" w:hAnsi="Bookman Old Style" w:cs="Calibri"/>
          <w:sz w:val="22"/>
          <w:szCs w:val="22"/>
        </w:rPr>
        <w:instrText xml:space="preserve"> XE "academic year" </w:instrText>
      </w:r>
      <w:r w:rsidR="008A48DF" w:rsidRPr="006404F1">
        <w:rPr>
          <w:rFonts w:ascii="Bookman Old Style" w:hAnsi="Bookman Old Style" w:cs="Calibri"/>
          <w:sz w:val="22"/>
          <w:szCs w:val="22"/>
        </w:rPr>
        <w:fldChar w:fldCharType="end"/>
      </w:r>
      <w:r w:rsidR="00374575" w:rsidRPr="006404F1">
        <w:rPr>
          <w:rFonts w:ascii="Bookman Old Style" w:hAnsi="Bookman Old Style" w:cs="Calibri"/>
          <w:sz w:val="22"/>
          <w:szCs w:val="22"/>
        </w:rPr>
        <w:t xml:space="preserve"> of assignmen</w:t>
      </w:r>
      <w:r w:rsidRPr="006404F1">
        <w:rPr>
          <w:rFonts w:ascii="Bookman Old Style" w:hAnsi="Bookman Old Style" w:cs="Calibri"/>
          <w:sz w:val="22"/>
          <w:szCs w:val="22"/>
        </w:rPr>
        <w:t>t.</w:t>
      </w:r>
    </w:p>
    <w:p w:rsidR="00C03CC9" w:rsidRPr="006404F1" w:rsidRDefault="00374575" w:rsidP="007D2247">
      <w:pPr>
        <w:pStyle w:val="ListParagraph"/>
        <w:numPr>
          <w:ilvl w:val="0"/>
          <w:numId w:val="52"/>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Each individual employee who intends to return or commence employment in his/her respective tenured</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"tenured"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or probationary</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"probationary"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appointment shall so notify the College by signing the individual contract</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"contract"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and returning it to the College President no later than ten (10) working days</w:t>
      </w:r>
      <w:r w:rsidR="008A48DF" w:rsidRPr="006404F1">
        <w:rPr>
          <w:rFonts w:ascii="Bookman Old Style" w:hAnsi="Bookman Old Style" w:cs="Calibri"/>
          <w:sz w:val="22"/>
          <w:szCs w:val="22"/>
        </w:rPr>
        <w:fldChar w:fldCharType="begin"/>
      </w:r>
      <w:r w:rsidRPr="006404F1">
        <w:rPr>
          <w:rFonts w:ascii="Bookman Old Style" w:hAnsi="Bookman Old Style" w:cs="Calibri"/>
          <w:sz w:val="22"/>
          <w:szCs w:val="22"/>
        </w:rPr>
        <w:instrText xml:space="preserve"> XE "working days" </w:instrText>
      </w:r>
      <w:r w:rsidR="008A48DF" w:rsidRPr="006404F1">
        <w:rPr>
          <w:rFonts w:ascii="Bookman Old Style" w:hAnsi="Bookman Old Style" w:cs="Calibri"/>
          <w:sz w:val="22"/>
          <w:szCs w:val="22"/>
        </w:rPr>
        <w:fldChar w:fldCharType="end"/>
      </w:r>
      <w:r w:rsidRPr="006404F1">
        <w:rPr>
          <w:rFonts w:ascii="Bookman Old Style" w:hAnsi="Bookman Old Style" w:cs="Calibri"/>
          <w:sz w:val="22"/>
          <w:szCs w:val="22"/>
        </w:rPr>
        <w:t xml:space="preserve"> after its receipt. </w:t>
      </w:r>
    </w:p>
    <w:p w:rsidR="00C03CC9" w:rsidRPr="006404F1" w:rsidRDefault="00374575" w:rsidP="007D2247">
      <w:pPr>
        <w:pStyle w:val="ListParagraph"/>
        <w:numPr>
          <w:ilvl w:val="0"/>
          <w:numId w:val="52"/>
        </w:numPr>
        <w:tabs>
          <w:tab w:val="clear" w:pos="720"/>
          <w:tab w:val="num" w:pos="-2160"/>
        </w:tabs>
        <w:ind w:left="720" w:hanging="360"/>
        <w:jc w:val="both"/>
        <w:rPr>
          <w:rFonts w:ascii="Bookman Old Style" w:hAnsi="Bookman Old Style" w:cs="Calibri"/>
          <w:sz w:val="22"/>
          <w:szCs w:val="22"/>
        </w:rPr>
      </w:pPr>
      <w:r w:rsidRPr="006404F1">
        <w:rPr>
          <w:rFonts w:ascii="Bookman Old Style" w:hAnsi="Bookman Old Style" w:cs="Calibri"/>
          <w:sz w:val="22"/>
          <w:szCs w:val="22"/>
        </w:rPr>
        <w:t xml:space="preserve">Failure to return a contract on a timely basis shall mean such individual </w:t>
      </w:r>
      <w:r w:rsidR="00F0350B" w:rsidRPr="006404F1">
        <w:rPr>
          <w:rFonts w:ascii="Bookman Old Style" w:hAnsi="Bookman Old Style" w:cs="Calibri"/>
          <w:sz w:val="22"/>
          <w:szCs w:val="22"/>
        </w:rPr>
        <w:t>faculty member</w:t>
      </w:r>
      <w:r w:rsidRPr="006404F1">
        <w:rPr>
          <w:rFonts w:ascii="Bookman Old Style" w:hAnsi="Bookman Old Style" w:cs="Calibri"/>
          <w:sz w:val="22"/>
          <w:szCs w:val="22"/>
        </w:rPr>
        <w:t xml:space="preserve"> does not intend to return and no longer desires to be employed by the College.</w:t>
      </w:r>
    </w:p>
    <w:p w:rsidR="00E06D72" w:rsidRPr="005A7F4F" w:rsidRDefault="00E06D72" w:rsidP="00452F91">
      <w:pPr>
        <w:pStyle w:val="BodyText"/>
      </w:pPr>
    </w:p>
    <w:p w:rsidR="00E06D72" w:rsidRPr="00117D1A" w:rsidRDefault="007B06EE"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4.</w:t>
      </w:r>
      <w:r w:rsidR="00913297" w:rsidRPr="00117D1A">
        <w:rPr>
          <w:rFonts w:ascii="Bookman Old Style" w:eastAsia="Times New Roman" w:hAnsi="Bookman Old Style" w:cs="Calibri"/>
          <w:b/>
        </w:rPr>
        <w:t>5</w:t>
      </w:r>
      <w:r w:rsidRPr="00117D1A">
        <w:rPr>
          <w:rFonts w:ascii="Bookman Old Style" w:eastAsia="Times New Roman" w:hAnsi="Bookman Old Style" w:cs="Calibri"/>
          <w:b/>
        </w:rPr>
        <w:t>0</w:t>
      </w:r>
      <w:r w:rsidRPr="00117D1A">
        <w:rPr>
          <w:rFonts w:ascii="Bookman Old Style" w:eastAsia="Times New Roman" w:hAnsi="Bookman Old Style" w:cs="Calibri"/>
          <w:b/>
        </w:rPr>
        <w:tab/>
        <w:t>Associate faculty notice of intent to employ</w:t>
      </w:r>
    </w:p>
    <w:p w:rsidR="003677EF" w:rsidRPr="00117D1A" w:rsidRDefault="003677EF" w:rsidP="00400707">
      <w:pPr>
        <w:pStyle w:val="ListParagraph"/>
        <w:numPr>
          <w:ilvl w:val="0"/>
          <w:numId w:val="53"/>
        </w:numPr>
        <w:tabs>
          <w:tab w:val="clear" w:pos="720"/>
          <w:tab w:val="num" w:pos="-1800"/>
        </w:tabs>
        <w:ind w:left="720" w:hanging="360"/>
        <w:jc w:val="both"/>
        <w:rPr>
          <w:rFonts w:ascii="Bookman Old Style" w:hAnsi="Bookman Old Style" w:cs="Calibri"/>
          <w:sz w:val="22"/>
          <w:szCs w:val="22"/>
        </w:rPr>
      </w:pPr>
      <w:r w:rsidRPr="00117D1A">
        <w:rPr>
          <w:rFonts w:ascii="Bookman Old Style" w:hAnsi="Bookman Old Style" w:cs="Calibri"/>
          <w:sz w:val="22"/>
          <w:szCs w:val="22"/>
        </w:rPr>
        <w:t>The College shall develop the appropriate form(s) for each associate faculty member indicating employment information.</w:t>
      </w:r>
    </w:p>
    <w:p w:rsidR="00C03CC9" w:rsidRPr="00117D1A" w:rsidRDefault="00E06D72" w:rsidP="00400707">
      <w:pPr>
        <w:pStyle w:val="ListParagraph"/>
        <w:numPr>
          <w:ilvl w:val="0"/>
          <w:numId w:val="53"/>
        </w:numPr>
        <w:tabs>
          <w:tab w:val="clear" w:pos="720"/>
          <w:tab w:val="num" w:pos="-1800"/>
        </w:tabs>
        <w:ind w:left="720" w:hanging="360"/>
        <w:jc w:val="both"/>
        <w:rPr>
          <w:rFonts w:ascii="Bookman Old Style" w:hAnsi="Bookman Old Style" w:cs="Calibri"/>
          <w:sz w:val="22"/>
          <w:szCs w:val="22"/>
        </w:rPr>
      </w:pPr>
      <w:r w:rsidRPr="00117D1A">
        <w:rPr>
          <w:rFonts w:ascii="Bookman Old Style" w:hAnsi="Bookman Old Style" w:cs="Calibri"/>
          <w:sz w:val="22"/>
          <w:szCs w:val="22"/>
        </w:rPr>
        <w:t>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732C7E" w:rsidRPr="00117D1A">
        <w:rPr>
          <w:rFonts w:ascii="Bookman Old Style" w:hAnsi="Bookman Old Style" w:cs="Calibri"/>
          <w:sz w:val="22"/>
          <w:szCs w:val="22"/>
        </w:rPr>
        <w:t xml:space="preserve">faculty </w:t>
      </w:r>
      <w:r w:rsidRPr="00117D1A">
        <w:rPr>
          <w:rFonts w:ascii="Bookman Old Style" w:hAnsi="Bookman Old Style" w:cs="Calibri"/>
          <w:sz w:val="22"/>
          <w:szCs w:val="22"/>
        </w:rPr>
        <w:t xml:space="preserve">shall be assigned a class schedule as far in advance of the start of the quarter as possible. </w:t>
      </w:r>
    </w:p>
    <w:p w:rsidR="00C03CC9" w:rsidRPr="00117D1A" w:rsidRDefault="00E06D72" w:rsidP="00400707">
      <w:pPr>
        <w:pStyle w:val="ListParagraph"/>
        <w:numPr>
          <w:ilvl w:val="0"/>
          <w:numId w:val="53"/>
        </w:numPr>
        <w:tabs>
          <w:tab w:val="clear" w:pos="720"/>
          <w:tab w:val="num" w:pos="-1800"/>
        </w:tabs>
        <w:ind w:left="720" w:hanging="360"/>
        <w:jc w:val="both"/>
        <w:rPr>
          <w:rFonts w:ascii="Bookman Old Style" w:hAnsi="Bookman Old Style" w:cs="Calibri"/>
          <w:sz w:val="22"/>
          <w:szCs w:val="22"/>
        </w:rPr>
      </w:pPr>
      <w:r w:rsidRPr="00117D1A">
        <w:rPr>
          <w:rFonts w:ascii="Bookman Old Style" w:hAnsi="Bookman Old Style" w:cs="Calibri"/>
          <w:sz w:val="22"/>
          <w:szCs w:val="22"/>
        </w:rPr>
        <w:t>Notification of intent to employ, showing the specific course assignment, shall be received by the 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within one week of the start of class.</w:t>
      </w: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p>
    <w:p w:rsidR="00E06D72" w:rsidRPr="00117D1A" w:rsidRDefault="00732C7E"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4.</w:t>
      </w:r>
      <w:r w:rsidR="00913297" w:rsidRPr="00117D1A">
        <w:rPr>
          <w:rFonts w:ascii="Bookman Old Style" w:eastAsia="Times New Roman" w:hAnsi="Bookman Old Style" w:cs="Calibri"/>
          <w:b/>
        </w:rPr>
        <w:t>6</w:t>
      </w:r>
      <w:r w:rsidRPr="00117D1A">
        <w:rPr>
          <w:rFonts w:ascii="Bookman Old Style" w:eastAsia="Times New Roman" w:hAnsi="Bookman Old Style" w:cs="Calibri"/>
          <w:b/>
        </w:rPr>
        <w:t>0</w:t>
      </w:r>
      <w:r w:rsidRPr="00117D1A">
        <w:rPr>
          <w:rFonts w:ascii="Bookman Old Style" w:eastAsia="Times New Roman" w:hAnsi="Bookman Old Style" w:cs="Calibri"/>
          <w:b/>
        </w:rPr>
        <w:tab/>
        <w:t>Associate faculty compensation for cancellation</w:t>
      </w:r>
    </w:p>
    <w:p w:rsidR="00C03CC9" w:rsidRPr="00117D1A" w:rsidRDefault="00E06D72" w:rsidP="00400707">
      <w:pPr>
        <w:pStyle w:val="ListParagraph"/>
        <w:numPr>
          <w:ilvl w:val="0"/>
          <w:numId w:val="54"/>
        </w:numPr>
        <w:tabs>
          <w:tab w:val="clear" w:pos="720"/>
          <w:tab w:val="num" w:pos="-1800"/>
        </w:tabs>
        <w:ind w:left="720" w:hanging="360"/>
        <w:jc w:val="both"/>
        <w:rPr>
          <w:rFonts w:ascii="Bookman Old Style" w:hAnsi="Bookman Old Style" w:cs="Calibri"/>
          <w:sz w:val="22"/>
          <w:szCs w:val="22"/>
        </w:rPr>
      </w:pPr>
      <w:r w:rsidRPr="00117D1A">
        <w:rPr>
          <w:rFonts w:ascii="Bookman Old Style" w:hAnsi="Bookman Old Style" w:cs="Calibri"/>
          <w:sz w:val="22"/>
          <w:szCs w:val="22"/>
        </w:rPr>
        <w:t>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732C7E" w:rsidRPr="00117D1A">
        <w:rPr>
          <w:rFonts w:ascii="Bookman Old Style" w:hAnsi="Bookman Old Style" w:cs="Calibri"/>
          <w:sz w:val="22"/>
          <w:szCs w:val="22"/>
        </w:rPr>
        <w:t>faculty shall</w:t>
      </w:r>
      <w:r w:rsidRPr="00117D1A">
        <w:rPr>
          <w:rFonts w:ascii="Bookman Old Style" w:hAnsi="Bookman Old Style" w:cs="Calibri"/>
          <w:sz w:val="22"/>
          <w:szCs w:val="22"/>
        </w:rPr>
        <w:t xml:space="preserve"> be notified within one week of cancellation for classes canceled prior to the first day of class or within one week of the first day of class for classes canceled on or after the first day of class.</w:t>
      </w:r>
    </w:p>
    <w:p w:rsidR="00C03CC9" w:rsidRPr="00117D1A" w:rsidRDefault="00E06D72" w:rsidP="00400707">
      <w:pPr>
        <w:pStyle w:val="ListParagraph"/>
        <w:numPr>
          <w:ilvl w:val="0"/>
          <w:numId w:val="54"/>
        </w:numPr>
        <w:tabs>
          <w:tab w:val="clear" w:pos="720"/>
          <w:tab w:val="num" w:pos="-1800"/>
        </w:tabs>
        <w:ind w:left="720" w:hanging="360"/>
        <w:jc w:val="both"/>
        <w:rPr>
          <w:rFonts w:ascii="Bookman Old Style" w:hAnsi="Bookman Old Style" w:cs="Calibri"/>
          <w:sz w:val="22"/>
          <w:szCs w:val="22"/>
        </w:rPr>
      </w:pPr>
      <w:r w:rsidRPr="00117D1A">
        <w:rPr>
          <w:rFonts w:ascii="Bookman Old Style" w:hAnsi="Bookman Old Style" w:cs="Calibri"/>
          <w:sz w:val="22"/>
          <w:szCs w:val="22"/>
        </w:rPr>
        <w:t>In the event of a</w:t>
      </w:r>
      <w:r w:rsidR="00732C7E" w:rsidRPr="00117D1A">
        <w:rPr>
          <w:rFonts w:ascii="Bookman Old Style" w:hAnsi="Bookman Old Style" w:cs="Calibri"/>
          <w:sz w:val="22"/>
          <w:szCs w:val="22"/>
        </w:rPr>
        <w:t>n</w:t>
      </w:r>
      <w:r w:rsidRPr="00117D1A">
        <w:rPr>
          <w:rFonts w:ascii="Bookman Old Style" w:hAnsi="Bookman Old Style" w:cs="Calibri"/>
          <w:sz w:val="22"/>
          <w:szCs w:val="22"/>
        </w:rPr>
        <w:t xml:space="preserve"> 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’s class(</w:t>
      </w:r>
      <w:proofErr w:type="spellStart"/>
      <w:r w:rsidRPr="00117D1A">
        <w:rPr>
          <w:rFonts w:ascii="Bookman Old Style" w:hAnsi="Bookman Old Style" w:cs="Calibri"/>
          <w:sz w:val="22"/>
          <w:szCs w:val="22"/>
        </w:rPr>
        <w:t>es</w:t>
      </w:r>
      <w:proofErr w:type="spellEnd"/>
      <w:r w:rsidRPr="00117D1A">
        <w:rPr>
          <w:rFonts w:ascii="Bookman Old Style" w:hAnsi="Bookman Old Style" w:cs="Calibri"/>
          <w:sz w:val="22"/>
          <w:szCs w:val="22"/>
        </w:rPr>
        <w:t xml:space="preserve">) being canceled, the </w:t>
      </w:r>
      <w:r w:rsidR="004A68E8" w:rsidRPr="00117D1A">
        <w:rPr>
          <w:rFonts w:ascii="Bookman Old Style" w:hAnsi="Bookman Old Style" w:cs="Calibri"/>
          <w:sz w:val="22"/>
          <w:szCs w:val="22"/>
        </w:rPr>
        <w:t>faculty</w:t>
      </w:r>
      <w:r w:rsidR="00732C7E" w:rsidRPr="00117D1A">
        <w:rPr>
          <w:rFonts w:ascii="Bookman Old Style" w:hAnsi="Bookman Old Style" w:cs="Calibri"/>
          <w:sz w:val="22"/>
          <w:szCs w:val="22"/>
        </w:rPr>
        <w:t xml:space="preserve"> member </w:t>
      </w:r>
      <w:r w:rsidRPr="00117D1A">
        <w:rPr>
          <w:rFonts w:ascii="Bookman Old Style" w:hAnsi="Bookman Old Style" w:cs="Calibri"/>
          <w:sz w:val="22"/>
          <w:szCs w:val="22"/>
        </w:rPr>
        <w:t xml:space="preserve">will be compensated by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as follows:</w:t>
      </w:r>
    </w:p>
    <w:p w:rsidR="00C03CC9" w:rsidRPr="00117D1A" w:rsidRDefault="00E06D72" w:rsidP="00400707">
      <w:pPr>
        <w:pStyle w:val="ListParagraph"/>
        <w:numPr>
          <w:ilvl w:val="1"/>
          <w:numId w:val="55"/>
        </w:numPr>
        <w:tabs>
          <w:tab w:val="clear" w:pos="1440"/>
          <w:tab w:val="num" w:pos="-1080"/>
        </w:tabs>
        <w:ind w:left="1430" w:hanging="360"/>
        <w:jc w:val="both"/>
        <w:rPr>
          <w:rFonts w:ascii="Bookman Old Style" w:hAnsi="Bookman Old Style" w:cs="Calibri"/>
          <w:sz w:val="22"/>
          <w:szCs w:val="22"/>
        </w:rPr>
      </w:pPr>
      <w:r w:rsidRPr="00117D1A">
        <w:rPr>
          <w:rFonts w:ascii="Bookman Old Style" w:hAnsi="Bookman Old Style" w:cs="Calibri"/>
          <w:sz w:val="22"/>
          <w:szCs w:val="22"/>
        </w:rPr>
        <w:t xml:space="preserve">$150 per course if the course is canceled or reassigned less than one week before the scheduled start of the course and the faculty member does not receive a replacement </w:t>
      </w:r>
      <w:r w:rsidR="003677EF" w:rsidRPr="00117D1A">
        <w:rPr>
          <w:rFonts w:ascii="Bookman Old Style" w:hAnsi="Bookman Old Style" w:cs="Calibri"/>
          <w:sz w:val="22"/>
          <w:szCs w:val="22"/>
        </w:rPr>
        <w:t>assignment</w:t>
      </w:r>
      <w:r w:rsidRPr="00117D1A">
        <w:rPr>
          <w:rFonts w:ascii="Bookman Old Style" w:hAnsi="Bookman Old Style" w:cs="Calibri"/>
          <w:sz w:val="22"/>
          <w:szCs w:val="22"/>
        </w:rPr>
        <w:t>;</w:t>
      </w:r>
    </w:p>
    <w:p w:rsidR="00C03CC9" w:rsidRPr="00117D1A" w:rsidRDefault="00E06D72" w:rsidP="00400707">
      <w:pPr>
        <w:pStyle w:val="ListParagraph"/>
        <w:numPr>
          <w:ilvl w:val="1"/>
          <w:numId w:val="55"/>
        </w:numPr>
        <w:tabs>
          <w:tab w:val="clear" w:pos="1440"/>
          <w:tab w:val="num" w:pos="-1080"/>
        </w:tabs>
        <w:ind w:left="1430" w:hanging="360"/>
        <w:jc w:val="both"/>
        <w:rPr>
          <w:rFonts w:ascii="Bookman Old Style" w:hAnsi="Bookman Old Style" w:cs="Calibri"/>
          <w:sz w:val="22"/>
          <w:szCs w:val="22"/>
        </w:rPr>
      </w:pPr>
      <w:r w:rsidRPr="00117D1A">
        <w:rPr>
          <w:rFonts w:ascii="Bookman Old Style" w:hAnsi="Bookman Old Style" w:cs="Calibri"/>
          <w:sz w:val="22"/>
          <w:szCs w:val="22"/>
        </w:rPr>
        <w:t>$150 per course plus the salary for the percentage of the course taught for courses canceled on or after the first day of class.</w:t>
      </w:r>
    </w:p>
    <w:p w:rsidR="00E06D72" w:rsidRPr="00117D1A" w:rsidRDefault="00E06D72" w:rsidP="00452F91">
      <w:pPr>
        <w:pStyle w:val="BodyText"/>
      </w:pPr>
    </w:p>
    <w:p w:rsidR="00E06D72" w:rsidRPr="00117D1A" w:rsidRDefault="00732C7E"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4.</w:t>
      </w:r>
      <w:r w:rsidR="00913297" w:rsidRPr="00117D1A">
        <w:rPr>
          <w:rFonts w:ascii="Bookman Old Style" w:eastAsia="Times New Roman" w:hAnsi="Bookman Old Style" w:cs="Calibri"/>
          <w:b/>
        </w:rPr>
        <w:t>7</w:t>
      </w:r>
      <w:r w:rsidRPr="00117D1A">
        <w:rPr>
          <w:rFonts w:ascii="Bookman Old Style" w:eastAsia="Times New Roman" w:hAnsi="Bookman Old Style" w:cs="Calibri"/>
          <w:b/>
        </w:rPr>
        <w:t>0</w:t>
      </w:r>
      <w:r w:rsidRPr="00117D1A">
        <w:rPr>
          <w:rFonts w:ascii="Bookman Old Style" w:eastAsia="Times New Roman" w:hAnsi="Bookman Old Style" w:cs="Calibri"/>
          <w:b/>
        </w:rPr>
        <w:tab/>
        <w:t>Reassigned time</w:t>
      </w: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lastRenderedPageBreak/>
        <w:t xml:space="preserve">Within 30 days after the start of the assignment, </w:t>
      </w:r>
      <w:r w:rsidR="00893076" w:rsidRPr="00117D1A">
        <w:rPr>
          <w:rFonts w:ascii="Bookman Old Style" w:eastAsia="Times New Roman" w:hAnsi="Bookman Old Style" w:cs="Calibri"/>
        </w:rPr>
        <w:t>faculty</w:t>
      </w:r>
      <w:r w:rsidRPr="00117D1A">
        <w:rPr>
          <w:rFonts w:ascii="Bookman Old Style" w:eastAsia="Times New Roman" w:hAnsi="Bookman Old Style" w:cs="Calibri"/>
        </w:rPr>
        <w:t xml:space="preserve"> with reassigned</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"reassigned"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time under </w:t>
      </w:r>
      <w:r w:rsidR="00493009" w:rsidRPr="00117D1A">
        <w:rPr>
          <w:rFonts w:ascii="Bookman Old Style" w:eastAsia="Times New Roman" w:hAnsi="Bookman Old Style" w:cs="Calibri"/>
        </w:rPr>
        <w:t>Article 17.80</w:t>
      </w:r>
      <w:r w:rsidRPr="00117D1A">
        <w:rPr>
          <w:rFonts w:ascii="Bookman Old Style" w:eastAsia="Times New Roman" w:hAnsi="Bookman Old Style" w:cs="Calibri"/>
        </w:rPr>
        <w:t xml:space="preserve"> shall receive a written statement regarding the assigned duties, the percentage of reassigned time, and the starting and ending date.</w:t>
      </w:r>
    </w:p>
    <w:p w:rsidR="009E3ED2" w:rsidRPr="006D35D1" w:rsidRDefault="009E3ED2" w:rsidP="006D35D1">
      <w:pPr>
        <w:rPr>
          <w:rFonts w:ascii="Bookman Old Style" w:eastAsia="Times New Roman" w:hAnsi="Bookman Old Style" w:cs="Calibri"/>
          <w:b/>
          <w:sz w:val="28"/>
          <w:szCs w:val="28"/>
          <w:highlight w:val="yellow"/>
        </w:rPr>
      </w:pPr>
    </w:p>
    <w:p w:rsidR="00AB2719" w:rsidRDefault="00AB2719">
      <w:pP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p>
    <w:p w:rsidR="00E06D72" w:rsidRPr="00117D1A" w:rsidRDefault="00E06D72" w:rsidP="00E06D72">
      <w:pPr>
        <w:numPr>
          <w:ilvl w:val="12"/>
          <w:numId w:val="0"/>
        </w:numPr>
        <w:spacing w:after="0" w:line="240" w:lineRule="auto"/>
        <w:jc w:val="center"/>
        <w:rPr>
          <w:rFonts w:ascii="Bookman Old Style" w:eastAsia="Times New Roman" w:hAnsi="Bookman Old Style" w:cs="Calibri"/>
          <w:b/>
          <w:i/>
          <w:spacing w:val="20"/>
          <w:sz w:val="28"/>
          <w:szCs w:val="28"/>
        </w:rPr>
      </w:pPr>
      <w:r w:rsidRPr="00117D1A">
        <w:rPr>
          <w:rFonts w:ascii="Bookman Old Style" w:eastAsia="Times New Roman" w:hAnsi="Bookman Old Style" w:cs="Calibri"/>
          <w:b/>
          <w:i/>
          <w:sz w:val="28"/>
          <w:szCs w:val="28"/>
        </w:rPr>
        <w:lastRenderedPageBreak/>
        <w:t xml:space="preserve">ARTICLE </w:t>
      </w:r>
      <w:r w:rsidRPr="00117D1A">
        <w:rPr>
          <w:rFonts w:ascii="Bookman Old Style" w:eastAsia="Times New Roman" w:hAnsi="Bookman Old Style" w:cs="Calibri"/>
          <w:b/>
          <w:i/>
          <w:spacing w:val="20"/>
          <w:sz w:val="28"/>
          <w:szCs w:val="28"/>
        </w:rPr>
        <w:t>5</w:t>
      </w:r>
      <w:r w:rsidR="00615913">
        <w:rPr>
          <w:rFonts w:ascii="Bookman Old Style" w:eastAsia="Times New Roman" w:hAnsi="Bookman Old Style" w:cs="Calibri"/>
          <w:b/>
          <w:i/>
          <w:spacing w:val="20"/>
          <w:sz w:val="28"/>
          <w:szCs w:val="28"/>
        </w:rPr>
        <w:t>:</w:t>
      </w:r>
      <w:r w:rsidRPr="00117D1A">
        <w:rPr>
          <w:rFonts w:ascii="Bookman Old Style" w:eastAsia="Times New Roman" w:hAnsi="Bookman Old Style" w:cs="Calibri"/>
          <w:b/>
          <w:i/>
          <w:spacing w:val="20"/>
          <w:sz w:val="28"/>
          <w:szCs w:val="28"/>
        </w:rPr>
        <w:t xml:space="preserve"> COMPENSATION</w:t>
      </w:r>
    </w:p>
    <w:p w:rsidR="00CD2987" w:rsidRDefault="00CD2987" w:rsidP="00E06D72">
      <w:pPr>
        <w:widowControl w:val="0"/>
        <w:spacing w:after="0" w:line="240" w:lineRule="auto"/>
        <w:jc w:val="both"/>
        <w:rPr>
          <w:rFonts w:ascii="Bookman Old Style" w:eastAsia="Times New Roman" w:hAnsi="Bookman Old Style" w:cs="Calibri"/>
          <w:b/>
          <w:snapToGrid w:val="0"/>
        </w:rPr>
      </w:pPr>
    </w:p>
    <w:p w:rsidR="00E06D72" w:rsidRPr="00117D1A" w:rsidRDefault="00E06D72" w:rsidP="00E06D72">
      <w:pPr>
        <w:widowControl w:val="0"/>
        <w:spacing w:after="0" w:line="240" w:lineRule="auto"/>
        <w:jc w:val="both"/>
        <w:rPr>
          <w:rFonts w:ascii="Bookman Old Style" w:eastAsia="Times New Roman" w:hAnsi="Bookman Old Style" w:cs="Calibri"/>
          <w:b/>
          <w:snapToGrid w:val="0"/>
        </w:rPr>
      </w:pPr>
      <w:r w:rsidRPr="00117D1A">
        <w:rPr>
          <w:rFonts w:ascii="Bookman Old Style" w:eastAsia="Times New Roman" w:hAnsi="Bookman Old Style" w:cs="Calibri"/>
          <w:b/>
          <w:snapToGrid w:val="0"/>
        </w:rPr>
        <w:t>5.10</w:t>
      </w:r>
      <w:r w:rsidR="009245F7" w:rsidRPr="00117D1A">
        <w:rPr>
          <w:rFonts w:ascii="Bookman Old Style" w:eastAsia="Times New Roman" w:hAnsi="Bookman Old Style" w:cs="Calibri"/>
          <w:b/>
          <w:snapToGrid w:val="0"/>
        </w:rPr>
        <w:t xml:space="preserve"> </w:t>
      </w:r>
      <w:r w:rsidR="009245F7" w:rsidRPr="00117D1A">
        <w:rPr>
          <w:rFonts w:ascii="Bookman Old Style" w:eastAsia="Times New Roman" w:hAnsi="Bookman Old Style" w:cs="Calibri"/>
          <w:b/>
          <w:snapToGrid w:val="0"/>
        </w:rPr>
        <w:tab/>
        <w:t>Salary schedule</w:t>
      </w:r>
    </w:p>
    <w:p w:rsidR="00C03CC9" w:rsidRPr="00117D1A" w:rsidRDefault="00E06D72" w:rsidP="00400707">
      <w:pPr>
        <w:pStyle w:val="ListParagraph"/>
        <w:widowControl w:val="0"/>
        <w:numPr>
          <w:ilvl w:val="0"/>
          <w:numId w:val="56"/>
        </w:numPr>
        <w:tabs>
          <w:tab w:val="clear" w:pos="720"/>
          <w:tab w:val="num" w:pos="-3240"/>
        </w:tabs>
        <w:autoSpaceDE w:val="0"/>
        <w:autoSpaceDN w:val="0"/>
        <w:adjustRightInd w:val="0"/>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The salary</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"salary"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schedule for full-time</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"full-time"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w:t>
      </w:r>
      <w:r w:rsidR="00893076" w:rsidRPr="00117D1A">
        <w:rPr>
          <w:rFonts w:ascii="Bookman Old Style" w:hAnsi="Bookman Old Style" w:cstheme="minorHAnsi"/>
          <w:sz w:val="22"/>
          <w:szCs w:val="22"/>
        </w:rPr>
        <w:t>faculty</w:t>
      </w:r>
      <w:r w:rsidRPr="00117D1A">
        <w:rPr>
          <w:rFonts w:ascii="Bookman Old Style" w:hAnsi="Bookman Old Style" w:cstheme="minorHAnsi"/>
          <w:sz w:val="22"/>
          <w:szCs w:val="22"/>
        </w:rPr>
        <w:t xml:space="preserve"> shall be in Appendix A.</w:t>
      </w:r>
    </w:p>
    <w:p w:rsidR="00C03CC9" w:rsidRPr="00117D1A" w:rsidRDefault="00E06D72" w:rsidP="00400707">
      <w:pPr>
        <w:pStyle w:val="ListParagraph"/>
        <w:widowControl w:val="0"/>
        <w:numPr>
          <w:ilvl w:val="0"/>
          <w:numId w:val="56"/>
        </w:numPr>
        <w:tabs>
          <w:tab w:val="clear" w:pos="720"/>
          <w:tab w:val="num" w:pos="-3240"/>
        </w:tabs>
        <w:autoSpaceDE w:val="0"/>
        <w:autoSpaceDN w:val="0"/>
        <w:adjustRightInd w:val="0"/>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The salary</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"salary"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rates for associate</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"associate faculty"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w:t>
      </w:r>
      <w:r w:rsidR="00893076" w:rsidRPr="00117D1A">
        <w:rPr>
          <w:rFonts w:ascii="Bookman Old Style" w:hAnsi="Bookman Old Style" w:cstheme="minorHAnsi"/>
          <w:sz w:val="22"/>
          <w:szCs w:val="22"/>
        </w:rPr>
        <w:t>faculty</w:t>
      </w:r>
      <w:r w:rsidRPr="00117D1A">
        <w:rPr>
          <w:rFonts w:ascii="Bookman Old Style" w:hAnsi="Bookman Old Style" w:cstheme="minorHAnsi"/>
          <w:sz w:val="22"/>
          <w:szCs w:val="22"/>
        </w:rPr>
        <w:t xml:space="preserve">, </w:t>
      </w:r>
      <w:proofErr w:type="spellStart"/>
      <w:r w:rsidRPr="00117D1A">
        <w:rPr>
          <w:rFonts w:ascii="Bookman Old Style" w:hAnsi="Bookman Old Style" w:cstheme="minorHAnsi"/>
          <w:sz w:val="22"/>
          <w:szCs w:val="22"/>
        </w:rPr>
        <w:t>stipended</w:t>
      </w:r>
      <w:proofErr w:type="spellEnd"/>
      <w:r w:rsidRPr="00117D1A">
        <w:rPr>
          <w:rFonts w:ascii="Bookman Old Style" w:hAnsi="Bookman Old Style" w:cstheme="minorHAnsi"/>
          <w:sz w:val="22"/>
          <w:szCs w:val="22"/>
        </w:rPr>
        <w:t xml:space="preserve"> activities, fourth quarter employment, and all other employment conditions shall be in Appendix B.</w:t>
      </w:r>
    </w:p>
    <w:p w:rsidR="002644D3" w:rsidRPr="00117D1A" w:rsidRDefault="00374575" w:rsidP="00400707">
      <w:pPr>
        <w:pStyle w:val="ListParagraph"/>
        <w:widowControl w:val="0"/>
        <w:numPr>
          <w:ilvl w:val="0"/>
          <w:numId w:val="56"/>
        </w:numPr>
        <w:tabs>
          <w:tab w:val="clear" w:pos="720"/>
          <w:tab w:val="num" w:pos="-3240"/>
        </w:tabs>
        <w:autoSpaceDE w:val="0"/>
        <w:autoSpaceDN w:val="0"/>
        <w:adjustRightInd w:val="0"/>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All years of contracted faculty service shall mean service at Everett Community College.</w:t>
      </w:r>
    </w:p>
    <w:p w:rsidR="00C03CC9" w:rsidRPr="00117D1A" w:rsidRDefault="00374575" w:rsidP="00400707">
      <w:pPr>
        <w:pStyle w:val="ListParagraph"/>
        <w:widowControl w:val="0"/>
        <w:numPr>
          <w:ilvl w:val="0"/>
          <w:numId w:val="56"/>
        </w:numPr>
        <w:tabs>
          <w:tab w:val="clear" w:pos="720"/>
          <w:tab w:val="num" w:pos="-3240"/>
        </w:tabs>
        <w:autoSpaceDE w:val="0"/>
        <w:autoSpaceDN w:val="0"/>
        <w:adjustRightInd w:val="0"/>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In addition to placements on the full-time</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"full-time"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salary</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"salary" </w:instrText>
      </w:r>
      <w:r w:rsidR="008A48DF" w:rsidRPr="00117D1A">
        <w:rPr>
          <w:rFonts w:ascii="Bookman Old Style" w:hAnsi="Bookman Old Style" w:cstheme="minorHAnsi"/>
          <w:sz w:val="22"/>
          <w:szCs w:val="22"/>
        </w:rPr>
        <w:fldChar w:fldCharType="end"/>
      </w:r>
      <w:r w:rsidR="00493009" w:rsidRPr="00117D1A">
        <w:rPr>
          <w:rFonts w:ascii="Bookman Old Style" w:hAnsi="Bookman Old Style" w:cstheme="minorHAnsi"/>
          <w:sz w:val="22"/>
          <w:szCs w:val="22"/>
        </w:rPr>
        <w:t xml:space="preserve"> schedule described </w:t>
      </w:r>
      <w:r w:rsidR="00C5107D" w:rsidRPr="00117D1A">
        <w:rPr>
          <w:rFonts w:ascii="Bookman Old Style" w:hAnsi="Bookman Old Style" w:cstheme="minorHAnsi"/>
          <w:sz w:val="22"/>
          <w:szCs w:val="22"/>
        </w:rPr>
        <w:t xml:space="preserve">in Article 5.20 </w:t>
      </w:r>
      <w:r w:rsidRPr="00117D1A">
        <w:rPr>
          <w:rFonts w:ascii="Bookman Old Style" w:hAnsi="Bookman Old Style" w:cstheme="minorHAnsi"/>
          <w:sz w:val="22"/>
          <w:szCs w:val="22"/>
        </w:rPr>
        <w:t>below, adjustments shall be made in accordance with Appendix A.</w:t>
      </w:r>
    </w:p>
    <w:p w:rsidR="00E06D72" w:rsidRPr="00117D1A" w:rsidRDefault="00E06D72" w:rsidP="00452F91">
      <w:pPr>
        <w:pStyle w:val="BodyText"/>
      </w:pPr>
    </w:p>
    <w:p w:rsidR="00E06D72" w:rsidRPr="00117D1A" w:rsidRDefault="00E06D72" w:rsidP="00E06D72">
      <w:pPr>
        <w:widowControl w:val="0"/>
        <w:autoSpaceDE w:val="0"/>
        <w:autoSpaceDN w:val="0"/>
        <w:adjustRightInd w:val="0"/>
        <w:spacing w:after="0" w:line="240" w:lineRule="auto"/>
        <w:rPr>
          <w:rFonts w:ascii="Bookman Old Style" w:eastAsia="Times New Roman" w:hAnsi="Bookman Old Style" w:cs="Calibri"/>
          <w:b/>
          <w:iCs/>
        </w:rPr>
      </w:pPr>
      <w:r w:rsidRPr="00117D1A">
        <w:rPr>
          <w:rFonts w:ascii="Bookman Old Style" w:eastAsia="Times New Roman" w:hAnsi="Bookman Old Style" w:cs="Calibri"/>
          <w:b/>
          <w:iCs/>
        </w:rPr>
        <w:t>5.</w:t>
      </w:r>
      <w:r w:rsidR="009245F7" w:rsidRPr="00117D1A">
        <w:rPr>
          <w:rFonts w:ascii="Bookman Old Style" w:eastAsia="Times New Roman" w:hAnsi="Bookman Old Style" w:cs="Calibri"/>
          <w:b/>
          <w:iCs/>
        </w:rPr>
        <w:t>20</w:t>
      </w:r>
      <w:r w:rsidR="009245F7" w:rsidRPr="00117D1A">
        <w:rPr>
          <w:rFonts w:ascii="Bookman Old Style" w:eastAsia="Times New Roman" w:hAnsi="Bookman Old Style" w:cs="Calibri"/>
          <w:b/>
          <w:iCs/>
        </w:rPr>
        <w:tab/>
        <w:t>Placement on salary schedule</w:t>
      </w:r>
    </w:p>
    <w:p w:rsidR="00C03CC9" w:rsidRPr="00117D1A" w:rsidRDefault="00E06D72" w:rsidP="00400707">
      <w:pPr>
        <w:pStyle w:val="ListParagraph"/>
        <w:widowControl w:val="0"/>
        <w:numPr>
          <w:ilvl w:val="0"/>
          <w:numId w:val="57"/>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A newly hired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temporary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"temporary"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4A68E8" w:rsidRPr="00117D1A">
        <w:rPr>
          <w:rFonts w:ascii="Bookman Old Style" w:hAnsi="Bookman Old Style" w:cs="Calibri"/>
          <w:sz w:val="22"/>
          <w:szCs w:val="22"/>
        </w:rPr>
        <w:t>faculty</w:t>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 xml:space="preserve">member </w:t>
      </w:r>
      <w:r w:rsidRPr="00117D1A">
        <w:rPr>
          <w:rFonts w:ascii="Bookman Old Style" w:hAnsi="Bookman Old Style" w:cs="Calibri"/>
          <w:sz w:val="22"/>
          <w:szCs w:val="22"/>
        </w:rPr>
        <w:t>shall be placed at the Base Step on the full-time salary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"salary"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schedule.</w:t>
      </w:r>
    </w:p>
    <w:p w:rsidR="00493009" w:rsidRPr="00117D1A" w:rsidRDefault="00374575" w:rsidP="00400707">
      <w:pPr>
        <w:pStyle w:val="ListParagraph"/>
        <w:widowControl w:val="0"/>
        <w:numPr>
          <w:ilvl w:val="0"/>
          <w:numId w:val="57"/>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A newly hired full-time</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probationary</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"probationary"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w:t>
      </w:r>
      <w:r w:rsidR="00F0350B" w:rsidRPr="00117D1A">
        <w:rPr>
          <w:rFonts w:ascii="Bookman Old Style" w:hAnsi="Bookman Old Style" w:cs="Calibri"/>
          <w:snapToGrid w:val="0"/>
          <w:sz w:val="22"/>
          <w:szCs w:val="22"/>
        </w:rPr>
        <w:t>faculty member</w:t>
      </w:r>
      <w:r w:rsidRPr="00117D1A">
        <w:rPr>
          <w:rFonts w:ascii="Bookman Old Style" w:hAnsi="Bookman Old Style" w:cs="Calibri"/>
          <w:snapToGrid w:val="0"/>
          <w:sz w:val="22"/>
          <w:szCs w:val="22"/>
        </w:rPr>
        <w:t xml:space="preserve"> shall be placed at an initial salary placement in accordance with Appendix A.</w:t>
      </w:r>
    </w:p>
    <w:p w:rsidR="00C03CC9" w:rsidRPr="00117D1A" w:rsidRDefault="00E06D72" w:rsidP="00400707">
      <w:pPr>
        <w:pStyle w:val="ListParagraph"/>
        <w:widowControl w:val="0"/>
        <w:numPr>
          <w:ilvl w:val="0"/>
          <w:numId w:val="57"/>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 xml:space="preserve">The maximum initial placement for a newly hired full-time probationary </w:t>
      </w:r>
      <w:r w:rsidR="00F0350B" w:rsidRPr="00117D1A">
        <w:rPr>
          <w:rFonts w:ascii="Bookman Old Style" w:hAnsi="Bookman Old Style" w:cs="Calibri"/>
          <w:snapToGrid w:val="0"/>
          <w:sz w:val="22"/>
          <w:szCs w:val="22"/>
        </w:rPr>
        <w:t>faculty member</w:t>
      </w:r>
      <w:r w:rsidRPr="00117D1A">
        <w:rPr>
          <w:rFonts w:ascii="Bookman Old Style" w:hAnsi="Bookman Old Style" w:cs="Calibri"/>
          <w:snapToGrid w:val="0"/>
          <w:sz w:val="22"/>
          <w:szCs w:val="22"/>
        </w:rPr>
        <w:t xml:space="preserve"> shall be </w:t>
      </w:r>
      <w:r w:rsidR="00374575" w:rsidRPr="00117D1A">
        <w:rPr>
          <w:rFonts w:ascii="Bookman Old Style" w:hAnsi="Bookman Old Style" w:cs="Calibri"/>
          <w:snapToGrid w:val="0"/>
          <w:sz w:val="22"/>
          <w:szCs w:val="22"/>
        </w:rPr>
        <w:t>7 steps above the base, plus doctoral stipend (if applicable).</w:t>
      </w:r>
    </w:p>
    <w:p w:rsidR="00C03CC9" w:rsidRPr="00117D1A" w:rsidRDefault="00E06D72" w:rsidP="00400707">
      <w:pPr>
        <w:pStyle w:val="ListParagraph"/>
        <w:widowControl w:val="0"/>
        <w:numPr>
          <w:ilvl w:val="0"/>
          <w:numId w:val="57"/>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A tenured</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"tenured"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administrator</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administrator</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returning to the bargaining unit</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"bargaining unit"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shall be placed at the appropriate salary in accordance with the employee’s </w:t>
      </w:r>
      <w:r w:rsidRPr="00117D1A">
        <w:rPr>
          <w:rFonts w:ascii="Bookman Old Style" w:hAnsi="Bookman Old Style" w:cs="Calibri"/>
          <w:sz w:val="22"/>
          <w:szCs w:val="22"/>
        </w:rPr>
        <w:t xml:space="preserve">number of </w:t>
      </w:r>
      <w:r w:rsidRPr="00117D1A">
        <w:rPr>
          <w:rFonts w:ascii="Bookman Old Style" w:hAnsi="Bookman Old Style" w:cs="Calibri"/>
          <w:snapToGrid w:val="0"/>
          <w:sz w:val="22"/>
          <w:szCs w:val="22"/>
        </w:rPr>
        <w:t>years of full-time</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w:t>
      </w:r>
      <w:r w:rsidRPr="00117D1A">
        <w:rPr>
          <w:rFonts w:ascii="Bookman Old Style" w:hAnsi="Bookman Old Style" w:cs="Calibri"/>
          <w:sz w:val="22"/>
          <w:szCs w:val="22"/>
        </w:rPr>
        <w:t xml:space="preserve">contracted </w:t>
      </w:r>
      <w:r w:rsidRPr="00117D1A">
        <w:rPr>
          <w:rFonts w:ascii="Bookman Old Style" w:hAnsi="Bookman Old Style" w:cs="Calibri"/>
          <w:snapToGrid w:val="0"/>
          <w:sz w:val="22"/>
          <w:szCs w:val="22"/>
        </w:rPr>
        <w:t xml:space="preserve">service to the </w:t>
      </w:r>
      <w:r w:rsidR="004A68E8" w:rsidRPr="00117D1A">
        <w:rPr>
          <w:rFonts w:ascii="Bookman Old Style" w:hAnsi="Bookman Old Style" w:cs="Calibri"/>
          <w:snapToGrid w:val="0"/>
          <w:sz w:val="22"/>
          <w:szCs w:val="22"/>
        </w:rPr>
        <w:t>College</w:t>
      </w:r>
      <w:r w:rsidRPr="00117D1A">
        <w:rPr>
          <w:rFonts w:ascii="Bookman Old Style" w:hAnsi="Bookman Old Style" w:cs="Calibri"/>
          <w:snapToGrid w:val="0"/>
          <w:sz w:val="22"/>
          <w:szCs w:val="22"/>
        </w:rPr>
        <w:t xml:space="preserve"> </w:t>
      </w:r>
      <w:r w:rsidRPr="00117D1A">
        <w:rPr>
          <w:rFonts w:ascii="Bookman Old Style" w:hAnsi="Bookman Old Style" w:cs="Calibri"/>
          <w:sz w:val="22"/>
          <w:szCs w:val="22"/>
        </w:rPr>
        <w:t xml:space="preserve">beginning with the first year of full-time </w:t>
      </w:r>
      <w:r w:rsidR="004A68E8" w:rsidRPr="00117D1A">
        <w:rPr>
          <w:rFonts w:ascii="Bookman Old Style" w:hAnsi="Bookman Old Style" w:cs="Calibri"/>
          <w:sz w:val="22"/>
          <w:szCs w:val="22"/>
        </w:rPr>
        <w:t>faculty</w:t>
      </w:r>
      <w:r w:rsidRPr="00117D1A">
        <w:rPr>
          <w:rFonts w:ascii="Bookman Old Style" w:hAnsi="Bookman Old Style" w:cs="Calibri"/>
          <w:sz w:val="22"/>
          <w:szCs w:val="22"/>
        </w:rPr>
        <w:t xml:space="preserve"> service</w:t>
      </w:r>
      <w:r w:rsidRPr="00117D1A">
        <w:rPr>
          <w:rFonts w:ascii="Bookman Old Style" w:hAnsi="Bookman Old Style" w:cs="Calibri"/>
          <w:snapToGrid w:val="0"/>
          <w:sz w:val="22"/>
          <w:szCs w:val="22"/>
        </w:rPr>
        <w:t>.</w:t>
      </w:r>
    </w:p>
    <w:p w:rsidR="00C03CC9" w:rsidRPr="00117D1A" w:rsidRDefault="00E06D72" w:rsidP="00400707">
      <w:pPr>
        <w:pStyle w:val="ListParagraph"/>
        <w:widowControl w:val="0"/>
        <w:numPr>
          <w:ilvl w:val="0"/>
          <w:numId w:val="57"/>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A previous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who has returned to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as a full-time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after resignation or other interruption of contracted service shall have all years of previous full-time contracted service included in calculations for salary placement.</w:t>
      </w:r>
    </w:p>
    <w:p w:rsidR="00C03CC9" w:rsidRPr="00117D1A" w:rsidRDefault="00E06D72" w:rsidP="00400707">
      <w:pPr>
        <w:pStyle w:val="ListParagraph"/>
        <w:widowControl w:val="0"/>
        <w:numPr>
          <w:ilvl w:val="0"/>
          <w:numId w:val="57"/>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A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temporary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"temporary"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who is hired into a probationary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"probationary"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position shall be placed at a salary based on the years of full-time contracted </w:t>
      </w:r>
      <w:r w:rsidR="004A68E8" w:rsidRPr="00117D1A">
        <w:rPr>
          <w:rFonts w:ascii="Bookman Old Style" w:hAnsi="Bookman Old Style" w:cs="Calibri"/>
          <w:sz w:val="22"/>
          <w:szCs w:val="22"/>
        </w:rPr>
        <w:t>faculty</w:t>
      </w:r>
      <w:r w:rsidR="00F0350B" w:rsidRPr="00117D1A">
        <w:rPr>
          <w:rFonts w:ascii="Bookman Old Style" w:hAnsi="Bookman Old Style" w:cs="Calibri"/>
          <w:sz w:val="22"/>
          <w:szCs w:val="22"/>
        </w:rPr>
        <w:t xml:space="preserve"> service</w:t>
      </w:r>
      <w:r w:rsidRPr="00117D1A">
        <w:rPr>
          <w:rFonts w:ascii="Bookman Old Style" w:hAnsi="Bookman Old Style" w:cs="Calibri"/>
          <w:sz w:val="22"/>
          <w:szCs w:val="22"/>
        </w:rPr>
        <w:t>,</w:t>
      </w:r>
      <w:r w:rsidR="00493009" w:rsidRPr="00117D1A">
        <w:rPr>
          <w:rFonts w:ascii="Bookman Old Style" w:hAnsi="Bookman Old Style" w:cs="Calibri"/>
          <w:sz w:val="22"/>
          <w:szCs w:val="22"/>
        </w:rPr>
        <w:t xml:space="preserve"> in accordance with Appendix </w:t>
      </w:r>
      <w:r w:rsidR="00C5107D" w:rsidRPr="00117D1A">
        <w:rPr>
          <w:rFonts w:ascii="Bookman Old Style" w:hAnsi="Bookman Old Style" w:cs="Calibri"/>
          <w:sz w:val="22"/>
          <w:szCs w:val="22"/>
        </w:rPr>
        <w:t>A.</w:t>
      </w:r>
    </w:p>
    <w:p w:rsidR="00E06D72" w:rsidRPr="00117D1A" w:rsidRDefault="00E06D72" w:rsidP="00452F91">
      <w:pPr>
        <w:pStyle w:val="BodyText"/>
      </w:pPr>
    </w:p>
    <w:p w:rsidR="00C03CC9" w:rsidRPr="00117D1A" w:rsidRDefault="007E1C0B" w:rsidP="00EC1344">
      <w:pPr>
        <w:numPr>
          <w:ilvl w:val="12"/>
          <w:numId w:val="0"/>
        </w:numPr>
        <w:spacing w:after="0" w:line="240" w:lineRule="auto"/>
        <w:rPr>
          <w:rFonts w:ascii="Bookman Old Style" w:eastAsia="Times New Roman" w:hAnsi="Bookman Old Style" w:cs="Calibri"/>
          <w:b/>
          <w:snapToGrid w:val="0"/>
        </w:rPr>
      </w:pPr>
      <w:r w:rsidRPr="00117D1A">
        <w:rPr>
          <w:rFonts w:ascii="Bookman Old Style" w:eastAsia="Times New Roman" w:hAnsi="Bookman Old Style" w:cs="Calibri"/>
          <w:b/>
          <w:spacing w:val="20"/>
        </w:rPr>
        <w:t>5.30</w:t>
      </w:r>
      <w:r w:rsidRPr="00117D1A">
        <w:rPr>
          <w:rFonts w:ascii="Bookman Old Style" w:eastAsia="Times New Roman" w:hAnsi="Bookman Old Style" w:cs="Calibri"/>
          <w:b/>
          <w:spacing w:val="20"/>
        </w:rPr>
        <w:tab/>
        <w:t>Salary increases</w:t>
      </w:r>
    </w:p>
    <w:p w:rsidR="00C03CC9" w:rsidRPr="00117D1A" w:rsidRDefault="00E06D72" w:rsidP="00400707">
      <w:pPr>
        <w:pStyle w:val="ListParagraph"/>
        <w:widowControl w:val="0"/>
        <w:numPr>
          <w:ilvl w:val="0"/>
          <w:numId w:val="58"/>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A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shall qua</w:t>
      </w:r>
      <w:r w:rsidR="00C5107D" w:rsidRPr="00117D1A">
        <w:rPr>
          <w:rFonts w:ascii="Bookman Old Style" w:hAnsi="Bookman Old Style" w:cs="Calibri"/>
          <w:sz w:val="22"/>
          <w:szCs w:val="22"/>
        </w:rPr>
        <w:t>l</w:t>
      </w:r>
      <w:r w:rsidRPr="00117D1A">
        <w:rPr>
          <w:rFonts w:ascii="Bookman Old Style" w:hAnsi="Bookman Old Style" w:cs="Calibri"/>
          <w:sz w:val="22"/>
          <w:szCs w:val="22"/>
        </w:rPr>
        <w:t xml:space="preserve">ify to receive increments and other annual increases shown in Appendix A, except as indicated in </w:t>
      </w:r>
      <w:r w:rsidR="00493009" w:rsidRPr="00117D1A">
        <w:rPr>
          <w:rFonts w:ascii="Bookman Old Style" w:hAnsi="Bookman Old Style" w:cs="Calibri"/>
          <w:sz w:val="22"/>
          <w:szCs w:val="22"/>
        </w:rPr>
        <w:t xml:space="preserve">this </w:t>
      </w:r>
      <w:r w:rsidR="00CD16D1" w:rsidRPr="00117D1A">
        <w:rPr>
          <w:rFonts w:ascii="Bookman Old Style" w:hAnsi="Bookman Old Style" w:cs="Calibri"/>
          <w:sz w:val="22"/>
          <w:szCs w:val="22"/>
        </w:rPr>
        <w:t>Article</w:t>
      </w:r>
      <w:r w:rsidRPr="00117D1A">
        <w:rPr>
          <w:rFonts w:ascii="Bookman Old Style" w:hAnsi="Bookman Old Style" w:cs="Calibri"/>
          <w:sz w:val="22"/>
          <w:szCs w:val="22"/>
        </w:rPr>
        <w:t>, upon completion of an academic year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"academic year"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 contracted service, excluding Summer Quarter unless it is in lieu of a quarter of the academic year.</w:t>
      </w:r>
    </w:p>
    <w:p w:rsidR="00C03CC9" w:rsidRPr="00117D1A" w:rsidRDefault="00E06D72" w:rsidP="00400707">
      <w:pPr>
        <w:pStyle w:val="ListParagraph"/>
        <w:widowControl w:val="0"/>
        <w:numPr>
          <w:ilvl w:val="0"/>
          <w:numId w:val="58"/>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All calculations for salary increases shall be as of June 30 to be applied for salary increases the following academic year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"academic year"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except for Summer Quarter in lieu of a quarter of the regular academic year.</w:t>
      </w:r>
    </w:p>
    <w:p w:rsidR="00C03CC9" w:rsidRPr="00117D1A" w:rsidRDefault="00E06D72" w:rsidP="00400707">
      <w:pPr>
        <w:pStyle w:val="ListParagraph"/>
        <w:widowControl w:val="0"/>
        <w:numPr>
          <w:ilvl w:val="0"/>
          <w:numId w:val="58"/>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For annual salary increase (increment) purposes only, an academic year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"academic year"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deemed to have been completed if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has worked one-half plus one of the total number of contracted days of the </w:t>
      </w:r>
      <w:r w:rsidRPr="00117D1A">
        <w:rPr>
          <w:rFonts w:ascii="Bookman Old Style" w:hAnsi="Bookman Old Style" w:cs="Calibri"/>
          <w:sz w:val="22"/>
          <w:szCs w:val="22"/>
        </w:rPr>
        <w:lastRenderedPageBreak/>
        <w:t xml:space="preserve">academic year as of June 30 to be applied for salary increase the following academic year. </w:t>
      </w:r>
    </w:p>
    <w:p w:rsidR="00C03CC9" w:rsidRPr="00117D1A" w:rsidRDefault="00E06D72" w:rsidP="00400707">
      <w:pPr>
        <w:pStyle w:val="ListParagraph"/>
        <w:widowControl w:val="0"/>
        <w:numPr>
          <w:ilvl w:val="1"/>
          <w:numId w:val="58"/>
        </w:numPr>
        <w:tabs>
          <w:tab w:val="clear" w:pos="1440"/>
          <w:tab w:val="num" w:pos="360"/>
        </w:tabs>
        <w:autoSpaceDE w:val="0"/>
        <w:autoSpaceDN w:val="0"/>
        <w:adjustRightInd w:val="0"/>
        <w:ind w:left="1430" w:hanging="360"/>
        <w:jc w:val="both"/>
        <w:rPr>
          <w:rFonts w:ascii="Bookman Old Style" w:hAnsi="Bookman Old Style" w:cs="Calibri"/>
        </w:rPr>
      </w:pPr>
      <w:r w:rsidRPr="00117D1A">
        <w:rPr>
          <w:rFonts w:ascii="Bookman Old Style" w:hAnsi="Bookman Old Style" w:cs="Calibri"/>
          <w:sz w:val="22"/>
          <w:szCs w:val="22"/>
        </w:rPr>
        <w:t>Only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contracted service shall be included, except as described in </w:t>
      </w:r>
      <w:r w:rsidR="0038131A" w:rsidRPr="00117D1A">
        <w:rPr>
          <w:rFonts w:ascii="Bookman Old Style" w:hAnsi="Bookman Old Style" w:cs="Calibri"/>
          <w:sz w:val="22"/>
          <w:szCs w:val="22"/>
        </w:rPr>
        <w:t>Article 17.60.</w:t>
      </w:r>
      <w:r w:rsidRPr="00117D1A">
        <w:rPr>
          <w:rFonts w:ascii="Bookman Old Style" w:hAnsi="Bookman Old Style" w:cs="Calibri"/>
          <w:sz w:val="22"/>
          <w:szCs w:val="22"/>
        </w:rPr>
        <w:t xml:space="preserve"> </w:t>
      </w:r>
    </w:p>
    <w:p w:rsidR="00C03CC9" w:rsidRPr="00117D1A" w:rsidRDefault="00E06D72" w:rsidP="00400707">
      <w:pPr>
        <w:pStyle w:val="ListParagraph"/>
        <w:widowControl w:val="0"/>
        <w:numPr>
          <w:ilvl w:val="1"/>
          <w:numId w:val="58"/>
        </w:numPr>
        <w:tabs>
          <w:tab w:val="clear" w:pos="1440"/>
          <w:tab w:val="num" w:pos="360"/>
        </w:tabs>
        <w:autoSpaceDE w:val="0"/>
        <w:autoSpaceDN w:val="0"/>
        <w:adjustRightInd w:val="0"/>
        <w:ind w:left="1430" w:hanging="360"/>
        <w:jc w:val="both"/>
        <w:rPr>
          <w:rFonts w:ascii="Bookman Old Style" w:hAnsi="Bookman Old Style" w:cs="Calibri"/>
        </w:rPr>
      </w:pPr>
      <w:r w:rsidRPr="00117D1A">
        <w:rPr>
          <w:rFonts w:ascii="Bookman Old Style" w:hAnsi="Bookman Old Style" w:cs="Calibri"/>
          <w:sz w:val="22"/>
          <w:szCs w:val="22"/>
        </w:rPr>
        <w:t>Periods of paid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included. Periods of unpaid leave shall not.</w:t>
      </w:r>
    </w:p>
    <w:p w:rsidR="00C03CC9" w:rsidRPr="00117D1A" w:rsidRDefault="00374575" w:rsidP="00400707">
      <w:pPr>
        <w:pStyle w:val="ListParagraph"/>
        <w:widowControl w:val="0"/>
        <w:numPr>
          <w:ilvl w:val="0"/>
          <w:numId w:val="58"/>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The annual increase (increment) shall consist of state-financed increment funding plus maximum possible turnover</w:t>
      </w:r>
      <w:r w:rsidR="008A48DF" w:rsidRPr="00117D1A">
        <w:rPr>
          <w:rFonts w:ascii="Bookman Old Style" w:hAnsi="Bookman Old Style" w:cs="Calibri"/>
          <w:sz w:val="22"/>
          <w:szCs w:val="22"/>
        </w:rPr>
        <w:fldChar w:fldCharType="begin"/>
      </w:r>
      <w:r w:rsidR="00E06D72" w:rsidRPr="00117D1A">
        <w:rPr>
          <w:rFonts w:ascii="Bookman Old Style" w:hAnsi="Bookman Old Style" w:cs="Calibri"/>
          <w:sz w:val="22"/>
          <w:szCs w:val="22"/>
        </w:rPr>
        <w:instrText xml:space="preserve"> XE "turnover"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plus other applicable increases as shown in Appendix A.</w:t>
      </w:r>
    </w:p>
    <w:p w:rsidR="00C03CC9" w:rsidRPr="00117D1A" w:rsidRDefault="00374575" w:rsidP="00400707">
      <w:pPr>
        <w:pStyle w:val="ListParagraph"/>
        <w:widowControl w:val="0"/>
        <w:numPr>
          <w:ilvl w:val="0"/>
          <w:numId w:val="58"/>
        </w:numPr>
        <w:tabs>
          <w:tab w:val="clear" w:pos="720"/>
          <w:tab w:val="num" w:pos="-360"/>
        </w:tabs>
        <w:autoSpaceDE w:val="0"/>
        <w:autoSpaceDN w:val="0"/>
        <w:adjustRightInd w:val="0"/>
        <w:ind w:left="720" w:hanging="360"/>
        <w:jc w:val="both"/>
        <w:rPr>
          <w:rFonts w:ascii="Bookman Old Style" w:hAnsi="Bookman Old Style" w:cs="Calibri"/>
        </w:rPr>
      </w:pPr>
      <w:r w:rsidRPr="00117D1A">
        <w:rPr>
          <w:rFonts w:ascii="Bookman Old Style" w:hAnsi="Bookman Old Style" w:cs="Calibri"/>
          <w:sz w:val="22"/>
          <w:szCs w:val="22"/>
        </w:rPr>
        <w:t xml:space="preserve">Each academic year’s salary, after increments and other applicable increases, shall constitute the new salary base for that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upon which the following year’s salary increases are calculated.</w:t>
      </w:r>
    </w:p>
    <w:p w:rsidR="0038140D" w:rsidRPr="00117D1A" w:rsidRDefault="00E06D72" w:rsidP="00400707">
      <w:pPr>
        <w:pStyle w:val="ListParagraph"/>
        <w:widowControl w:val="0"/>
        <w:numPr>
          <w:ilvl w:val="0"/>
          <w:numId w:val="58"/>
        </w:numPr>
        <w:tabs>
          <w:tab w:val="clear" w:pos="720"/>
        </w:tabs>
        <w:autoSpaceDE w:val="0"/>
        <w:autoSpaceDN w:val="0"/>
        <w:adjustRightInd w:val="0"/>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 xml:space="preserve">A </w:t>
      </w:r>
      <w:r w:rsidR="00F0350B" w:rsidRPr="00117D1A">
        <w:rPr>
          <w:rFonts w:ascii="Bookman Old Style" w:hAnsi="Bookman Old Style" w:cstheme="minorHAnsi"/>
          <w:sz w:val="22"/>
          <w:szCs w:val="22"/>
        </w:rPr>
        <w:t>faculty member</w:t>
      </w:r>
      <w:r w:rsidRPr="00117D1A">
        <w:rPr>
          <w:rFonts w:ascii="Bookman Old Style" w:hAnsi="Bookman Old Style" w:cstheme="minorHAnsi"/>
          <w:sz w:val="22"/>
          <w:szCs w:val="22"/>
        </w:rPr>
        <w:t xml:space="preserve"> who has been granted tenure</w:t>
      </w:r>
      <w:r w:rsidR="008A48DF" w:rsidRPr="00117D1A">
        <w:rPr>
          <w:rFonts w:ascii="Bookman Old Style" w:hAnsi="Bookman Old Style" w:cstheme="minorHAnsi"/>
        </w:rPr>
        <w:fldChar w:fldCharType="begin"/>
      </w:r>
      <w:r w:rsidRPr="00117D1A">
        <w:rPr>
          <w:rFonts w:ascii="Bookman Old Style" w:hAnsi="Bookman Old Style" w:cstheme="minorHAnsi"/>
          <w:sz w:val="22"/>
          <w:szCs w:val="22"/>
        </w:rPr>
        <w:instrText xml:space="preserve"> XE "tenure" </w:instrText>
      </w:r>
      <w:r w:rsidR="008A48DF" w:rsidRPr="00117D1A">
        <w:rPr>
          <w:rFonts w:ascii="Bookman Old Style" w:hAnsi="Bookman Old Style" w:cstheme="minorHAnsi"/>
        </w:rPr>
        <w:fldChar w:fldCharType="end"/>
      </w:r>
      <w:r w:rsidRPr="00117D1A">
        <w:rPr>
          <w:rFonts w:ascii="Bookman Old Style" w:hAnsi="Bookman Old Style" w:cstheme="minorHAnsi"/>
          <w:sz w:val="22"/>
          <w:szCs w:val="22"/>
        </w:rPr>
        <w:t xml:space="preserve"> shall receive a salary adjustment </w:t>
      </w:r>
      <w:r w:rsidR="00CD16D1" w:rsidRPr="00117D1A">
        <w:rPr>
          <w:rFonts w:ascii="Bookman Old Style" w:hAnsi="Bookman Old Style" w:cstheme="minorHAnsi"/>
          <w:sz w:val="22"/>
          <w:szCs w:val="22"/>
        </w:rPr>
        <w:t>as shown in Appendix A</w:t>
      </w:r>
      <w:r w:rsidRPr="00117D1A">
        <w:rPr>
          <w:rFonts w:ascii="Bookman Old Style" w:hAnsi="Bookman Old Style" w:cstheme="minorHAnsi"/>
          <w:sz w:val="22"/>
          <w:szCs w:val="22"/>
        </w:rPr>
        <w:t>.</w:t>
      </w:r>
    </w:p>
    <w:p w:rsidR="0038140D" w:rsidRPr="00117D1A" w:rsidRDefault="00374575" w:rsidP="00400707">
      <w:pPr>
        <w:pStyle w:val="ListParagraph"/>
        <w:numPr>
          <w:ilvl w:val="0"/>
          <w:numId w:val="58"/>
        </w:numPr>
        <w:tabs>
          <w:tab w:val="clear" w:pos="720"/>
        </w:tabs>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A full-time</w:t>
      </w:r>
      <w:r w:rsidR="008A48DF" w:rsidRPr="00117D1A">
        <w:rPr>
          <w:rFonts w:ascii="Bookman Old Style" w:hAnsi="Bookman Old Style" w:cstheme="minorHAnsi"/>
        </w:rPr>
        <w:fldChar w:fldCharType="begin"/>
      </w:r>
      <w:r w:rsidRPr="00117D1A">
        <w:rPr>
          <w:rFonts w:ascii="Bookman Old Style" w:hAnsi="Bookman Old Style" w:cstheme="minorHAnsi"/>
          <w:sz w:val="22"/>
          <w:szCs w:val="22"/>
        </w:rPr>
        <w:instrText xml:space="preserve"> XE "full-time" </w:instrText>
      </w:r>
      <w:r w:rsidR="008A48DF" w:rsidRPr="00117D1A">
        <w:rPr>
          <w:rFonts w:ascii="Bookman Old Style" w:hAnsi="Bookman Old Style" w:cstheme="minorHAnsi"/>
        </w:rPr>
        <w:fldChar w:fldCharType="end"/>
      </w:r>
      <w:r w:rsidRPr="00117D1A">
        <w:rPr>
          <w:rFonts w:ascii="Bookman Old Style" w:hAnsi="Bookman Old Style" w:cstheme="minorHAnsi"/>
          <w:sz w:val="22"/>
          <w:szCs w:val="22"/>
        </w:rPr>
        <w:t xml:space="preserve"> </w:t>
      </w:r>
      <w:r w:rsidR="00F0350B" w:rsidRPr="00117D1A">
        <w:rPr>
          <w:rFonts w:ascii="Bookman Old Style" w:hAnsi="Bookman Old Style" w:cstheme="minorHAnsi"/>
          <w:sz w:val="22"/>
          <w:szCs w:val="22"/>
        </w:rPr>
        <w:t>faculty member</w:t>
      </w:r>
      <w:r w:rsidRPr="00117D1A">
        <w:rPr>
          <w:rFonts w:ascii="Bookman Old Style" w:hAnsi="Bookman Old Style" w:cstheme="minorHAnsi"/>
          <w:sz w:val="22"/>
          <w:szCs w:val="22"/>
        </w:rPr>
        <w:t xml:space="preserve"> on a Special A contract</w:t>
      </w:r>
      <w:r w:rsidR="008A48DF" w:rsidRPr="00117D1A">
        <w:rPr>
          <w:rFonts w:ascii="Bookman Old Style" w:hAnsi="Bookman Old Style" w:cstheme="minorHAnsi"/>
        </w:rPr>
        <w:fldChar w:fldCharType="begin"/>
      </w:r>
      <w:r w:rsidRPr="00117D1A">
        <w:rPr>
          <w:rFonts w:ascii="Bookman Old Style" w:hAnsi="Bookman Old Style" w:cstheme="minorHAnsi"/>
          <w:sz w:val="22"/>
          <w:szCs w:val="22"/>
        </w:rPr>
        <w:instrText xml:space="preserve"> XE "contract" </w:instrText>
      </w:r>
      <w:r w:rsidR="008A48DF" w:rsidRPr="00117D1A">
        <w:rPr>
          <w:rFonts w:ascii="Bookman Old Style" w:hAnsi="Bookman Old Style" w:cstheme="minorHAnsi"/>
        </w:rPr>
        <w:fldChar w:fldCharType="end"/>
      </w:r>
      <w:r w:rsidRPr="00117D1A">
        <w:rPr>
          <w:rFonts w:ascii="Bookman Old Style" w:hAnsi="Bookman Old Style" w:cstheme="minorHAnsi"/>
          <w:sz w:val="22"/>
          <w:szCs w:val="22"/>
        </w:rPr>
        <w:t xml:space="preserve"> shall have his/her increments</w:t>
      </w:r>
      <w:r w:rsidR="008A48DF" w:rsidRPr="00117D1A">
        <w:rPr>
          <w:rFonts w:ascii="Bookman Old Style" w:hAnsi="Bookman Old Style" w:cstheme="minorHAnsi"/>
        </w:rPr>
        <w:fldChar w:fldCharType="begin"/>
      </w:r>
      <w:r w:rsidRPr="00117D1A">
        <w:rPr>
          <w:rFonts w:ascii="Bookman Old Style" w:hAnsi="Bookman Old Style" w:cstheme="minorHAnsi"/>
          <w:sz w:val="22"/>
          <w:szCs w:val="22"/>
        </w:rPr>
        <w:instrText xml:space="preserve"> XE "</w:instrText>
      </w:r>
      <w:r w:rsidRPr="00117D1A">
        <w:rPr>
          <w:rFonts w:ascii="Bookman Old Style" w:hAnsi="Bookman Old Style" w:cstheme="minorHAnsi"/>
          <w:snapToGrid w:val="0"/>
          <w:sz w:val="22"/>
          <w:szCs w:val="22"/>
        </w:rPr>
        <w:instrText>increments</w:instrText>
      </w:r>
      <w:r w:rsidRPr="00117D1A">
        <w:rPr>
          <w:rFonts w:ascii="Bookman Old Style" w:hAnsi="Bookman Old Style" w:cstheme="minorHAnsi"/>
          <w:sz w:val="22"/>
          <w:szCs w:val="22"/>
        </w:rPr>
        <w:instrText xml:space="preserve">" </w:instrText>
      </w:r>
      <w:r w:rsidR="008A48DF" w:rsidRPr="00117D1A">
        <w:rPr>
          <w:rFonts w:ascii="Bookman Old Style" w:hAnsi="Bookman Old Style" w:cstheme="minorHAnsi"/>
        </w:rPr>
        <w:fldChar w:fldCharType="end"/>
      </w:r>
      <w:r w:rsidRPr="00117D1A">
        <w:rPr>
          <w:rFonts w:ascii="Bookman Old Style" w:hAnsi="Bookman Old Style" w:cstheme="minorHAnsi"/>
          <w:sz w:val="22"/>
          <w:szCs w:val="22"/>
        </w:rPr>
        <w:t xml:space="preserve"> paid by the funding source.</w:t>
      </w:r>
      <w:r w:rsidR="002644D3" w:rsidRPr="00117D1A">
        <w:rPr>
          <w:rFonts w:ascii="Bookman Old Style" w:hAnsi="Bookman Old Style" w:cstheme="minorHAnsi"/>
          <w:snapToGrid w:val="0"/>
          <w:sz w:val="22"/>
          <w:szCs w:val="22"/>
        </w:rPr>
        <w:t xml:space="preserve">   </w:t>
      </w:r>
    </w:p>
    <w:p w:rsidR="0038140D" w:rsidRPr="00117D1A" w:rsidRDefault="00E06D72" w:rsidP="00400707">
      <w:pPr>
        <w:pStyle w:val="ListParagraph"/>
        <w:numPr>
          <w:ilvl w:val="0"/>
          <w:numId w:val="58"/>
        </w:numPr>
        <w:tabs>
          <w:tab w:val="clear" w:pos="720"/>
        </w:tabs>
        <w:ind w:left="720" w:hanging="360"/>
        <w:jc w:val="both"/>
        <w:rPr>
          <w:rFonts w:ascii="Bookman Old Style" w:hAnsi="Bookman Old Style" w:cstheme="minorHAnsi"/>
          <w:snapToGrid w:val="0"/>
          <w:sz w:val="22"/>
          <w:szCs w:val="22"/>
        </w:rPr>
      </w:pPr>
      <w:r w:rsidRPr="00117D1A">
        <w:rPr>
          <w:rFonts w:ascii="Bookman Old Style" w:hAnsi="Bookman Old Style" w:cstheme="minorHAnsi"/>
          <w:snapToGrid w:val="0"/>
          <w:sz w:val="22"/>
          <w:szCs w:val="22"/>
        </w:rPr>
        <w:t>All funds allocated by the SBCTC for general salary</w:t>
      </w:r>
      <w:r w:rsidR="008A48DF" w:rsidRPr="00117D1A">
        <w:rPr>
          <w:rFonts w:ascii="Bookman Old Style" w:hAnsi="Bookman Old Style" w:cstheme="minorHAnsi"/>
          <w:snapToGrid w:val="0"/>
          <w:sz w:val="22"/>
          <w:szCs w:val="22"/>
        </w:rPr>
        <w:fldChar w:fldCharType="begin"/>
      </w:r>
      <w:r w:rsidRPr="00117D1A">
        <w:rPr>
          <w:rFonts w:ascii="Bookman Old Style" w:hAnsi="Bookman Old Style" w:cstheme="minorHAnsi"/>
          <w:sz w:val="22"/>
          <w:szCs w:val="22"/>
        </w:rPr>
        <w:instrText xml:space="preserve"> XE "salary" </w:instrText>
      </w:r>
      <w:r w:rsidR="008A48DF" w:rsidRPr="00117D1A">
        <w:rPr>
          <w:rFonts w:ascii="Bookman Old Style" w:hAnsi="Bookman Old Style" w:cstheme="minorHAnsi"/>
          <w:snapToGrid w:val="0"/>
          <w:sz w:val="22"/>
          <w:szCs w:val="22"/>
        </w:rPr>
        <w:fldChar w:fldCharType="end"/>
      </w:r>
      <w:r w:rsidRPr="00117D1A">
        <w:rPr>
          <w:rFonts w:ascii="Bookman Old Style" w:hAnsi="Bookman Old Style" w:cstheme="minorHAnsi"/>
          <w:snapToGrid w:val="0"/>
          <w:sz w:val="22"/>
          <w:szCs w:val="22"/>
        </w:rPr>
        <w:t xml:space="preserve"> increases and COLAs shall be distributed in </w:t>
      </w:r>
      <w:r w:rsidRPr="00117D1A">
        <w:rPr>
          <w:rFonts w:ascii="Bookman Old Style" w:hAnsi="Bookman Old Style" w:cstheme="minorHAnsi"/>
          <w:sz w:val="22"/>
          <w:szCs w:val="22"/>
        </w:rPr>
        <w:t xml:space="preserve">equal dollar amounts to all applicable </w:t>
      </w:r>
      <w:r w:rsidR="00893076" w:rsidRPr="00117D1A">
        <w:rPr>
          <w:rFonts w:ascii="Bookman Old Style" w:hAnsi="Bookman Old Style" w:cstheme="minorHAnsi"/>
          <w:sz w:val="22"/>
          <w:szCs w:val="22"/>
        </w:rPr>
        <w:t>faculty</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"salary schedule"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w:t>
      </w:r>
    </w:p>
    <w:p w:rsidR="00E06D72" w:rsidRPr="00117D1A" w:rsidRDefault="00374575" w:rsidP="00400707">
      <w:pPr>
        <w:pStyle w:val="ListParagraph"/>
        <w:numPr>
          <w:ilvl w:val="0"/>
          <w:numId w:val="58"/>
        </w:numPr>
        <w:tabs>
          <w:tab w:val="clear" w:pos="720"/>
        </w:tabs>
        <w:ind w:left="720" w:hanging="360"/>
        <w:jc w:val="both"/>
        <w:rPr>
          <w:rFonts w:ascii="Bookman Old Style" w:hAnsi="Bookman Old Style" w:cstheme="minorHAnsi"/>
          <w:sz w:val="22"/>
          <w:szCs w:val="22"/>
        </w:rPr>
      </w:pPr>
      <w:r w:rsidRPr="00117D1A">
        <w:rPr>
          <w:rFonts w:ascii="Bookman Old Style" w:hAnsi="Bookman Old Style" w:cstheme="minorHAnsi"/>
          <w:sz w:val="22"/>
          <w:szCs w:val="22"/>
        </w:rPr>
        <w:t>A full-time</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"full-time"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w:t>
      </w:r>
      <w:r w:rsidR="00F0350B" w:rsidRPr="00117D1A">
        <w:rPr>
          <w:rFonts w:ascii="Bookman Old Style" w:hAnsi="Bookman Old Style" w:cstheme="minorHAnsi"/>
          <w:sz w:val="22"/>
          <w:szCs w:val="22"/>
        </w:rPr>
        <w:t>faculty member</w:t>
      </w:r>
      <w:r w:rsidRPr="00117D1A">
        <w:rPr>
          <w:rFonts w:ascii="Bookman Old Style" w:hAnsi="Bookman Old Style" w:cstheme="minorHAnsi"/>
          <w:sz w:val="22"/>
          <w:szCs w:val="22"/>
        </w:rPr>
        <w:t xml:space="preserve"> on a Special A contract</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"contract" </w:instrText>
      </w:r>
      <w:r w:rsidR="008A48DF" w:rsidRPr="00117D1A">
        <w:rPr>
          <w:rFonts w:ascii="Bookman Old Style" w:hAnsi="Bookman Old Style" w:cstheme="minorHAnsi"/>
          <w:sz w:val="22"/>
          <w:szCs w:val="22"/>
        </w:rPr>
        <w:fldChar w:fldCharType="end"/>
      </w:r>
      <w:r w:rsidRPr="00117D1A">
        <w:rPr>
          <w:rFonts w:ascii="Bookman Old Style" w:hAnsi="Bookman Old Style" w:cstheme="minorHAnsi"/>
          <w:sz w:val="22"/>
          <w:szCs w:val="22"/>
        </w:rPr>
        <w:t xml:space="preserve"> shall have his/her general salary</w:t>
      </w:r>
      <w:r w:rsidR="008A48DF" w:rsidRPr="00117D1A">
        <w:rPr>
          <w:rFonts w:ascii="Bookman Old Style" w:hAnsi="Bookman Old Style" w:cstheme="minorHAnsi"/>
          <w:sz w:val="22"/>
          <w:szCs w:val="22"/>
        </w:rPr>
        <w:fldChar w:fldCharType="begin"/>
      </w:r>
      <w:r w:rsidRPr="00117D1A">
        <w:rPr>
          <w:rFonts w:ascii="Bookman Old Style" w:hAnsi="Bookman Old Style" w:cstheme="minorHAnsi"/>
          <w:sz w:val="22"/>
          <w:szCs w:val="22"/>
        </w:rPr>
        <w:instrText xml:space="preserve"> XE "salary" </w:instrText>
      </w:r>
      <w:r w:rsidR="008A48DF" w:rsidRPr="00117D1A">
        <w:rPr>
          <w:rFonts w:ascii="Bookman Old Style" w:hAnsi="Bookman Old Style" w:cstheme="minorHAnsi"/>
          <w:sz w:val="22"/>
          <w:szCs w:val="22"/>
        </w:rPr>
        <w:fldChar w:fldCharType="end"/>
      </w:r>
      <w:r w:rsidR="003954F7" w:rsidRPr="00117D1A">
        <w:rPr>
          <w:rFonts w:ascii="Bookman Old Style" w:hAnsi="Bookman Old Style" w:cstheme="minorHAnsi"/>
          <w:sz w:val="22"/>
          <w:szCs w:val="22"/>
        </w:rPr>
        <w:t xml:space="preserve"> increases (COLA</w:t>
      </w:r>
      <w:r w:rsidRPr="00117D1A">
        <w:rPr>
          <w:rFonts w:ascii="Bookman Old Style" w:hAnsi="Bookman Old Style" w:cstheme="minorHAnsi"/>
          <w:sz w:val="22"/>
          <w:szCs w:val="22"/>
        </w:rPr>
        <w:t>s) paid by the funding source.</w:t>
      </w:r>
    </w:p>
    <w:p w:rsidR="00C03CC9" w:rsidRPr="00117D1A" w:rsidRDefault="00C03CC9" w:rsidP="00452F91">
      <w:pPr>
        <w:pStyle w:val="BodyText"/>
        <w:rPr>
          <w:snapToGrid w:val="0"/>
        </w:rPr>
      </w:pPr>
    </w:p>
    <w:p w:rsidR="00E06D72" w:rsidRPr="00117D1A" w:rsidRDefault="00E06D72" w:rsidP="00E06D72">
      <w:pPr>
        <w:widowControl w:val="0"/>
        <w:tabs>
          <w:tab w:val="left" w:pos="432"/>
          <w:tab w:val="left" w:pos="720"/>
        </w:tabs>
        <w:spacing w:after="0" w:line="240" w:lineRule="auto"/>
        <w:jc w:val="both"/>
        <w:rPr>
          <w:rFonts w:ascii="Bookman Old Style" w:eastAsia="Times New Roman" w:hAnsi="Bookman Old Style" w:cs="Calibri"/>
          <w:b/>
          <w:snapToGrid w:val="0"/>
        </w:rPr>
      </w:pPr>
      <w:r w:rsidRPr="00117D1A">
        <w:rPr>
          <w:rFonts w:ascii="Bookman Old Style" w:eastAsia="Times New Roman" w:hAnsi="Bookman Old Style" w:cs="Calibri"/>
          <w:b/>
          <w:snapToGrid w:val="0"/>
        </w:rPr>
        <w:t>5.</w:t>
      </w:r>
      <w:r w:rsidR="005D46C9" w:rsidRPr="00117D1A">
        <w:rPr>
          <w:rFonts w:ascii="Bookman Old Style" w:eastAsia="Times New Roman" w:hAnsi="Bookman Old Style" w:cs="Calibri"/>
          <w:b/>
          <w:snapToGrid w:val="0"/>
        </w:rPr>
        <w:t>40</w:t>
      </w:r>
      <w:r w:rsidR="005D46C9" w:rsidRPr="00117D1A">
        <w:rPr>
          <w:rFonts w:ascii="Bookman Old Style" w:eastAsia="Times New Roman" w:hAnsi="Bookman Old Style" w:cs="Calibri"/>
          <w:b/>
          <w:snapToGrid w:val="0"/>
        </w:rPr>
        <w:tab/>
        <w:t>Turnover</w:t>
      </w:r>
    </w:p>
    <w:p w:rsidR="00C03CC9" w:rsidRPr="00117D1A" w:rsidRDefault="00374575" w:rsidP="00400707">
      <w:pPr>
        <w:pStyle w:val="ListParagraph"/>
        <w:widowControl w:val="0"/>
        <w:numPr>
          <w:ilvl w:val="0"/>
          <w:numId w:val="59"/>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Turnover</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"turnover"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is generated whenever a state-funded full-time</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position is vacated and is filled at a lower salary</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"salary"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level. </w:t>
      </w:r>
    </w:p>
    <w:p w:rsidR="00C03CC9" w:rsidRPr="00117D1A" w:rsidRDefault="00374575" w:rsidP="00400707">
      <w:pPr>
        <w:pStyle w:val="ListParagraph"/>
        <w:widowControl w:val="0"/>
        <w:numPr>
          <w:ilvl w:val="0"/>
          <w:numId w:val="59"/>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 xml:space="preserve">Maximum </w:t>
      </w:r>
      <w:r w:rsidR="00A73129" w:rsidRPr="00117D1A">
        <w:rPr>
          <w:rFonts w:ascii="Bookman Old Style" w:hAnsi="Bookman Old Style" w:cs="Calibri"/>
          <w:snapToGrid w:val="0"/>
          <w:sz w:val="22"/>
          <w:szCs w:val="22"/>
        </w:rPr>
        <w:t>p</w:t>
      </w:r>
      <w:r w:rsidRPr="00117D1A">
        <w:rPr>
          <w:rFonts w:ascii="Bookman Old Style" w:hAnsi="Bookman Old Style" w:cs="Calibri"/>
          <w:snapToGrid w:val="0"/>
          <w:sz w:val="22"/>
          <w:szCs w:val="22"/>
        </w:rPr>
        <w:t xml:space="preserve">ossible </w:t>
      </w:r>
      <w:r w:rsidR="00A73129" w:rsidRPr="00117D1A">
        <w:rPr>
          <w:rFonts w:ascii="Bookman Old Style" w:hAnsi="Bookman Old Style" w:cs="Calibri"/>
          <w:snapToGrid w:val="0"/>
          <w:sz w:val="22"/>
          <w:szCs w:val="22"/>
        </w:rPr>
        <w:t>t</w:t>
      </w:r>
      <w:r w:rsidRPr="00117D1A">
        <w:rPr>
          <w:rFonts w:ascii="Bookman Old Style" w:hAnsi="Bookman Old Style" w:cs="Calibri"/>
          <w:snapToGrid w:val="0"/>
          <w:sz w:val="22"/>
          <w:szCs w:val="22"/>
        </w:rPr>
        <w:t>urnover</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"turnover"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is the total difference in dollars between the salary</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"salary"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of each full-time</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position at the time it is vacated and replacement at the Base Step on that same salary schedule</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"salary schedule"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before any general salary increases</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salary increases</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are added.</w:t>
      </w:r>
    </w:p>
    <w:p w:rsidR="00C03CC9" w:rsidRPr="00117D1A" w:rsidRDefault="00374575" w:rsidP="00400707">
      <w:pPr>
        <w:pStyle w:val="ListParagraph"/>
        <w:widowControl w:val="0"/>
        <w:numPr>
          <w:ilvl w:val="0"/>
          <w:numId w:val="59"/>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 xml:space="preserve">Maximum </w:t>
      </w:r>
      <w:r w:rsidR="00A73129" w:rsidRPr="00117D1A">
        <w:rPr>
          <w:rFonts w:ascii="Bookman Old Style" w:hAnsi="Bookman Old Style" w:cs="Calibri"/>
          <w:snapToGrid w:val="0"/>
          <w:sz w:val="22"/>
          <w:szCs w:val="22"/>
        </w:rPr>
        <w:t>p</w:t>
      </w:r>
      <w:r w:rsidRPr="00117D1A">
        <w:rPr>
          <w:rFonts w:ascii="Bookman Old Style" w:hAnsi="Bookman Old Style" w:cs="Calibri"/>
          <w:snapToGrid w:val="0"/>
          <w:sz w:val="22"/>
          <w:szCs w:val="22"/>
        </w:rPr>
        <w:t xml:space="preserve">ossible </w:t>
      </w:r>
      <w:r w:rsidR="00A73129" w:rsidRPr="00117D1A">
        <w:rPr>
          <w:rFonts w:ascii="Bookman Old Style" w:hAnsi="Bookman Old Style" w:cs="Calibri"/>
          <w:snapToGrid w:val="0"/>
          <w:sz w:val="22"/>
          <w:szCs w:val="22"/>
        </w:rPr>
        <w:t>t</w:t>
      </w:r>
      <w:r w:rsidRPr="00117D1A">
        <w:rPr>
          <w:rFonts w:ascii="Bookman Old Style" w:hAnsi="Bookman Old Style" w:cs="Calibri"/>
          <w:snapToGrid w:val="0"/>
          <w:sz w:val="22"/>
          <w:szCs w:val="22"/>
        </w:rPr>
        <w:t>urnover</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"turnover"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z w:val="22"/>
          <w:szCs w:val="22"/>
        </w:rPr>
        <w:t xml:space="preserve"> shall be used for </w:t>
      </w:r>
      <w:r w:rsidR="00B81433" w:rsidRPr="00117D1A">
        <w:rPr>
          <w:rFonts w:ascii="Bookman Old Style" w:hAnsi="Bookman Old Style" w:cs="Calibri"/>
          <w:sz w:val="22"/>
          <w:szCs w:val="22"/>
        </w:rPr>
        <w:t>salary increases for tenured and probationary faculty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b/>
          <w:snapToGrid w:val="0"/>
          <w:sz w:val="22"/>
          <w:szCs w:val="22"/>
        </w:rPr>
        <w:instrText>advancement</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w:t>
      </w:r>
    </w:p>
    <w:p w:rsidR="00C03CC9" w:rsidRPr="00117D1A" w:rsidRDefault="00374575" w:rsidP="00400707">
      <w:pPr>
        <w:pStyle w:val="ListParagraph"/>
        <w:widowControl w:val="0"/>
        <w:numPr>
          <w:ilvl w:val="0"/>
          <w:numId w:val="59"/>
        </w:numPr>
        <w:tabs>
          <w:tab w:val="clear" w:pos="720"/>
          <w:tab w:val="num" w:pos="-360"/>
        </w:tabs>
        <w:ind w:left="720" w:hanging="360"/>
        <w:jc w:val="both"/>
        <w:rPr>
          <w:rFonts w:ascii="Bookman Old Style" w:hAnsi="Bookman Old Style" w:cs="Calibri"/>
          <w:snapToGrid w:val="0"/>
        </w:rPr>
      </w:pPr>
      <w:r w:rsidRPr="00117D1A">
        <w:rPr>
          <w:rFonts w:ascii="Bookman Old Style" w:hAnsi="Bookman Old Style" w:cs="Calibri"/>
          <w:snapToGrid w:val="0"/>
          <w:sz w:val="22"/>
          <w:szCs w:val="22"/>
        </w:rPr>
        <w:t>If at any time the SBCTC prohibits or fails to authorize the use of turnover</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"turnover"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as increments</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increments</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the College and the Federation shall, within 30 contract</w:t>
      </w:r>
      <w:r w:rsidR="008A48DF" w:rsidRPr="00117D1A">
        <w:rPr>
          <w:rFonts w:ascii="Bookman Old Style" w:hAnsi="Bookman Old Style" w:cs="Calibri"/>
          <w:snapToGrid w:val="0"/>
          <w:sz w:val="22"/>
          <w:szCs w:val="22"/>
        </w:rPr>
        <w:fldChar w:fldCharType="begin"/>
      </w:r>
      <w:r w:rsidRPr="00117D1A">
        <w:rPr>
          <w:rFonts w:ascii="Bookman Old Style" w:hAnsi="Bookman Old Style" w:cs="Calibri"/>
          <w:sz w:val="22"/>
          <w:szCs w:val="22"/>
        </w:rPr>
        <w:instrText xml:space="preserve"> XE "contract" </w:instrText>
      </w:r>
      <w:r w:rsidR="008A48DF" w:rsidRPr="00117D1A">
        <w:rPr>
          <w:rFonts w:ascii="Bookman Old Style" w:hAnsi="Bookman Old Style" w:cs="Calibri"/>
          <w:snapToGrid w:val="0"/>
          <w:sz w:val="22"/>
          <w:szCs w:val="22"/>
        </w:rPr>
        <w:fldChar w:fldCharType="end"/>
      </w:r>
      <w:r w:rsidRPr="00117D1A">
        <w:rPr>
          <w:rFonts w:ascii="Bookman Old Style" w:hAnsi="Bookman Old Style" w:cs="Calibri"/>
          <w:snapToGrid w:val="0"/>
          <w:sz w:val="22"/>
          <w:szCs w:val="22"/>
        </w:rPr>
        <w:t xml:space="preserve"> days of SBCTC notification to the College, set a time to reopen </w:t>
      </w:r>
      <w:r w:rsidR="009D4277" w:rsidRPr="00117D1A">
        <w:rPr>
          <w:rFonts w:ascii="Bookman Old Style" w:hAnsi="Bookman Old Style" w:cs="Calibri"/>
          <w:snapToGrid w:val="0"/>
          <w:sz w:val="22"/>
          <w:szCs w:val="22"/>
        </w:rPr>
        <w:t>Article</w:t>
      </w:r>
      <w:r w:rsidRPr="00117D1A">
        <w:rPr>
          <w:rFonts w:ascii="Bookman Old Style" w:hAnsi="Bookman Old Style" w:cs="Calibri"/>
          <w:snapToGrid w:val="0"/>
          <w:sz w:val="22"/>
          <w:szCs w:val="22"/>
        </w:rPr>
        <w:t xml:space="preserve"> 5 and such other parts of the Agreement as may be affected by the bargaining due to this reopening.</w:t>
      </w:r>
    </w:p>
    <w:p w:rsidR="005D46C9" w:rsidRPr="00117D1A" w:rsidRDefault="005D46C9" w:rsidP="00452F91">
      <w:pPr>
        <w:pStyle w:val="BodyText"/>
        <w:rPr>
          <w:snapToGrid w:val="0"/>
        </w:rPr>
      </w:pPr>
    </w:p>
    <w:p w:rsidR="005D46C9" w:rsidRPr="00117D1A" w:rsidRDefault="005D46C9" w:rsidP="005D46C9">
      <w:pPr>
        <w:widowControl w:val="0"/>
        <w:spacing w:after="0" w:line="240" w:lineRule="auto"/>
        <w:jc w:val="both"/>
        <w:rPr>
          <w:rFonts w:ascii="Bookman Old Style" w:eastAsia="Times New Roman" w:hAnsi="Bookman Old Style" w:cs="Calibri"/>
          <w:b/>
          <w:snapToGrid w:val="0"/>
        </w:rPr>
      </w:pPr>
      <w:r w:rsidRPr="00117D1A">
        <w:rPr>
          <w:rFonts w:ascii="Bookman Old Style" w:eastAsia="Times New Roman" w:hAnsi="Bookman Old Style" w:cs="Calibri"/>
          <w:b/>
          <w:snapToGrid w:val="0"/>
        </w:rPr>
        <w:t>5.41</w:t>
      </w:r>
      <w:r w:rsidRPr="00117D1A">
        <w:rPr>
          <w:rFonts w:ascii="Bookman Old Style" w:eastAsia="Times New Roman" w:hAnsi="Bookman Old Style" w:cs="Calibri"/>
          <w:b/>
          <w:snapToGrid w:val="0"/>
        </w:rPr>
        <w:tab/>
        <w:t>Filling vacancies related to turnover</w:t>
      </w:r>
    </w:p>
    <w:p w:rsidR="005D46C9" w:rsidRPr="00117D1A" w:rsidRDefault="005D46C9" w:rsidP="005D46C9">
      <w:pPr>
        <w:widowControl w:val="0"/>
        <w:spacing w:after="0" w:line="240" w:lineRule="auto"/>
        <w:jc w:val="both"/>
        <w:rPr>
          <w:rFonts w:ascii="Bookman Old Style" w:eastAsia="Times New Roman" w:hAnsi="Bookman Old Style" w:cs="Calibri"/>
          <w:snapToGrid w:val="0"/>
        </w:rPr>
      </w:pPr>
      <w:r w:rsidRPr="00117D1A">
        <w:rPr>
          <w:rFonts w:ascii="Bookman Old Style" w:eastAsia="Times New Roman" w:hAnsi="Bookman Old Style" w:cs="Calibri"/>
          <w:snapToGrid w:val="0"/>
        </w:rPr>
        <w:t>Whenever a tenured</w:t>
      </w:r>
      <w:r w:rsidR="008A48DF" w:rsidRPr="00117D1A">
        <w:rPr>
          <w:rFonts w:ascii="Bookman Old Style" w:eastAsia="Times New Roman" w:hAnsi="Bookman Old Style" w:cs="Calibri"/>
          <w:snapToGrid w:val="0"/>
        </w:rPr>
        <w:fldChar w:fldCharType="begin"/>
      </w:r>
      <w:r w:rsidRPr="00117D1A">
        <w:rPr>
          <w:rFonts w:ascii="Bookman Old Style" w:eastAsia="Times New Roman" w:hAnsi="Bookman Old Style" w:cs="Calibri"/>
        </w:rPr>
        <w:instrText xml:space="preserve"> XE "tenured" </w:instrText>
      </w:r>
      <w:r w:rsidR="008A48DF" w:rsidRPr="00117D1A">
        <w:rPr>
          <w:rFonts w:ascii="Bookman Old Style" w:eastAsia="Times New Roman" w:hAnsi="Bookman Old Style" w:cs="Calibri"/>
          <w:snapToGrid w:val="0"/>
        </w:rPr>
        <w:fldChar w:fldCharType="end"/>
      </w:r>
      <w:r w:rsidRPr="00117D1A">
        <w:rPr>
          <w:rFonts w:ascii="Bookman Old Style" w:eastAsia="Times New Roman" w:hAnsi="Bookman Old Style" w:cs="Calibri"/>
          <w:snapToGrid w:val="0"/>
        </w:rPr>
        <w:t xml:space="preserve"> or probationary</w:t>
      </w:r>
      <w:r w:rsidR="008A48DF" w:rsidRPr="00117D1A">
        <w:rPr>
          <w:rFonts w:ascii="Bookman Old Style" w:eastAsia="Times New Roman" w:hAnsi="Bookman Old Style" w:cs="Calibri"/>
          <w:snapToGrid w:val="0"/>
        </w:rPr>
        <w:fldChar w:fldCharType="begin"/>
      </w:r>
      <w:r w:rsidRPr="00117D1A">
        <w:rPr>
          <w:rFonts w:ascii="Bookman Old Style" w:eastAsia="Times New Roman" w:hAnsi="Bookman Old Style" w:cs="Calibri"/>
        </w:rPr>
        <w:instrText xml:space="preserve"> XE "probationary" </w:instrText>
      </w:r>
      <w:r w:rsidR="008A48DF" w:rsidRPr="00117D1A">
        <w:rPr>
          <w:rFonts w:ascii="Bookman Old Style" w:eastAsia="Times New Roman" w:hAnsi="Bookman Old Style" w:cs="Calibri"/>
          <w:snapToGrid w:val="0"/>
        </w:rPr>
        <w:fldChar w:fldCharType="end"/>
      </w:r>
      <w:r w:rsidRPr="00117D1A">
        <w:rPr>
          <w:rFonts w:ascii="Bookman Old Style" w:eastAsia="Times New Roman" w:hAnsi="Bookman Old Style" w:cs="Calibri"/>
          <w:snapToGrid w:val="0"/>
        </w:rPr>
        <w:t xml:space="preserve"> faculty position is vacated, except for reduction-in-force</w:t>
      </w:r>
      <w:r w:rsidR="008A48DF" w:rsidRPr="00117D1A">
        <w:rPr>
          <w:rFonts w:ascii="Bookman Old Style" w:eastAsia="Times New Roman" w:hAnsi="Bookman Old Style" w:cs="Calibri"/>
          <w:snapToGrid w:val="0"/>
        </w:rPr>
        <w:fldChar w:fldCharType="begin"/>
      </w:r>
      <w:r w:rsidRPr="00117D1A">
        <w:rPr>
          <w:rFonts w:ascii="Bookman Old Style" w:eastAsia="Times New Roman" w:hAnsi="Bookman Old Style" w:cs="Calibri"/>
        </w:rPr>
        <w:instrText xml:space="preserve"> XE "</w:instrText>
      </w:r>
      <w:r w:rsidRPr="00117D1A">
        <w:rPr>
          <w:rFonts w:ascii="Bookman Old Style" w:eastAsia="Times New Roman" w:hAnsi="Bookman Old Style" w:cs="Calibri"/>
          <w:snapToGrid w:val="0"/>
        </w:rPr>
        <w:instrText>reduction-in-force</w:instrText>
      </w:r>
      <w:r w:rsidRPr="00117D1A">
        <w:rPr>
          <w:rFonts w:ascii="Bookman Old Style" w:eastAsia="Times New Roman" w:hAnsi="Bookman Old Style" w:cs="Calibri"/>
        </w:rPr>
        <w:instrText xml:space="preserve">" </w:instrText>
      </w:r>
      <w:r w:rsidR="008A48DF" w:rsidRPr="00117D1A">
        <w:rPr>
          <w:rFonts w:ascii="Bookman Old Style" w:eastAsia="Times New Roman" w:hAnsi="Bookman Old Style" w:cs="Calibri"/>
          <w:snapToGrid w:val="0"/>
        </w:rPr>
        <w:fldChar w:fldCharType="end"/>
      </w:r>
      <w:r w:rsidRPr="00117D1A">
        <w:rPr>
          <w:rFonts w:ascii="Bookman Old Style" w:eastAsia="Times New Roman" w:hAnsi="Bookman Old Style" w:cs="Calibri"/>
          <w:snapToGrid w:val="0"/>
        </w:rPr>
        <w:t xml:space="preserve"> (RIF), the College shall fill that position with a full-time</w:t>
      </w:r>
      <w:r w:rsidR="008A48DF" w:rsidRPr="00117D1A">
        <w:rPr>
          <w:rFonts w:ascii="Bookman Old Style" w:eastAsia="Times New Roman" w:hAnsi="Bookman Old Style" w:cs="Calibri"/>
          <w:snapToGrid w:val="0"/>
        </w:rPr>
        <w:fldChar w:fldCharType="begin"/>
      </w:r>
      <w:r w:rsidRPr="00117D1A">
        <w:rPr>
          <w:rFonts w:ascii="Bookman Old Style" w:eastAsia="Times New Roman" w:hAnsi="Bookman Old Style" w:cs="Calibri"/>
        </w:rPr>
        <w:instrText xml:space="preserve"> XE "full-time" </w:instrText>
      </w:r>
      <w:r w:rsidR="008A48DF" w:rsidRPr="00117D1A">
        <w:rPr>
          <w:rFonts w:ascii="Bookman Old Style" w:eastAsia="Times New Roman" w:hAnsi="Bookman Old Style" w:cs="Calibri"/>
          <w:snapToGrid w:val="0"/>
        </w:rPr>
        <w:fldChar w:fldCharType="end"/>
      </w:r>
      <w:r w:rsidRPr="00117D1A">
        <w:rPr>
          <w:rFonts w:ascii="Bookman Old Style" w:eastAsia="Times New Roman" w:hAnsi="Bookman Old Style" w:cs="Calibri"/>
          <w:snapToGrid w:val="0"/>
        </w:rPr>
        <w:t xml:space="preserve"> replacement for at least one year. The replacement position may be in another academic discipline</w:t>
      </w:r>
      <w:r w:rsidR="008A48DF" w:rsidRPr="00117D1A">
        <w:rPr>
          <w:rFonts w:ascii="Bookman Old Style" w:eastAsia="Times New Roman" w:hAnsi="Bookman Old Style" w:cs="Calibri"/>
          <w:snapToGrid w:val="0"/>
        </w:rPr>
        <w:fldChar w:fldCharType="begin"/>
      </w:r>
      <w:r w:rsidRPr="00117D1A">
        <w:rPr>
          <w:rFonts w:ascii="Bookman Old Style" w:eastAsia="Times New Roman" w:hAnsi="Bookman Old Style" w:cs="Calibri"/>
        </w:rPr>
        <w:instrText xml:space="preserve"> XE "discipline" </w:instrText>
      </w:r>
      <w:r w:rsidR="008A48DF" w:rsidRPr="00117D1A">
        <w:rPr>
          <w:rFonts w:ascii="Bookman Old Style" w:eastAsia="Times New Roman" w:hAnsi="Bookman Old Style" w:cs="Calibri"/>
          <w:snapToGrid w:val="0"/>
        </w:rPr>
        <w:fldChar w:fldCharType="end"/>
      </w:r>
      <w:r w:rsidRPr="00117D1A">
        <w:rPr>
          <w:rFonts w:ascii="Bookman Old Style" w:eastAsia="Times New Roman" w:hAnsi="Bookman Old Style" w:cs="Calibri"/>
          <w:snapToGrid w:val="0"/>
        </w:rPr>
        <w:t>. However, the College and the Federation may agree not to fill a position.</w:t>
      </w:r>
    </w:p>
    <w:p w:rsidR="005D46C9" w:rsidRPr="00117D1A" w:rsidRDefault="005D46C9" w:rsidP="00452F91">
      <w:pPr>
        <w:pStyle w:val="BodyText"/>
        <w:rPr>
          <w:snapToGrid w:val="0"/>
        </w:rPr>
      </w:pP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5.</w:t>
      </w:r>
      <w:r w:rsidR="005D46C9" w:rsidRPr="00117D1A">
        <w:rPr>
          <w:rFonts w:ascii="Bookman Old Style" w:eastAsia="Times New Roman" w:hAnsi="Bookman Old Style" w:cs="Calibri"/>
          <w:b/>
        </w:rPr>
        <w:t>50</w:t>
      </w:r>
      <w:r w:rsidR="005D46C9" w:rsidRPr="00117D1A">
        <w:rPr>
          <w:rFonts w:ascii="Bookman Old Style" w:eastAsia="Times New Roman" w:hAnsi="Bookman Old Style" w:cs="Calibri"/>
          <w:b/>
        </w:rPr>
        <w:tab/>
        <w:t>Paychecks</w:t>
      </w:r>
    </w:p>
    <w:p w:rsidR="00C03CC9" w:rsidRPr="00E51A3D" w:rsidRDefault="00374575" w:rsidP="00400707">
      <w:pPr>
        <w:pStyle w:val="ListParagraph"/>
        <w:numPr>
          <w:ilvl w:val="0"/>
          <w:numId w:val="60"/>
        </w:numPr>
        <w:tabs>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Paychecks for</w:t>
      </w:r>
      <w:r w:rsidR="00A212BB" w:rsidRPr="00117D1A">
        <w:rPr>
          <w:rFonts w:ascii="Bookman Old Style" w:hAnsi="Bookman Old Style" w:cs="Calibri"/>
          <w:sz w:val="22"/>
          <w:szCs w:val="22"/>
        </w:rPr>
        <w:t xml:space="preserve"> all</w:t>
      </w:r>
      <w:r w:rsidRPr="00117D1A">
        <w:rPr>
          <w:rFonts w:ascii="Bookman Old Style" w:hAnsi="Bookman Old Style" w:cs="Calibri"/>
          <w:sz w:val="22"/>
          <w:szCs w:val="22"/>
        </w:rPr>
        <w:t xml:space="preserve"> </w:t>
      </w:r>
      <w:proofErr w:type="gramStart"/>
      <w:r w:rsidRPr="00117D1A">
        <w:rPr>
          <w:rFonts w:ascii="Bookman Old Style" w:hAnsi="Bookman Old Style" w:cs="Calibri"/>
          <w:sz w:val="22"/>
          <w:szCs w:val="22"/>
        </w:rPr>
        <w:t>faculty</w:t>
      </w:r>
      <w:proofErr w:type="gramEnd"/>
      <w:r w:rsidRPr="00117D1A">
        <w:rPr>
          <w:rFonts w:ascii="Bookman Old Style" w:hAnsi="Bookman Old Style" w:cs="Calibri"/>
          <w:sz w:val="22"/>
          <w:szCs w:val="22"/>
        </w:rPr>
        <w:t xml:space="preserve"> shall be available on the 10</w:t>
      </w:r>
      <w:r w:rsidRPr="00E51A3D">
        <w:rPr>
          <w:rFonts w:ascii="Bookman Old Style" w:hAnsi="Bookman Old Style" w:cs="Calibri"/>
          <w:sz w:val="22"/>
          <w:szCs w:val="22"/>
        </w:rPr>
        <w:t>th</w:t>
      </w:r>
      <w:r w:rsidRPr="00117D1A">
        <w:rPr>
          <w:rFonts w:ascii="Bookman Old Style" w:hAnsi="Bookman Old Style" w:cs="Calibri"/>
          <w:sz w:val="22"/>
          <w:szCs w:val="22"/>
        </w:rPr>
        <w:t xml:space="preserve"> and 25</w:t>
      </w:r>
      <w:r w:rsidRPr="00E51A3D">
        <w:rPr>
          <w:rFonts w:ascii="Bookman Old Style" w:hAnsi="Bookman Old Style" w:cs="Calibri"/>
          <w:sz w:val="22"/>
          <w:szCs w:val="22"/>
        </w:rPr>
        <w:t>th</w:t>
      </w:r>
      <w:r w:rsidRPr="00117D1A">
        <w:rPr>
          <w:rFonts w:ascii="Bookman Old Style" w:hAnsi="Bookman Old Style" w:cs="Calibri"/>
          <w:sz w:val="22"/>
          <w:szCs w:val="22"/>
        </w:rPr>
        <w:t xml:space="preserve"> of each month. </w:t>
      </w:r>
    </w:p>
    <w:p w:rsidR="00C03CC9" w:rsidRPr="00117D1A" w:rsidRDefault="00374575" w:rsidP="00400707">
      <w:pPr>
        <w:pStyle w:val="ListParagraph"/>
        <w:numPr>
          <w:ilvl w:val="0"/>
          <w:numId w:val="60"/>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lastRenderedPageBreak/>
        <w:t>Full-time faculty whose assignments begin before September 15 shall receive their first paycheck</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"paycheck"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on September 25. </w:t>
      </w:r>
    </w:p>
    <w:p w:rsidR="00C03CC9" w:rsidRPr="00117D1A" w:rsidRDefault="00374575" w:rsidP="00400707">
      <w:pPr>
        <w:pStyle w:val="ListParagraph"/>
        <w:numPr>
          <w:ilvl w:val="0"/>
          <w:numId w:val="60"/>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Those employees whose assignments begin in Summer Quarter shall receive their first paycheck on July </w:t>
      </w:r>
      <w:r w:rsidR="005F073B" w:rsidRPr="00117D1A">
        <w:rPr>
          <w:rFonts w:ascii="Bookman Old Style" w:hAnsi="Bookman Old Style" w:cs="Calibri"/>
          <w:sz w:val="22"/>
          <w:szCs w:val="22"/>
        </w:rPr>
        <w:t>25</w:t>
      </w:r>
      <w:r w:rsidRPr="00117D1A">
        <w:rPr>
          <w:rFonts w:ascii="Bookman Old Style" w:hAnsi="Bookman Old Style" w:cs="Calibri"/>
          <w:sz w:val="22"/>
          <w:szCs w:val="22"/>
        </w:rPr>
        <w:t>.</w:t>
      </w:r>
    </w:p>
    <w:p w:rsidR="00C03CC9" w:rsidRPr="00117D1A" w:rsidRDefault="00374575" w:rsidP="00400707">
      <w:pPr>
        <w:pStyle w:val="ListParagraph"/>
        <w:numPr>
          <w:ilvl w:val="0"/>
          <w:numId w:val="60"/>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Faculty given extended contract</w:t>
      </w:r>
      <w:r w:rsidR="008A48DF" w:rsidRPr="00117D1A">
        <w:rPr>
          <w:rFonts w:ascii="Bookman Old Style" w:hAnsi="Bookman Old Style" w:cs="Calibri"/>
        </w:rPr>
        <w:fldChar w:fldCharType="begin"/>
      </w:r>
      <w:r w:rsidRPr="00117D1A">
        <w:rPr>
          <w:rFonts w:ascii="Bookman Old Style" w:hAnsi="Bookman Old Style" w:cs="Calibri"/>
          <w:sz w:val="22"/>
          <w:szCs w:val="22"/>
        </w:rPr>
        <w:instrText xml:space="preserve"> XE "contract" </w:instrText>
      </w:r>
      <w:r w:rsidR="008A48DF" w:rsidRPr="00117D1A">
        <w:rPr>
          <w:rFonts w:ascii="Bookman Old Style" w:hAnsi="Bookman Old Style" w:cs="Calibri"/>
        </w:rPr>
        <w:fldChar w:fldCharType="end"/>
      </w:r>
      <w:r w:rsidRPr="00117D1A">
        <w:rPr>
          <w:rFonts w:ascii="Bookman Old Style" w:hAnsi="Bookman Old Style" w:cs="Calibri"/>
          <w:sz w:val="22"/>
          <w:szCs w:val="22"/>
        </w:rPr>
        <w:t xml:space="preserve"> days for specific purposes shall be paid for these days on the next regularly scheduled payroll whenever possible.  However, in no case shall the period between the last day worked and the receipt of the paycheck</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"paycheck"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exceed one (1) month.</w:t>
      </w:r>
    </w:p>
    <w:p w:rsidR="00C03CC9" w:rsidRPr="00117D1A" w:rsidRDefault="00E06D72" w:rsidP="00400707">
      <w:pPr>
        <w:pStyle w:val="ListParagraph"/>
        <w:numPr>
          <w:ilvl w:val="0"/>
          <w:numId w:val="60"/>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When errors are made resulting in underpayments to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advance to the employee the amount of the underpayment within five (5) working days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"working days"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 notification to the </w:t>
      </w:r>
      <w:r w:rsidR="00CD16D1" w:rsidRPr="00117D1A">
        <w:rPr>
          <w:rFonts w:ascii="Bookman Old Style" w:hAnsi="Bookman Old Style" w:cs="Calibri"/>
          <w:sz w:val="22"/>
          <w:szCs w:val="22"/>
        </w:rPr>
        <w:t>Human Resources office</w:t>
      </w:r>
      <w:r w:rsidRPr="00117D1A">
        <w:rPr>
          <w:rFonts w:ascii="Bookman Old Style" w:hAnsi="Bookman Old Style" w:cs="Calibri"/>
          <w:sz w:val="22"/>
          <w:szCs w:val="22"/>
        </w:rPr>
        <w:t>.</w:t>
      </w:r>
    </w:p>
    <w:p w:rsidR="00C03CC9" w:rsidRPr="00117D1A" w:rsidRDefault="00E06D72" w:rsidP="00400707">
      <w:pPr>
        <w:pStyle w:val="ListParagraph"/>
        <w:numPr>
          <w:ilvl w:val="0"/>
          <w:numId w:val="60"/>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It is understood that pay dates in this section are subject to modification by the Office of Financial Management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"Office of Financial Management"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(OFM).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will adhere to OFM modifications as required.</w:t>
      </w:r>
    </w:p>
    <w:p w:rsidR="00E06D72" w:rsidRPr="00117D1A" w:rsidRDefault="00E06D72" w:rsidP="00452F91">
      <w:pPr>
        <w:pStyle w:val="BodyText"/>
      </w:pP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5.</w:t>
      </w:r>
      <w:r w:rsidR="00FF14B3" w:rsidRPr="00117D1A">
        <w:rPr>
          <w:rFonts w:ascii="Bookman Old Style" w:eastAsia="Times New Roman" w:hAnsi="Bookman Old Style" w:cs="Calibri"/>
          <w:b/>
        </w:rPr>
        <w:t>51</w:t>
      </w:r>
      <w:r w:rsidR="00FF14B3" w:rsidRPr="00117D1A">
        <w:rPr>
          <w:rFonts w:ascii="Bookman Old Style" w:eastAsia="Times New Roman" w:hAnsi="Bookman Old Style" w:cs="Calibri"/>
          <w:b/>
        </w:rPr>
        <w:tab/>
        <w:t>Payroll deductions</w:t>
      </w:r>
    </w:p>
    <w:p w:rsidR="00C03CC9" w:rsidRPr="00117D1A" w:rsidRDefault="00E06D72" w:rsidP="00400707">
      <w:pPr>
        <w:pStyle w:val="ListParagraph"/>
        <w:numPr>
          <w:ilvl w:val="0"/>
          <w:numId w:val="61"/>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In accordance with RCW 41.04.230,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provide payroll deductions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"payroll deduction"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Political Action Committees.</w:t>
      </w:r>
    </w:p>
    <w:p w:rsidR="00C03CC9" w:rsidRPr="00117D1A" w:rsidRDefault="00E06D72" w:rsidP="00400707">
      <w:pPr>
        <w:pStyle w:val="ListParagraph"/>
        <w:numPr>
          <w:ilvl w:val="0"/>
          <w:numId w:val="61"/>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In accordance with RCW 28B.52.045,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provide payroll deductions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"payroll deduction"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service fees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"service fee"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the Federation as determined under </w:t>
      </w:r>
      <w:r w:rsidR="009D4277" w:rsidRPr="00117D1A">
        <w:rPr>
          <w:rFonts w:ascii="Bookman Old Style" w:hAnsi="Bookman Old Style" w:cs="Calibri"/>
          <w:sz w:val="22"/>
          <w:szCs w:val="22"/>
        </w:rPr>
        <w:t>Article 2.32</w:t>
      </w:r>
      <w:r w:rsidRPr="00117D1A">
        <w:rPr>
          <w:rFonts w:ascii="Bookman Old Style" w:hAnsi="Bookman Old Style" w:cs="Calibri"/>
          <w:sz w:val="22"/>
          <w:szCs w:val="22"/>
        </w:rPr>
        <w:t>.</w:t>
      </w:r>
    </w:p>
    <w:p w:rsidR="00FF14B3" w:rsidRPr="00117D1A" w:rsidRDefault="00FF14B3" w:rsidP="00452F91">
      <w:pPr>
        <w:pStyle w:val="BodyText"/>
      </w:pPr>
    </w:p>
    <w:p w:rsidR="00E06D72" w:rsidRPr="00117D1A" w:rsidRDefault="00E207E1" w:rsidP="00E06D72">
      <w:pPr>
        <w:numPr>
          <w:ilvl w:val="12"/>
          <w:numId w:val="0"/>
        </w:numPr>
        <w:spacing w:after="0" w:line="240" w:lineRule="auto"/>
        <w:jc w:val="both"/>
        <w:rPr>
          <w:rFonts w:ascii="Bookman Old Style" w:eastAsia="Times New Roman" w:hAnsi="Bookman Old Style" w:cs="Calibri"/>
          <w:b/>
        </w:rPr>
      </w:pPr>
      <w:r w:rsidRPr="00117D1A">
        <w:rPr>
          <w:rFonts w:ascii="Bookman Old Style" w:eastAsia="Times New Roman" w:hAnsi="Bookman Old Style" w:cs="Calibri"/>
          <w:b/>
        </w:rPr>
        <w:t>5.60</w:t>
      </w:r>
      <w:r w:rsidRPr="00117D1A">
        <w:rPr>
          <w:rFonts w:ascii="Bookman Old Style" w:eastAsia="Times New Roman" w:hAnsi="Bookman Old Style" w:cs="Calibri"/>
          <w:b/>
        </w:rPr>
        <w:tab/>
        <w:t>Insurance benefits</w:t>
      </w:r>
    </w:p>
    <w:p w:rsidR="00C03CC9" w:rsidRPr="00117D1A" w:rsidRDefault="00E06D72" w:rsidP="00400707">
      <w:pPr>
        <w:pStyle w:val="ListParagraph"/>
        <w:numPr>
          <w:ilvl w:val="0"/>
          <w:numId w:val="62"/>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pay the maximum amount authorized and funded by the legislature toward the premium cost of Public Employee Benefits Board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"Public Employee Benefits Board"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(PEBB) approved medical and dental plans for each eligible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and his/her family. </w:t>
      </w:r>
    </w:p>
    <w:p w:rsidR="00C03CC9" w:rsidRPr="00117D1A" w:rsidRDefault="00E06D72" w:rsidP="00400707">
      <w:pPr>
        <w:pStyle w:val="ListParagraph"/>
        <w:numPr>
          <w:ilvl w:val="0"/>
          <w:numId w:val="62"/>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also pay the full cost of such basic life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benefits and long-term disability benefits as shall be prescribed by the PEBB. </w:t>
      </w:r>
    </w:p>
    <w:p w:rsidR="00C03CC9" w:rsidRPr="00117D1A" w:rsidRDefault="00374575" w:rsidP="00400707">
      <w:pPr>
        <w:pStyle w:val="ListParagraph"/>
        <w:numPr>
          <w:ilvl w:val="0"/>
          <w:numId w:val="62"/>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The College agrees to continue the practice of voluntary payroll deductions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"payroll deduction"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employees who elect this means of paying premiums for optional state sponsored insurance benefits consistent with PEBB rules.</w:t>
      </w:r>
    </w:p>
    <w:p w:rsidR="00C03CC9" w:rsidRPr="00117D1A" w:rsidRDefault="00374575" w:rsidP="00400707">
      <w:pPr>
        <w:pStyle w:val="ListParagraph"/>
        <w:numPr>
          <w:ilvl w:val="0"/>
          <w:numId w:val="62"/>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 xml:space="preserve">The College shall inform each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of all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options and important dates related thereto at the time of hiring, upon any substantial modifications which are announced by appropriate regulatory agencies, and at any time upon request of the employee.</w:t>
      </w:r>
    </w:p>
    <w:p w:rsidR="00C03CC9" w:rsidRPr="00117D1A" w:rsidRDefault="00C03CC9" w:rsidP="00452F91">
      <w:pPr>
        <w:pStyle w:val="BodyText"/>
      </w:pPr>
    </w:p>
    <w:p w:rsidR="00C03CC9" w:rsidRPr="00117D1A" w:rsidRDefault="00374575" w:rsidP="00EC1344">
      <w:pPr>
        <w:pStyle w:val="ListParagraph"/>
        <w:ind w:left="0"/>
        <w:jc w:val="both"/>
        <w:rPr>
          <w:rFonts w:ascii="Bookman Old Style" w:hAnsi="Bookman Old Style" w:cs="Calibri"/>
          <w:b/>
        </w:rPr>
      </w:pPr>
      <w:r w:rsidRPr="00117D1A">
        <w:rPr>
          <w:rFonts w:ascii="Bookman Old Style" w:hAnsi="Bookman Old Style" w:cs="Calibri"/>
          <w:b/>
          <w:sz w:val="22"/>
          <w:szCs w:val="22"/>
        </w:rPr>
        <w:t>5.61</w:t>
      </w:r>
      <w:r w:rsidRPr="00117D1A">
        <w:rPr>
          <w:rFonts w:ascii="Bookman Old Style" w:hAnsi="Bookman Old Style" w:cs="Calibri"/>
          <w:b/>
          <w:sz w:val="22"/>
          <w:szCs w:val="22"/>
        </w:rPr>
        <w:tab/>
        <w:t>Insurance coverage during leave</w:t>
      </w:r>
    </w:p>
    <w:p w:rsidR="00C03CC9" w:rsidRPr="00117D1A" w:rsidRDefault="00E207E1" w:rsidP="00400707">
      <w:pPr>
        <w:pStyle w:val="ListParagraph"/>
        <w:numPr>
          <w:ilvl w:val="0"/>
          <w:numId w:val="65"/>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The College shall continue all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programs during the period when </w:t>
      </w:r>
      <w:proofErr w:type="gramStart"/>
      <w:r w:rsidRPr="00117D1A">
        <w:rPr>
          <w:rFonts w:ascii="Bookman Old Style" w:hAnsi="Bookman Old Style" w:cs="Calibri"/>
          <w:sz w:val="22"/>
          <w:szCs w:val="22"/>
        </w:rPr>
        <w:t>a  faculty</w:t>
      </w:r>
      <w:proofErr w:type="gramEnd"/>
      <w:r w:rsidRPr="00117D1A">
        <w:rPr>
          <w:rFonts w:ascii="Bookman Old Style" w:hAnsi="Bookman Old Style" w:cs="Calibri"/>
          <w:sz w:val="22"/>
          <w:szCs w:val="22"/>
        </w:rPr>
        <w:t xml:space="preserve"> member is on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with pay.</w:t>
      </w:r>
      <w:r w:rsidR="00BE4744" w:rsidRPr="00117D1A">
        <w:rPr>
          <w:rFonts w:ascii="Bookman Old Style" w:hAnsi="Bookman Old Style" w:cs="Calibri"/>
          <w:sz w:val="22"/>
          <w:szCs w:val="22"/>
        </w:rPr>
        <w:t xml:space="preserve"> </w:t>
      </w:r>
    </w:p>
    <w:p w:rsidR="00C03CC9" w:rsidRPr="00117D1A" w:rsidRDefault="00E207E1" w:rsidP="00400707">
      <w:pPr>
        <w:pStyle w:val="ListParagraph"/>
        <w:numPr>
          <w:ilvl w:val="0"/>
          <w:numId w:val="65"/>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The faculty member shall have the option of continuing life and health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benefits at his/her expense while on unpaid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the extent provided by law.</w:t>
      </w:r>
    </w:p>
    <w:p w:rsidR="00C03CC9" w:rsidRPr="00117D1A" w:rsidRDefault="00E207E1" w:rsidP="00400707">
      <w:pPr>
        <w:pStyle w:val="ListParagraph"/>
        <w:numPr>
          <w:ilvl w:val="0"/>
          <w:numId w:val="65"/>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The College shall assist the faculty member in maintaining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coverage while on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by providing all available information and forms.</w:t>
      </w:r>
    </w:p>
    <w:p w:rsidR="00C03CC9" w:rsidRPr="00117D1A" w:rsidRDefault="00C03CC9" w:rsidP="00452F91">
      <w:pPr>
        <w:pStyle w:val="BodyText"/>
      </w:pPr>
    </w:p>
    <w:p w:rsidR="00E06D72" w:rsidRPr="00117D1A" w:rsidRDefault="00E207E1"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lastRenderedPageBreak/>
        <w:t>5.62</w:t>
      </w:r>
      <w:r w:rsidRPr="00117D1A">
        <w:rPr>
          <w:rFonts w:ascii="Bookman Old Style" w:eastAsia="Times New Roman" w:hAnsi="Bookman Old Style" w:cs="Calibri"/>
          <w:b/>
        </w:rPr>
        <w:tab/>
        <w:t>Associate faculty insurance benefits</w:t>
      </w:r>
    </w:p>
    <w:p w:rsidR="00C03CC9" w:rsidRPr="00117D1A" w:rsidRDefault="00E06D72" w:rsidP="00400707">
      <w:pPr>
        <w:pStyle w:val="ListParagraph"/>
        <w:numPr>
          <w:ilvl w:val="0"/>
          <w:numId w:val="63"/>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who are assigned fifty percent (50%) or more of the normal work load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"load"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are eligible for full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contributions and deductions as outlined </w:t>
      </w:r>
      <w:r w:rsidR="00CD16D1" w:rsidRPr="00117D1A">
        <w:rPr>
          <w:rFonts w:ascii="Bookman Old Style" w:hAnsi="Bookman Old Style" w:cs="Calibri"/>
          <w:sz w:val="22"/>
          <w:szCs w:val="22"/>
        </w:rPr>
        <w:t xml:space="preserve">in Article 5.60 </w:t>
      </w:r>
      <w:r w:rsidRPr="00117D1A">
        <w:rPr>
          <w:rFonts w:ascii="Bookman Old Style" w:hAnsi="Bookman Old Style" w:cs="Calibri"/>
          <w:sz w:val="22"/>
          <w:szCs w:val="22"/>
        </w:rPr>
        <w:t xml:space="preserve">beginning with the second consecutive quarter of such employment. </w:t>
      </w:r>
    </w:p>
    <w:p w:rsidR="00C03CC9" w:rsidRPr="00117D1A" w:rsidRDefault="00E06D72" w:rsidP="00400707">
      <w:pPr>
        <w:pStyle w:val="ListParagraph"/>
        <w:numPr>
          <w:ilvl w:val="0"/>
          <w:numId w:val="63"/>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Employment at other state institutions of higher education shall be used to calculate the fifty percent (50%) in accordance with PEBB rules.  </w:t>
      </w:r>
    </w:p>
    <w:p w:rsidR="00C03CC9" w:rsidRPr="00117D1A" w:rsidRDefault="00E06D72" w:rsidP="00400707">
      <w:pPr>
        <w:pStyle w:val="ListParagraph"/>
        <w:numPr>
          <w:ilvl w:val="0"/>
          <w:numId w:val="63"/>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Associate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"associate faculty"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assigned less than fifty percent (50%) of the normal work load may participate at their own expense in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’s insurance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"insurance"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health programs pursuant to rules and regulations of the PEBB. </w:t>
      </w:r>
    </w:p>
    <w:p w:rsidR="00C03CC9" w:rsidRPr="00117D1A" w:rsidRDefault="00E06D72" w:rsidP="00400707">
      <w:pPr>
        <w:pStyle w:val="ListParagraph"/>
        <w:numPr>
          <w:ilvl w:val="0"/>
          <w:numId w:val="63"/>
        </w:numPr>
        <w:tabs>
          <w:tab w:val="clear" w:pos="720"/>
          <w:tab w:val="num" w:pos="-360"/>
        </w:tabs>
        <w:jc w:val="both"/>
        <w:rPr>
          <w:rFonts w:ascii="Bookman Old Style" w:hAnsi="Bookman Old Style" w:cs="Calibri"/>
        </w:rPr>
      </w:pPr>
      <w:r w:rsidRPr="00117D1A">
        <w:rPr>
          <w:rFonts w:ascii="Bookman Old Style" w:hAnsi="Bookman Old Style" w:cs="Calibri"/>
          <w:sz w:val="22"/>
          <w:szCs w:val="22"/>
        </w:rPr>
        <w:t>Payments for self-pay must be made directly to the PEBB.</w:t>
      </w:r>
    </w:p>
    <w:p w:rsidR="00E06D72" w:rsidRPr="00117D1A" w:rsidRDefault="00E06D72" w:rsidP="00452F91">
      <w:pPr>
        <w:pStyle w:val="BodyText"/>
      </w:pPr>
    </w:p>
    <w:p w:rsidR="00E207E1" w:rsidRPr="00117D1A" w:rsidRDefault="00374575" w:rsidP="00E06D72">
      <w:pPr>
        <w:numPr>
          <w:ilvl w:val="12"/>
          <w:numId w:val="0"/>
        </w:numPr>
        <w:spacing w:after="0" w:line="240" w:lineRule="auto"/>
        <w:jc w:val="both"/>
        <w:rPr>
          <w:rFonts w:ascii="Bookman Old Style" w:eastAsia="Times New Roman" w:hAnsi="Bookman Old Style" w:cs="Calibri"/>
          <w:b/>
        </w:rPr>
      </w:pPr>
      <w:r w:rsidRPr="00117D1A">
        <w:rPr>
          <w:rFonts w:ascii="Bookman Old Style" w:eastAsia="Times New Roman" w:hAnsi="Bookman Old Style" w:cs="Calibri"/>
          <w:b/>
        </w:rPr>
        <w:t xml:space="preserve">5.70 </w:t>
      </w:r>
      <w:r w:rsidRPr="00117D1A">
        <w:rPr>
          <w:rFonts w:ascii="Bookman Old Style" w:eastAsia="Times New Roman" w:hAnsi="Bookman Old Style" w:cs="Calibri"/>
          <w:b/>
        </w:rPr>
        <w:tab/>
        <w:t xml:space="preserve">Unemployment </w:t>
      </w:r>
      <w:r w:rsidR="00E207E1" w:rsidRPr="00117D1A">
        <w:rPr>
          <w:rFonts w:ascii="Bookman Old Style" w:eastAsia="Times New Roman" w:hAnsi="Bookman Old Style" w:cs="Calibri"/>
          <w:b/>
        </w:rPr>
        <w:t>c</w:t>
      </w:r>
      <w:r w:rsidRPr="00117D1A">
        <w:rPr>
          <w:rFonts w:ascii="Bookman Old Style" w:eastAsia="Times New Roman" w:hAnsi="Bookman Old Style" w:cs="Calibri"/>
          <w:b/>
        </w:rPr>
        <w:t>ompensation</w:t>
      </w:r>
    </w:p>
    <w:p w:rsidR="00C03CC9" w:rsidRPr="00117D1A" w:rsidRDefault="00E06D72" w:rsidP="00400707">
      <w:pPr>
        <w:pStyle w:val="ListParagraph"/>
        <w:numPr>
          <w:ilvl w:val="0"/>
          <w:numId w:val="64"/>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continue to provide unemployment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"unemployment"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compensation</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"compensation"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coverage and Washington State Industrial Accident Insurance for every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part-time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"part-time"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4A68E8" w:rsidRPr="00117D1A">
        <w:rPr>
          <w:rFonts w:ascii="Bookman Old Style" w:hAnsi="Bookman Old Style" w:cs="Calibri"/>
          <w:sz w:val="22"/>
          <w:szCs w:val="22"/>
        </w:rPr>
        <w:t>faculty</w:t>
      </w:r>
      <w:r w:rsidRPr="00117D1A">
        <w:rPr>
          <w:rFonts w:ascii="Bookman Old Style" w:hAnsi="Bookman Old Style" w:cs="Calibri"/>
          <w:sz w:val="22"/>
          <w:szCs w:val="22"/>
        </w:rPr>
        <w:t xml:space="preserve"> as required by statute.</w:t>
      </w:r>
    </w:p>
    <w:p w:rsidR="00C03CC9" w:rsidRPr="00117D1A" w:rsidRDefault="00E06D72" w:rsidP="00400707">
      <w:pPr>
        <w:pStyle w:val="ListParagraph"/>
        <w:numPr>
          <w:ilvl w:val="0"/>
          <w:numId w:val="64"/>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For purposes of reporting hours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"hours"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State Employment Services for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report the number of weeks worked times 40.</w:t>
      </w:r>
    </w:p>
    <w:p w:rsidR="00C03CC9" w:rsidRPr="00117D1A" w:rsidRDefault="00E06D72" w:rsidP="00400707">
      <w:pPr>
        <w:pStyle w:val="ListParagraph"/>
        <w:numPr>
          <w:ilvl w:val="0"/>
          <w:numId w:val="64"/>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For purposes of reporting hours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"hours"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State Employment Services for part-time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"part-time"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report the number of weeks worked times the percentage of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load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"load"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times 30.</w:t>
      </w:r>
    </w:p>
    <w:p w:rsidR="00AB2719" w:rsidRDefault="00AB2719" w:rsidP="00AB2719">
      <w:pPr>
        <w:rPr>
          <w:rFonts w:ascii="Bookman Old Style" w:eastAsia="Times New Roman" w:hAnsi="Bookman Old Style" w:cs="Calibri"/>
          <w:b/>
        </w:rPr>
      </w:pPr>
    </w:p>
    <w:p w:rsidR="00E06D72" w:rsidRPr="002959D9" w:rsidRDefault="00E207E1" w:rsidP="002959D9">
      <w:pPr>
        <w:numPr>
          <w:ilvl w:val="12"/>
          <w:numId w:val="0"/>
        </w:numPr>
        <w:spacing w:after="0" w:line="240" w:lineRule="auto"/>
        <w:jc w:val="both"/>
        <w:rPr>
          <w:rFonts w:ascii="Bookman Old Style" w:eastAsia="Times New Roman" w:hAnsi="Bookman Old Style" w:cs="Calibri"/>
          <w:b/>
        </w:rPr>
      </w:pPr>
      <w:r w:rsidRPr="00117D1A">
        <w:rPr>
          <w:rFonts w:ascii="Bookman Old Style" w:eastAsia="Times New Roman" w:hAnsi="Bookman Old Style" w:cs="Calibri"/>
          <w:b/>
        </w:rPr>
        <w:t>5.80</w:t>
      </w:r>
      <w:r w:rsidRPr="00117D1A">
        <w:rPr>
          <w:rFonts w:ascii="Bookman Old Style" w:eastAsia="Times New Roman" w:hAnsi="Bookman Old Style" w:cs="Calibri"/>
          <w:b/>
        </w:rPr>
        <w:tab/>
        <w:t>Liability coverage</w:t>
      </w: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t>Liability coverage shall be provided in accordance with applicable state rules and regulations.</w:t>
      </w:r>
    </w:p>
    <w:p w:rsidR="00E06D72" w:rsidRPr="00117D1A" w:rsidRDefault="00E06D72" w:rsidP="00452F91">
      <w:pPr>
        <w:pStyle w:val="BodyText"/>
      </w:pPr>
    </w:p>
    <w:p w:rsidR="00E06D72" w:rsidRPr="00117D1A" w:rsidRDefault="00BE4744"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5.90</w:t>
      </w:r>
      <w:r w:rsidRPr="00117D1A">
        <w:rPr>
          <w:rFonts w:ascii="Bookman Old Style" w:eastAsia="Times New Roman" w:hAnsi="Bookman Old Style" w:cs="Calibri"/>
          <w:b/>
        </w:rPr>
        <w:tab/>
        <w:t>In the case of disability or death</w:t>
      </w:r>
    </w:p>
    <w:p w:rsidR="00E06D72" w:rsidRPr="00117D1A" w:rsidRDefault="00E06D7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t xml:space="preserve">In the event of the employee’s disablement or death, the </w:t>
      </w:r>
      <w:r w:rsidR="004A68E8" w:rsidRPr="00117D1A">
        <w:rPr>
          <w:rFonts w:ascii="Bookman Old Style" w:eastAsia="Times New Roman" w:hAnsi="Bookman Old Style" w:cs="Calibri"/>
        </w:rPr>
        <w:t>College</w:t>
      </w:r>
      <w:r w:rsidRPr="00117D1A">
        <w:rPr>
          <w:rFonts w:ascii="Bookman Old Style" w:eastAsia="Times New Roman" w:hAnsi="Bookman Old Style" w:cs="Calibri"/>
        </w:rPr>
        <w:t xml:space="preserve"> shall meet promptly with the employee or his/her beneficiaries to review the employee’s insurance</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"insurance"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program and benefits and options.</w:t>
      </w:r>
    </w:p>
    <w:p w:rsidR="00300A14" w:rsidRDefault="00300A14" w:rsidP="00452F91">
      <w:pPr>
        <w:pStyle w:val="BodyText"/>
      </w:pPr>
    </w:p>
    <w:p w:rsidR="00E06D72" w:rsidRPr="00117D1A" w:rsidRDefault="00374575" w:rsidP="00944F14">
      <w:pPr>
        <w:numPr>
          <w:ilvl w:val="12"/>
          <w:numId w:val="0"/>
        </w:numPr>
        <w:tabs>
          <w:tab w:val="left" w:pos="720"/>
        </w:tabs>
        <w:spacing w:after="0" w:line="240" w:lineRule="auto"/>
        <w:jc w:val="both"/>
        <w:rPr>
          <w:rFonts w:ascii="Bookman Old Style" w:eastAsia="Times New Roman" w:hAnsi="Bookman Old Style" w:cs="Calibri"/>
          <w:b/>
          <w:spacing w:val="20"/>
        </w:rPr>
      </w:pPr>
      <w:r w:rsidRPr="00117D1A">
        <w:rPr>
          <w:rFonts w:ascii="Bookman Old Style" w:eastAsia="Times New Roman" w:hAnsi="Bookman Old Style" w:cs="Calibri"/>
          <w:b/>
          <w:spacing w:val="20"/>
        </w:rPr>
        <w:t>5.100</w:t>
      </w:r>
      <w:r w:rsidR="00944F14">
        <w:rPr>
          <w:rFonts w:ascii="Bookman Old Style" w:eastAsia="Times New Roman" w:hAnsi="Bookman Old Style" w:cs="Calibri"/>
          <w:b/>
          <w:spacing w:val="20"/>
        </w:rPr>
        <w:t xml:space="preserve"> </w:t>
      </w:r>
      <w:r w:rsidR="00BE4744" w:rsidRPr="00117D1A">
        <w:rPr>
          <w:rFonts w:ascii="Bookman Old Style" w:eastAsia="Times New Roman" w:hAnsi="Bookman Old Style" w:cs="Calibri"/>
          <w:b/>
          <w:spacing w:val="20"/>
        </w:rPr>
        <w:t>Retirement</w:t>
      </w:r>
    </w:p>
    <w:p w:rsidR="00C03CC9" w:rsidRPr="00117D1A" w:rsidRDefault="00374575" w:rsidP="00400707">
      <w:pPr>
        <w:pStyle w:val="ListParagraph"/>
        <w:numPr>
          <w:ilvl w:val="0"/>
          <w:numId w:val="66"/>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The College agrees to make contributions to retirement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"retirement"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plans for eligible faculty consistent with applicable state laws and regulations. Information on such plans shall be provided to individual faculty on request.</w:t>
      </w:r>
    </w:p>
    <w:p w:rsidR="00C03CC9" w:rsidRPr="00117D1A" w:rsidRDefault="00374575" w:rsidP="00400707">
      <w:pPr>
        <w:pStyle w:val="ListParagraph"/>
        <w:numPr>
          <w:ilvl w:val="0"/>
          <w:numId w:val="66"/>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Consistent with applicable state rules and regulations, the College shall make payroll deductions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"payroll deduction"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those employees who elect to participate in privately selected retirement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"retirement"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annuity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annuity</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programs, including programs involving tax shelter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"tax shelter"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provisions.</w:t>
      </w:r>
    </w:p>
    <w:p w:rsidR="00C03CC9" w:rsidRPr="00117D1A" w:rsidRDefault="00374575" w:rsidP="00400707">
      <w:pPr>
        <w:pStyle w:val="ListParagraph"/>
        <w:numPr>
          <w:ilvl w:val="0"/>
          <w:numId w:val="66"/>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The College shall provide information on all retirement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"retirement"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programs to employees at the time of hiring and of any substantial modifications announced by appropriate regulatory agencies.</w:t>
      </w:r>
    </w:p>
    <w:p w:rsidR="00E06D72" w:rsidRPr="00117D1A" w:rsidRDefault="00AB2719" w:rsidP="00AB2719">
      <w:pPr>
        <w:jc w:val="cente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r w:rsidR="00E06D72" w:rsidRPr="00117D1A">
        <w:rPr>
          <w:rFonts w:ascii="Bookman Old Style" w:eastAsia="Times New Roman" w:hAnsi="Bookman Old Style" w:cs="Calibri"/>
          <w:b/>
          <w:i/>
          <w:sz w:val="28"/>
          <w:szCs w:val="28"/>
        </w:rPr>
        <w:lastRenderedPageBreak/>
        <w:t>ARTICLE 6</w:t>
      </w:r>
      <w:r w:rsidR="00615913">
        <w:rPr>
          <w:rFonts w:ascii="Bookman Old Style" w:eastAsia="Times New Roman" w:hAnsi="Bookman Old Style" w:cs="Calibri"/>
          <w:b/>
          <w:i/>
          <w:sz w:val="28"/>
          <w:szCs w:val="28"/>
        </w:rPr>
        <w:t>:</w:t>
      </w:r>
      <w:r w:rsidR="00E06D72" w:rsidRPr="00117D1A">
        <w:rPr>
          <w:rFonts w:ascii="Bookman Old Style" w:eastAsia="Times New Roman" w:hAnsi="Bookman Old Style" w:cs="Calibri"/>
          <w:b/>
          <w:i/>
          <w:sz w:val="28"/>
          <w:szCs w:val="28"/>
        </w:rPr>
        <w:t xml:space="preserve"> LEAVE BENEFITS</w:t>
      </w: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6</w:t>
      </w:r>
      <w:r w:rsidR="00E06D72" w:rsidRPr="00117D1A">
        <w:rPr>
          <w:rFonts w:ascii="Bookman Old Style" w:eastAsia="Times New Roman" w:hAnsi="Bookman Old Style" w:cs="Calibri"/>
          <w:b/>
        </w:rPr>
        <w:t>.10</w:t>
      </w:r>
      <w:r w:rsidR="00203FA9" w:rsidRPr="00117D1A">
        <w:rPr>
          <w:rFonts w:ascii="Bookman Old Style" w:eastAsia="Times New Roman" w:hAnsi="Bookman Old Style" w:cs="Calibri"/>
          <w:b/>
        </w:rPr>
        <w:tab/>
        <w:t>Leave</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Full-time faculty employed on an annual contract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"contract"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eligible for all leaves listed in </w:t>
      </w:r>
      <w:r w:rsidR="009D4277" w:rsidRPr="00117D1A">
        <w:rPr>
          <w:rFonts w:ascii="Bookman Old Style" w:hAnsi="Bookman Old Style" w:cs="Calibri"/>
          <w:sz w:val="22"/>
          <w:szCs w:val="22"/>
        </w:rPr>
        <w:t>Article 6.</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Faculty employed either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part-time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"part-time"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but without an annual contract, shall be eligible for certain leaves as described below.</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Accumulated eligibility for leaves shall be transferable from other educational institutions to the extent provided by law.</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All leaves described herein, except those described under </w:t>
      </w:r>
      <w:r w:rsidR="00BC1D15" w:rsidRPr="00117D1A">
        <w:rPr>
          <w:rFonts w:ascii="Bookman Old Style" w:hAnsi="Bookman Old Style" w:cs="Calibri"/>
          <w:sz w:val="22"/>
          <w:szCs w:val="22"/>
        </w:rPr>
        <w:t>6.30</w:t>
      </w:r>
      <w:r w:rsidRPr="00117D1A">
        <w:rPr>
          <w:rFonts w:ascii="Bookman Old Style" w:hAnsi="Bookman Old Style" w:cs="Calibri"/>
          <w:sz w:val="22"/>
          <w:szCs w:val="22"/>
        </w:rPr>
        <w:t xml:space="preserve"> and </w:t>
      </w:r>
      <w:r w:rsidR="00BC1D15" w:rsidRPr="00117D1A">
        <w:rPr>
          <w:rFonts w:ascii="Bookman Old Style" w:hAnsi="Bookman Old Style" w:cs="Calibri"/>
          <w:sz w:val="22"/>
          <w:szCs w:val="22"/>
        </w:rPr>
        <w:t>6.100</w:t>
      </w:r>
      <w:r w:rsidRPr="00117D1A">
        <w:rPr>
          <w:rFonts w:ascii="Bookman Old Style" w:hAnsi="Bookman Old Style" w:cs="Calibri"/>
          <w:sz w:val="22"/>
          <w:szCs w:val="22"/>
        </w:rPr>
        <w:t>, require approval from the appropriate administrator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"appropriate administrator</w:instrText>
      </w:r>
      <w:proofErr w:type="gramStart"/>
      <w:r w:rsidRPr="00117D1A">
        <w:rPr>
          <w:rFonts w:ascii="Bookman Old Style" w:hAnsi="Bookman Old Style" w:cs="Calibri"/>
          <w:sz w:val="22"/>
          <w:szCs w:val="22"/>
        </w:rPr>
        <w:instrText xml:space="preserve">" </w:instrText>
      </w:r>
      <w:proofErr w:type="gramEnd"/>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rPr>
      </w:pPr>
      <w:r w:rsidRPr="00117D1A">
        <w:rPr>
          <w:rFonts w:ascii="Bookman Old Style" w:hAnsi="Bookman Old Style" w:cs="Calibri"/>
          <w:sz w:val="22"/>
          <w:szCs w:val="22"/>
        </w:rPr>
        <w:t>The appropriate administrator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administrator</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respond to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requests in a timely manner.</w:t>
      </w:r>
    </w:p>
    <w:p w:rsidR="00C03CC9" w:rsidRPr="00117D1A" w:rsidRDefault="00374575" w:rsidP="00400707">
      <w:pPr>
        <w:pStyle w:val="ListParagraph"/>
        <w:numPr>
          <w:ilvl w:val="0"/>
          <w:numId w:val="67"/>
        </w:numPr>
        <w:tabs>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E</w:t>
      </w:r>
      <w:r w:rsidR="009D4277" w:rsidRPr="00117D1A">
        <w:rPr>
          <w:rFonts w:ascii="Bookman Old Style" w:hAnsi="Bookman Old Style" w:cs="Calibri"/>
          <w:sz w:val="22"/>
          <w:szCs w:val="22"/>
        </w:rPr>
        <w:t>xcept as noted in Article 6.30</w:t>
      </w:r>
      <w:r w:rsidR="009314B6" w:rsidRPr="00117D1A">
        <w:rPr>
          <w:rFonts w:ascii="Bookman Old Style" w:hAnsi="Bookman Old Style" w:cs="Calibri"/>
          <w:sz w:val="22"/>
          <w:szCs w:val="22"/>
        </w:rPr>
        <w:t xml:space="preserve"> A-C</w:t>
      </w:r>
      <w:r w:rsidRPr="00117D1A">
        <w:rPr>
          <w:rFonts w:ascii="Bookman Old Style" w:hAnsi="Bookman Old Style" w:cs="Calibri"/>
          <w:sz w:val="22"/>
          <w:szCs w:val="22"/>
        </w:rPr>
        <w:t>, all leaves covered</w:t>
      </w:r>
      <w:r w:rsidR="009D4277" w:rsidRPr="00117D1A">
        <w:rPr>
          <w:rFonts w:ascii="Bookman Old Style" w:hAnsi="Bookman Old Style" w:cs="Calibri"/>
          <w:sz w:val="22"/>
          <w:szCs w:val="22"/>
        </w:rPr>
        <w:t xml:space="preserve"> </w:t>
      </w:r>
      <w:r w:rsidR="00BC1D15" w:rsidRPr="00117D1A">
        <w:rPr>
          <w:rFonts w:ascii="Bookman Old Style" w:hAnsi="Bookman Old Style" w:cs="Calibri"/>
          <w:sz w:val="22"/>
          <w:szCs w:val="22"/>
        </w:rPr>
        <w:t xml:space="preserve">in </w:t>
      </w:r>
      <w:r w:rsidR="009D4277" w:rsidRPr="00117D1A">
        <w:rPr>
          <w:rFonts w:ascii="Bookman Old Style" w:hAnsi="Bookman Old Style" w:cs="Calibri"/>
          <w:sz w:val="22"/>
          <w:szCs w:val="22"/>
        </w:rPr>
        <w:t>Articles 6.20, 6.30, 6.40, and 6.50</w:t>
      </w:r>
      <w:r w:rsidRPr="00117D1A">
        <w:rPr>
          <w:rFonts w:ascii="Bookman Old Style" w:hAnsi="Bookman Old Style" w:cs="Calibri"/>
          <w:sz w:val="22"/>
          <w:szCs w:val="22"/>
        </w:rPr>
        <w:t xml:space="preserve"> shall first</w:t>
      </w:r>
      <w:r w:rsidRPr="00117D1A">
        <w:rPr>
          <w:rFonts w:ascii="Bookman Old Style" w:hAnsi="Bookman Old Style" w:cs="Calibri"/>
          <w:b/>
          <w:sz w:val="22"/>
          <w:szCs w:val="22"/>
        </w:rPr>
        <w:t xml:space="preserve"> </w:t>
      </w:r>
      <w:r w:rsidRPr="00117D1A">
        <w:rPr>
          <w:rFonts w:ascii="Bookman Old Style" w:hAnsi="Bookman Old Style" w:cs="Calibri"/>
          <w:sz w:val="22"/>
          <w:szCs w:val="22"/>
        </w:rPr>
        <w:t>be deductible from accumulated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"accumulated"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compensable days.</w:t>
      </w:r>
    </w:p>
    <w:p w:rsidR="00203FA9" w:rsidRPr="008A7F88" w:rsidRDefault="00203FA9" w:rsidP="00452F91">
      <w:pPr>
        <w:pStyle w:val="BodyText"/>
      </w:pP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6</w:t>
      </w:r>
      <w:r w:rsidR="00203FA9" w:rsidRPr="00117D1A">
        <w:rPr>
          <w:rFonts w:ascii="Bookman Old Style" w:eastAsia="Times New Roman" w:hAnsi="Bookman Old Style" w:cs="Calibri"/>
          <w:b/>
        </w:rPr>
        <w:t>.20</w:t>
      </w:r>
      <w:r w:rsidR="00203FA9" w:rsidRPr="00117D1A">
        <w:rPr>
          <w:rFonts w:ascii="Bookman Old Style" w:eastAsia="Times New Roman" w:hAnsi="Bookman Old Style" w:cs="Calibri"/>
          <w:b/>
        </w:rPr>
        <w:tab/>
        <w:t>Sick leave accrual</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A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faculty </w:t>
      </w:r>
      <w:r w:rsidR="00A73129" w:rsidRPr="00117D1A">
        <w:rPr>
          <w:rFonts w:ascii="Bookman Old Style" w:hAnsi="Bookman Old Style" w:cs="Calibri"/>
          <w:sz w:val="22"/>
          <w:szCs w:val="22"/>
        </w:rPr>
        <w:t xml:space="preserve">member </w:t>
      </w:r>
      <w:r w:rsidRPr="00117D1A">
        <w:rPr>
          <w:rFonts w:ascii="Bookman Old Style" w:hAnsi="Bookman Old Style" w:cs="Calibri"/>
          <w:sz w:val="22"/>
          <w:szCs w:val="22"/>
        </w:rPr>
        <w:t>shall be credited with twelve (12) days of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on the first day of the initial contract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"contract"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Thereafter, commencing with the second year of employment, regardless of the total of the accumulated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"accumulated"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leave, the employee shall be credited with one (1) day of leave per month worked for </w:t>
      </w:r>
      <w:r w:rsidR="00782C29" w:rsidRPr="00117D1A">
        <w:rPr>
          <w:rFonts w:ascii="Bookman Old Style" w:hAnsi="Bookman Old Style" w:cs="Calibri"/>
          <w:sz w:val="22"/>
          <w:szCs w:val="22"/>
        </w:rPr>
        <w:t>illness</w:t>
      </w:r>
      <w:r w:rsidRPr="00117D1A">
        <w:rPr>
          <w:rFonts w:ascii="Bookman Old Style" w:hAnsi="Bookman Old Style" w:cs="Calibri"/>
          <w:sz w:val="22"/>
          <w:szCs w:val="22"/>
        </w:rPr>
        <w:t>, injury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"injury"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bereavement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"bereavement"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emergency during Fall, Winter, and Spring Quarters. </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Full-time faculty under contract in Summer Quarter shall be credited with one (1) day of leave each for July and August. </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Full-time faculty not under contract in Summer Quarter shall be credited with one (1) day of non-compensable leave each for July and August.</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A part-time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"part-time"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employee shall be credited with ten percent (10%) of the quarterly contracted hours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"hours"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on the first day of the quarter cumulative to a maximum of ninety (90) hours. </w:t>
      </w:r>
    </w:p>
    <w:p w:rsidR="00C03CC9" w:rsidRPr="00117D1A" w:rsidRDefault="00374575" w:rsidP="00400707">
      <w:pPr>
        <w:pStyle w:val="ListParagraph"/>
        <w:numPr>
          <w:ilvl w:val="0"/>
          <w:numId w:val="68"/>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If a part-time employee is given a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contract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"contract"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accumulated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"accumulated"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part-time sick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"sick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if any, will be converted to full-time equivalent sick leave and placed in the full-time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’s non-compensable account.</w:t>
      </w:r>
    </w:p>
    <w:p w:rsidR="00E06D72" w:rsidRPr="00117D1A" w:rsidRDefault="00E06D72" w:rsidP="00452F91">
      <w:pPr>
        <w:pStyle w:val="BodyText"/>
      </w:pP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spacing w:val="20"/>
        </w:rPr>
        <w:t>6</w:t>
      </w:r>
      <w:r w:rsidR="00E06D72" w:rsidRPr="00117D1A">
        <w:rPr>
          <w:rFonts w:ascii="Bookman Old Style" w:eastAsia="Times New Roman" w:hAnsi="Bookman Old Style" w:cs="Calibri"/>
          <w:b/>
        </w:rPr>
        <w:t>.</w:t>
      </w:r>
      <w:r w:rsidR="00203FA9" w:rsidRPr="00117D1A">
        <w:rPr>
          <w:rFonts w:ascii="Bookman Old Style" w:eastAsia="Times New Roman" w:hAnsi="Bookman Old Style" w:cs="Calibri"/>
          <w:b/>
        </w:rPr>
        <w:t>21</w:t>
      </w:r>
      <w:r w:rsidR="00203FA9" w:rsidRPr="00117D1A">
        <w:rPr>
          <w:rFonts w:ascii="Bookman Old Style" w:eastAsia="Times New Roman" w:hAnsi="Bookman Old Style" w:cs="Calibri"/>
          <w:b/>
        </w:rPr>
        <w:tab/>
        <w:t>Sick leave use</w:t>
      </w:r>
    </w:p>
    <w:p w:rsidR="00C03CC9" w:rsidRPr="00117D1A" w:rsidRDefault="00E06D72" w:rsidP="00400707">
      <w:pPr>
        <w:pStyle w:val="ListParagraph"/>
        <w:numPr>
          <w:ilvl w:val="0"/>
          <w:numId w:val="69"/>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Leave shall be available in cases of illness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"illness"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injury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"injury"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 or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’s immediate family or household.</w:t>
      </w:r>
    </w:p>
    <w:p w:rsidR="00C03CC9" w:rsidRPr="00117D1A" w:rsidRDefault="00E06D72" w:rsidP="00400707">
      <w:pPr>
        <w:pStyle w:val="ListParagraph"/>
        <w:numPr>
          <w:ilvl w:val="0"/>
          <w:numId w:val="69"/>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In accordance with directives of the State Human Rights Commission</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"State Human Rights Commission"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applicable law,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required by an employee due to disability related to pregnancy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"pregnancy"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covered as any other illness under sick-leave provisions.</w:t>
      </w:r>
    </w:p>
    <w:p w:rsidR="00C03CC9" w:rsidRPr="00117D1A" w:rsidRDefault="00E06D72" w:rsidP="00400707">
      <w:pPr>
        <w:pStyle w:val="ListParagraph"/>
        <w:numPr>
          <w:ilvl w:val="0"/>
          <w:numId w:val="69"/>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Sick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may be utilized to provide the difference between normal salary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"salary"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Workers’ Compensation benefits.</w:t>
      </w:r>
    </w:p>
    <w:p w:rsidR="00C03CC9" w:rsidRPr="00117D1A" w:rsidRDefault="00374575" w:rsidP="00400707">
      <w:pPr>
        <w:pStyle w:val="ListParagraph"/>
        <w:numPr>
          <w:ilvl w:val="0"/>
          <w:numId w:val="69"/>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lastRenderedPageBreak/>
        <w:t>For computing sick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"sick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faculty, if the absence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absence</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is less than a full day in length, the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reported in the following manner: </w:t>
      </w:r>
    </w:p>
    <w:p w:rsidR="00C03CC9" w:rsidRPr="00117D1A" w:rsidRDefault="006933E2" w:rsidP="00400707">
      <w:pPr>
        <w:pStyle w:val="ListParagraph"/>
        <w:numPr>
          <w:ilvl w:val="1"/>
          <w:numId w:val="69"/>
        </w:numPr>
        <w:tabs>
          <w:tab w:val="num" w:pos="360"/>
        </w:tabs>
        <w:ind w:left="1430" w:hanging="360"/>
        <w:jc w:val="both"/>
        <w:rPr>
          <w:rFonts w:ascii="Bookman Old Style" w:hAnsi="Bookman Old Style" w:cs="Calibri"/>
          <w:sz w:val="22"/>
          <w:szCs w:val="22"/>
        </w:rPr>
      </w:pPr>
      <w:r w:rsidRPr="00117D1A">
        <w:rPr>
          <w:rFonts w:ascii="Bookman Old Style" w:hAnsi="Bookman Old Style" w:cs="Calibri"/>
          <w:sz w:val="22"/>
          <w:szCs w:val="22"/>
        </w:rPr>
        <w:t>The</w:t>
      </w:r>
      <w:r w:rsidR="00374575" w:rsidRPr="00117D1A">
        <w:rPr>
          <w:rFonts w:ascii="Bookman Old Style" w:hAnsi="Bookman Old Style" w:cs="Calibri"/>
          <w:sz w:val="22"/>
          <w:szCs w:val="22"/>
        </w:rPr>
        <w:t xml:space="preserve"> number of contact hours</w:t>
      </w:r>
      <w:r w:rsidR="008A48DF" w:rsidRPr="00117D1A">
        <w:rPr>
          <w:rFonts w:ascii="Bookman Old Style" w:hAnsi="Bookman Old Style" w:cs="Calibri"/>
          <w:sz w:val="22"/>
          <w:szCs w:val="22"/>
        </w:rPr>
        <w:fldChar w:fldCharType="begin"/>
      </w:r>
      <w:r w:rsidR="00374575" w:rsidRPr="00117D1A">
        <w:rPr>
          <w:rFonts w:ascii="Bookman Old Style" w:hAnsi="Bookman Old Style" w:cs="Calibri"/>
          <w:sz w:val="22"/>
          <w:szCs w:val="22"/>
        </w:rPr>
        <w:instrText xml:space="preserve"> XE "hours" </w:instrText>
      </w:r>
      <w:r w:rsidR="008A48DF" w:rsidRPr="00117D1A">
        <w:rPr>
          <w:rFonts w:ascii="Bookman Old Style" w:hAnsi="Bookman Old Style" w:cs="Calibri"/>
          <w:sz w:val="22"/>
          <w:szCs w:val="22"/>
        </w:rPr>
        <w:fldChar w:fldCharType="end"/>
      </w:r>
      <w:r w:rsidR="00374575" w:rsidRPr="00117D1A">
        <w:rPr>
          <w:rFonts w:ascii="Bookman Old Style" w:hAnsi="Bookman Old Style" w:cs="Calibri"/>
          <w:sz w:val="22"/>
          <w:szCs w:val="22"/>
        </w:rPr>
        <w:t xml:space="preserve"> missed shall be divided by the number of contact hours</w:t>
      </w:r>
      <w:r w:rsidR="008A48DF" w:rsidRPr="00117D1A">
        <w:rPr>
          <w:rFonts w:ascii="Bookman Old Style" w:hAnsi="Bookman Old Style" w:cs="Calibri"/>
          <w:sz w:val="22"/>
          <w:szCs w:val="22"/>
        </w:rPr>
        <w:fldChar w:fldCharType="begin"/>
      </w:r>
      <w:r w:rsidR="00374575" w:rsidRPr="00117D1A">
        <w:rPr>
          <w:rFonts w:ascii="Bookman Old Style" w:hAnsi="Bookman Old Style" w:cs="Calibri"/>
          <w:sz w:val="22"/>
          <w:szCs w:val="22"/>
        </w:rPr>
        <w:instrText xml:space="preserve"> XE "contact hours" </w:instrText>
      </w:r>
      <w:r w:rsidR="008A48DF" w:rsidRPr="00117D1A">
        <w:rPr>
          <w:rFonts w:ascii="Bookman Old Style" w:hAnsi="Bookman Old Style" w:cs="Calibri"/>
          <w:sz w:val="22"/>
          <w:szCs w:val="22"/>
        </w:rPr>
        <w:fldChar w:fldCharType="end"/>
      </w:r>
      <w:r w:rsidR="00374575" w:rsidRPr="00117D1A">
        <w:rPr>
          <w:rFonts w:ascii="Bookman Old Style" w:hAnsi="Bookman Old Style" w:cs="Calibri"/>
          <w:sz w:val="22"/>
          <w:szCs w:val="22"/>
        </w:rPr>
        <w:t xml:space="preserve"> scheduled for that day, and the resulting fraction shall be converted to a decimal figure carried out to two places. </w:t>
      </w:r>
    </w:p>
    <w:p w:rsidR="00C03CC9" w:rsidRPr="00117D1A" w:rsidRDefault="00374575" w:rsidP="00400707">
      <w:pPr>
        <w:pStyle w:val="ListParagraph"/>
        <w:numPr>
          <w:ilvl w:val="1"/>
          <w:numId w:val="69"/>
        </w:numPr>
        <w:tabs>
          <w:tab w:val="num" w:pos="360"/>
        </w:tabs>
        <w:ind w:left="1430" w:hanging="360"/>
        <w:jc w:val="both"/>
        <w:rPr>
          <w:rFonts w:ascii="Bookman Old Style" w:hAnsi="Bookman Old Style" w:cs="Calibri"/>
          <w:sz w:val="22"/>
          <w:szCs w:val="22"/>
        </w:rPr>
      </w:pPr>
      <w:r w:rsidRPr="00117D1A">
        <w:rPr>
          <w:rFonts w:ascii="Bookman Old Style" w:hAnsi="Bookman Old Style" w:cs="Calibri"/>
          <w:sz w:val="22"/>
          <w:szCs w:val="22"/>
        </w:rPr>
        <w:t xml:space="preserve">For faculty absent on days with no contact hours scheduled, sick leave shall be computed on the basis of an 8-hour day. </w:t>
      </w:r>
    </w:p>
    <w:p w:rsidR="00C03CC9" w:rsidRPr="00117D1A" w:rsidRDefault="00374575" w:rsidP="00400707">
      <w:pPr>
        <w:pStyle w:val="ListParagraph"/>
        <w:numPr>
          <w:ilvl w:val="1"/>
          <w:numId w:val="69"/>
        </w:numPr>
        <w:tabs>
          <w:tab w:val="num" w:pos="360"/>
        </w:tabs>
        <w:ind w:left="1430" w:hanging="360"/>
        <w:jc w:val="both"/>
        <w:rPr>
          <w:rFonts w:ascii="Bookman Old Style" w:hAnsi="Bookman Old Style" w:cs="Calibri"/>
          <w:sz w:val="22"/>
          <w:szCs w:val="22"/>
        </w:rPr>
      </w:pPr>
      <w:r w:rsidRPr="00117D1A">
        <w:rPr>
          <w:rFonts w:ascii="Bookman Old Style" w:hAnsi="Bookman Old Style" w:cs="Calibri"/>
          <w:sz w:val="22"/>
          <w:szCs w:val="22"/>
        </w:rPr>
        <w:t>For purposes of this calculation, no more than one office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"office"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hour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"office hour"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per day shall be counted in the contact hours scheduled. </w:t>
      </w:r>
    </w:p>
    <w:p w:rsidR="00C03CC9" w:rsidRPr="00117D1A" w:rsidRDefault="00374575" w:rsidP="00400707">
      <w:pPr>
        <w:pStyle w:val="ListParagraph"/>
        <w:numPr>
          <w:ilvl w:val="1"/>
          <w:numId w:val="69"/>
        </w:numPr>
        <w:tabs>
          <w:tab w:val="num" w:pos="360"/>
        </w:tabs>
        <w:ind w:left="1430" w:hanging="360"/>
        <w:jc w:val="both"/>
        <w:rPr>
          <w:rFonts w:ascii="Bookman Old Style" w:hAnsi="Bookman Old Style" w:cs="Calibri"/>
          <w:sz w:val="22"/>
          <w:szCs w:val="22"/>
        </w:rPr>
      </w:pPr>
      <w:r w:rsidRPr="00117D1A">
        <w:rPr>
          <w:rFonts w:ascii="Bookman Old Style" w:hAnsi="Bookman Old Style" w:cs="Calibri"/>
          <w:sz w:val="22"/>
          <w:szCs w:val="22"/>
        </w:rPr>
        <w:t>Faculty submitting leave slips for absences less than a day in length shall attach a schedule of contact hours for each partial absence.</w:t>
      </w:r>
    </w:p>
    <w:p w:rsidR="00E06D72" w:rsidRPr="00117D1A" w:rsidRDefault="00E06D72" w:rsidP="00452F91">
      <w:pPr>
        <w:pStyle w:val="BodyText"/>
      </w:pP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6</w:t>
      </w:r>
      <w:r w:rsidR="00203FA9" w:rsidRPr="00117D1A">
        <w:rPr>
          <w:rFonts w:ascii="Bookman Old Style" w:eastAsia="Times New Roman" w:hAnsi="Bookman Old Style" w:cs="Calibri"/>
          <w:b/>
        </w:rPr>
        <w:t>.22</w:t>
      </w:r>
      <w:r w:rsidR="00203FA9" w:rsidRPr="00117D1A">
        <w:rPr>
          <w:rFonts w:ascii="Bookman Old Style" w:eastAsia="Times New Roman" w:hAnsi="Bookman Old Style" w:cs="Calibri"/>
          <w:b/>
        </w:rPr>
        <w:tab/>
        <w:t>Sick leave notice</w:t>
      </w:r>
    </w:p>
    <w:p w:rsidR="00C03CC9" w:rsidRPr="00117D1A" w:rsidRDefault="00374575" w:rsidP="00400707">
      <w:pPr>
        <w:pStyle w:val="ListParagraph"/>
        <w:numPr>
          <w:ilvl w:val="0"/>
          <w:numId w:val="70"/>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Sick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reported by the faculty member to the appropriate administrator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"appropriate administrator"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in the absence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absence</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 the appropriate administrator,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administrator</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the appropriate Vice President at the beginning of the absence, and daily thereafter unless other arrangements are made. </w:t>
      </w:r>
    </w:p>
    <w:p w:rsidR="00C03CC9" w:rsidRPr="00117D1A" w:rsidRDefault="00E06D72" w:rsidP="00400707">
      <w:pPr>
        <w:pStyle w:val="ListParagraph"/>
        <w:numPr>
          <w:ilvl w:val="0"/>
          <w:numId w:val="70"/>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 xml:space="preserve">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shall furnish </w:t>
      </w:r>
      <w:r w:rsidR="00893076" w:rsidRPr="00117D1A">
        <w:rPr>
          <w:rFonts w:ascii="Bookman Old Style" w:hAnsi="Bookman Old Style" w:cs="Calibri"/>
          <w:sz w:val="22"/>
          <w:szCs w:val="22"/>
        </w:rPr>
        <w:t>faculty</w:t>
      </w:r>
      <w:r w:rsidRPr="00117D1A">
        <w:rPr>
          <w:rFonts w:ascii="Bookman Old Style" w:hAnsi="Bookman Old Style" w:cs="Calibri"/>
          <w:sz w:val="22"/>
          <w:szCs w:val="22"/>
        </w:rPr>
        <w:t xml:space="preserve"> the number of the 24-hour telephone available for such reporting purposes.</w:t>
      </w:r>
    </w:p>
    <w:p w:rsidR="00C03CC9" w:rsidRPr="00117D1A" w:rsidRDefault="00E06D72" w:rsidP="00400707">
      <w:pPr>
        <w:pStyle w:val="ListParagraph"/>
        <w:numPr>
          <w:ilvl w:val="0"/>
          <w:numId w:val="70"/>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When an absence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napToGrid w:val="0"/>
          <w:sz w:val="22"/>
          <w:szCs w:val="22"/>
        </w:rPr>
        <w:instrText>absence</w:instrText>
      </w:r>
      <w:r w:rsidRPr="00117D1A">
        <w:rPr>
          <w:rFonts w:ascii="Bookman Old Style" w:hAnsi="Bookman Old Style" w:cs="Calibri"/>
          <w:sz w:val="22"/>
          <w:szCs w:val="22"/>
        </w:rPr>
        <w:instrText xml:space="preser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due to reasons of health is foreseeable, a </w:t>
      </w:r>
      <w:r w:rsidR="004A68E8" w:rsidRPr="00117D1A">
        <w:rPr>
          <w:rFonts w:ascii="Bookman Old Style" w:hAnsi="Bookman Old Style" w:cs="Calibri"/>
          <w:sz w:val="22"/>
          <w:szCs w:val="22"/>
        </w:rPr>
        <w:t>faculty</w:t>
      </w:r>
      <w:r w:rsidRPr="00117D1A">
        <w:rPr>
          <w:rFonts w:ascii="Bookman Old Style" w:hAnsi="Bookman Old Style" w:cs="Calibri"/>
          <w:sz w:val="22"/>
          <w:szCs w:val="22"/>
        </w:rPr>
        <w:t xml:space="preserve"> </w:t>
      </w:r>
      <w:r w:rsidR="00203FA9" w:rsidRPr="00117D1A">
        <w:rPr>
          <w:rFonts w:ascii="Bookman Old Style" w:hAnsi="Bookman Old Style" w:cs="Calibri"/>
          <w:sz w:val="22"/>
          <w:szCs w:val="22"/>
        </w:rPr>
        <w:t xml:space="preserve">member </w:t>
      </w:r>
      <w:r w:rsidRPr="00117D1A">
        <w:rPr>
          <w:rFonts w:ascii="Bookman Old Style" w:hAnsi="Bookman Old Style" w:cs="Calibri"/>
          <w:sz w:val="22"/>
          <w:szCs w:val="22"/>
        </w:rPr>
        <w:t>shall notify his/her appropriate administrator</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"appropriate administrator"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in writing of the beginning date and expected duration of each absence. Such notification shall be submitted within a reasonable time prior to the beginning date of such absence.</w:t>
      </w:r>
    </w:p>
    <w:p w:rsidR="00C03CC9" w:rsidRPr="00117D1A" w:rsidRDefault="00374575" w:rsidP="00400707">
      <w:pPr>
        <w:pStyle w:val="ListParagraph"/>
        <w:numPr>
          <w:ilvl w:val="0"/>
          <w:numId w:val="70"/>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A licensed health care provider’s statement may be required regarding any illness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"illness"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/injury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"injury"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lasting more than five consecutive days.</w:t>
      </w:r>
    </w:p>
    <w:p w:rsidR="0032385E" w:rsidRDefault="0032385E" w:rsidP="00452F91">
      <w:pPr>
        <w:pStyle w:val="BodyText"/>
      </w:pP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spacing w:val="20"/>
        </w:rPr>
        <w:t>6</w:t>
      </w:r>
      <w:r w:rsidR="00203FA9" w:rsidRPr="00117D1A">
        <w:rPr>
          <w:rFonts w:ascii="Bookman Old Style" w:eastAsia="Times New Roman" w:hAnsi="Bookman Old Style" w:cs="Calibri"/>
          <w:b/>
        </w:rPr>
        <w:t>.</w:t>
      </w:r>
      <w:r w:rsidR="007028C7" w:rsidRPr="00117D1A">
        <w:rPr>
          <w:rFonts w:ascii="Bookman Old Style" w:eastAsia="Times New Roman" w:hAnsi="Bookman Old Style" w:cs="Calibri"/>
          <w:b/>
        </w:rPr>
        <w:t>23</w:t>
      </w:r>
      <w:r w:rsidR="00203FA9" w:rsidRPr="00117D1A">
        <w:rPr>
          <w:rFonts w:ascii="Bookman Old Style" w:eastAsia="Times New Roman" w:hAnsi="Bookman Old Style" w:cs="Calibri"/>
          <w:b/>
        </w:rPr>
        <w:tab/>
        <w:t>Attendance incentive</w:t>
      </w:r>
    </w:p>
    <w:p w:rsidR="00C03CC9" w:rsidRPr="00117D1A" w:rsidRDefault="00E06D72" w:rsidP="00400707">
      <w:pPr>
        <w:pStyle w:val="ListParagraph"/>
        <w:numPr>
          <w:ilvl w:val="0"/>
          <w:numId w:val="71"/>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In January of the year following any year in which a minimum of sixty (60) compensable days of illness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"illness"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injury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"injury"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bereavement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"bereavement"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and emergency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is accrued, and each January thereafter, any eligible employee may receive remuneration for unused compensable leave accumulated</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"accumulated"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in the previous year at a rate equal to one day’s monetary compensation</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"compensation"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 the employee for each four full days of accrued compensable leave in excess of sixty (60) days.</w:t>
      </w:r>
    </w:p>
    <w:p w:rsidR="00C03CC9" w:rsidRPr="00117D1A" w:rsidRDefault="00E06D72" w:rsidP="00400707">
      <w:pPr>
        <w:pStyle w:val="ListParagraph"/>
        <w:numPr>
          <w:ilvl w:val="0"/>
          <w:numId w:val="71"/>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 xml:space="preserve"> Illness, injury, bereavement, and emergency leave for which compensation has been received shall be deducted from accrued illness, injury, bereavement, and emergency leave at the rate of four days for every one day’s pay.</w:t>
      </w:r>
    </w:p>
    <w:p w:rsidR="00E06D72" w:rsidRPr="00117D1A" w:rsidRDefault="00E06D72" w:rsidP="00452F91">
      <w:pPr>
        <w:pStyle w:val="BodyText"/>
      </w:pPr>
    </w:p>
    <w:p w:rsidR="00E06D72" w:rsidRPr="00117D1A" w:rsidRDefault="008B0032" w:rsidP="00E06D7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b/>
        </w:rPr>
        <w:t>6</w:t>
      </w:r>
      <w:r w:rsidR="00203FA9" w:rsidRPr="00117D1A">
        <w:rPr>
          <w:rFonts w:ascii="Bookman Old Style" w:eastAsia="Times New Roman" w:hAnsi="Bookman Old Style" w:cs="Calibri"/>
          <w:b/>
        </w:rPr>
        <w:t>.</w:t>
      </w:r>
      <w:r w:rsidR="007028C7" w:rsidRPr="00117D1A">
        <w:rPr>
          <w:rFonts w:ascii="Bookman Old Style" w:eastAsia="Times New Roman" w:hAnsi="Bookman Old Style" w:cs="Calibri"/>
          <w:b/>
        </w:rPr>
        <w:t>24</w:t>
      </w:r>
      <w:r w:rsidR="00203FA9" w:rsidRPr="00117D1A">
        <w:rPr>
          <w:rFonts w:ascii="Bookman Old Style" w:eastAsia="Times New Roman" w:hAnsi="Bookman Old Style" w:cs="Calibri"/>
          <w:b/>
        </w:rPr>
        <w:tab/>
        <w:t>Sick leave buy-out</w:t>
      </w:r>
      <w:r w:rsidR="007028C7" w:rsidRPr="00117D1A">
        <w:rPr>
          <w:rFonts w:ascii="Bookman Old Style" w:eastAsia="Times New Roman" w:hAnsi="Bookman Old Style" w:cs="Calibri"/>
          <w:b/>
        </w:rPr>
        <w:t xml:space="preserve"> / VEBA</w:t>
      </w:r>
    </w:p>
    <w:p w:rsidR="00C03CC9" w:rsidRPr="00117D1A" w:rsidRDefault="00E06D72" w:rsidP="00400707">
      <w:pPr>
        <w:pStyle w:val="ListParagraph"/>
        <w:numPr>
          <w:ilvl w:val="0"/>
          <w:numId w:val="72"/>
        </w:numPr>
        <w:tabs>
          <w:tab w:val="clear" w:pos="720"/>
          <w:tab w:val="num" w:pos="-360"/>
        </w:tabs>
        <w:ind w:left="720" w:hanging="360"/>
        <w:jc w:val="both"/>
        <w:rPr>
          <w:rFonts w:ascii="Bookman Old Style" w:hAnsi="Bookman Old Style" w:cs="Calibri"/>
        </w:rPr>
      </w:pPr>
      <w:r w:rsidRPr="00117D1A">
        <w:rPr>
          <w:rFonts w:ascii="Bookman Old Style" w:hAnsi="Bookman Old Style" w:cs="Calibri"/>
          <w:sz w:val="22"/>
          <w:szCs w:val="22"/>
        </w:rPr>
        <w:t>At the time of separation from State service due to retirement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"retirement"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death, an eligible employee or the employee’s estate shall receive remuneration at a rate equal to one day’s current monetary compensation</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w:instrText>
      </w:r>
      <w:r w:rsidRPr="00117D1A">
        <w:rPr>
          <w:rFonts w:ascii="Bookman Old Style" w:hAnsi="Bookman Old Style" w:cs="Calibri"/>
          <w:sz w:val="22"/>
          <w:szCs w:val="22"/>
        </w:rPr>
        <w:lastRenderedPageBreak/>
        <w:instrText xml:space="preserve">"compensation"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of the employee for each four full days of compensable accrued illness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"illness"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injury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"injury"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bereavement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"bereavement" </w:instrText>
      </w:r>
      <w:r w:rsidR="008A48DF" w:rsidRPr="00117D1A">
        <w:rPr>
          <w:rFonts w:ascii="Bookman Old Style" w:hAnsi="Bookman Old Style" w:cs="Calibri"/>
          <w:sz w:val="22"/>
          <w:szCs w:val="22"/>
        </w:rPr>
        <w:fldChar w:fldCharType="end"/>
      </w:r>
      <w:r w:rsidR="005112DC" w:rsidRPr="00117D1A">
        <w:rPr>
          <w:rFonts w:ascii="Bookman Old Style" w:hAnsi="Bookman Old Style" w:cs="Calibri"/>
          <w:sz w:val="22"/>
          <w:szCs w:val="22"/>
        </w:rPr>
        <w:t>,</w:t>
      </w:r>
      <w:r w:rsidRPr="00117D1A">
        <w:rPr>
          <w:rFonts w:ascii="Bookman Old Style" w:hAnsi="Bookman Old Style" w:cs="Calibri"/>
          <w:sz w:val="22"/>
          <w:szCs w:val="22"/>
        </w:rPr>
        <w:t xml:space="preserve"> and emergency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w:t>
      </w:r>
    </w:p>
    <w:p w:rsidR="00C03CC9" w:rsidRPr="0032385E" w:rsidRDefault="00E06D72" w:rsidP="00400707">
      <w:pPr>
        <w:pStyle w:val="ListParagraph"/>
        <w:numPr>
          <w:ilvl w:val="0"/>
          <w:numId w:val="72"/>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The provisions of this subsection are contingent on the continuation of the enabling legislation.</w:t>
      </w:r>
    </w:p>
    <w:p w:rsidR="008714E6" w:rsidRPr="00117D1A" w:rsidRDefault="008714E6" w:rsidP="00400707">
      <w:pPr>
        <w:pStyle w:val="ListParagraph"/>
        <w:numPr>
          <w:ilvl w:val="0"/>
          <w:numId w:val="72"/>
        </w:numPr>
        <w:tabs>
          <w:tab w:val="clear" w:pos="720"/>
          <w:tab w:val="num" w:pos="0"/>
        </w:tabs>
        <w:autoSpaceDE w:val="0"/>
        <w:autoSpaceDN w:val="0"/>
        <w:adjustRightInd w:val="0"/>
        <w:ind w:left="720" w:hanging="360"/>
        <w:jc w:val="both"/>
        <w:rPr>
          <w:rFonts w:ascii="Bookman Old Style" w:hAnsi="Bookman Old Style" w:cs="Calibri"/>
          <w:sz w:val="22"/>
          <w:szCs w:val="22"/>
        </w:rPr>
      </w:pPr>
      <w:r w:rsidRPr="00117D1A">
        <w:rPr>
          <w:rFonts w:ascii="Bookman Old Style" w:hAnsi="Bookman Old Style" w:cs="Calibri"/>
          <w:sz w:val="22"/>
          <w:szCs w:val="22"/>
        </w:rPr>
        <w:t>Faculty shall deposit sick leave buy-out funds received pursuant to</w:t>
      </w:r>
      <w:r w:rsidR="00693E80" w:rsidRPr="00117D1A">
        <w:rPr>
          <w:rFonts w:ascii="Bookman Old Style" w:hAnsi="Bookman Old Style" w:cs="Calibri"/>
          <w:sz w:val="22"/>
          <w:szCs w:val="22"/>
        </w:rPr>
        <w:t xml:space="preserve"> </w:t>
      </w:r>
      <w:r w:rsidR="009865D5" w:rsidRPr="00117D1A">
        <w:rPr>
          <w:rFonts w:ascii="Bookman Old Style" w:hAnsi="Bookman Old Style" w:cs="Calibri"/>
          <w:sz w:val="22"/>
          <w:szCs w:val="22"/>
        </w:rPr>
        <w:t xml:space="preserve">Article 6 </w:t>
      </w:r>
      <w:r w:rsidRPr="00117D1A">
        <w:rPr>
          <w:rFonts w:ascii="Bookman Old Style" w:hAnsi="Bookman Old Style" w:cs="Calibri"/>
          <w:sz w:val="22"/>
          <w:szCs w:val="22"/>
        </w:rPr>
        <w:t xml:space="preserve">into a VEBA Medical Expense Plan as authorized by </w:t>
      </w:r>
      <w:r w:rsidR="00AA0BC4" w:rsidRPr="00117D1A">
        <w:rPr>
          <w:rFonts w:ascii="Bookman Old Style" w:hAnsi="Bookman Old Style" w:cs="Calibri"/>
          <w:sz w:val="22"/>
          <w:szCs w:val="22"/>
        </w:rPr>
        <w:t>law</w:t>
      </w:r>
      <w:r w:rsidRPr="00117D1A">
        <w:rPr>
          <w:rFonts w:ascii="Bookman Old Style" w:hAnsi="Bookman Old Style" w:cs="Calibri"/>
          <w:sz w:val="22"/>
          <w:szCs w:val="22"/>
        </w:rPr>
        <w:t xml:space="preserve">, unless a request for a vote is made in accordance with the process outlined below. </w:t>
      </w:r>
    </w:p>
    <w:p w:rsidR="008714E6" w:rsidRPr="00117D1A" w:rsidRDefault="008714E6" w:rsidP="00400707">
      <w:pPr>
        <w:pStyle w:val="ListParagraph"/>
        <w:numPr>
          <w:ilvl w:val="0"/>
          <w:numId w:val="72"/>
        </w:numPr>
        <w:tabs>
          <w:tab w:val="clear" w:pos="720"/>
          <w:tab w:val="num" w:pos="0"/>
        </w:tabs>
        <w:autoSpaceDE w:val="0"/>
        <w:autoSpaceDN w:val="0"/>
        <w:adjustRightInd w:val="0"/>
        <w:jc w:val="both"/>
        <w:rPr>
          <w:rFonts w:ascii="Bookman Old Style" w:hAnsi="Bookman Old Style" w:cs="Calibri"/>
          <w:sz w:val="22"/>
          <w:szCs w:val="22"/>
        </w:rPr>
      </w:pPr>
      <w:r w:rsidRPr="00117D1A">
        <w:rPr>
          <w:rFonts w:ascii="Bookman Old Style" w:hAnsi="Bookman Old Style" w:cs="Calibri"/>
          <w:bCs/>
          <w:sz w:val="22"/>
          <w:szCs w:val="22"/>
        </w:rPr>
        <w:t>Request for vote.</w:t>
      </w:r>
      <w:r w:rsidRPr="00117D1A">
        <w:rPr>
          <w:rFonts w:ascii="Bookman Old Style" w:hAnsi="Bookman Old Style" w:cs="Calibri"/>
          <w:b/>
          <w:bCs/>
          <w:sz w:val="22"/>
          <w:szCs w:val="22"/>
        </w:rPr>
        <w:t xml:space="preserve">  </w:t>
      </w:r>
    </w:p>
    <w:p w:rsidR="008714E6" w:rsidRPr="00117D1A" w:rsidRDefault="008714E6" w:rsidP="00400707">
      <w:pPr>
        <w:pStyle w:val="ListParagraph"/>
        <w:numPr>
          <w:ilvl w:val="1"/>
          <w:numId w:val="72"/>
        </w:numPr>
        <w:tabs>
          <w:tab w:val="clear" w:pos="1440"/>
          <w:tab w:val="num" w:pos="720"/>
        </w:tabs>
        <w:autoSpaceDE w:val="0"/>
        <w:autoSpaceDN w:val="0"/>
        <w:adjustRightInd w:val="0"/>
        <w:ind w:left="1430" w:hanging="360"/>
        <w:jc w:val="both"/>
        <w:rPr>
          <w:rFonts w:ascii="Bookman Old Style" w:hAnsi="Bookman Old Style" w:cs="Calibri"/>
          <w:sz w:val="22"/>
          <w:szCs w:val="22"/>
        </w:rPr>
      </w:pPr>
      <w:r w:rsidRPr="00117D1A">
        <w:rPr>
          <w:rFonts w:ascii="Bookman Old Style" w:hAnsi="Bookman Old Style" w:cs="Calibri"/>
          <w:sz w:val="22"/>
          <w:szCs w:val="22"/>
        </w:rPr>
        <w:t xml:space="preserve">Any Faculty member who has accrued leave and intends to retire may submit a written request to the Federation President on or before December 1 requesting a vote of eligible Faculty intending to retire in the next calendar year in order to determine if a majority would prefer to “opt out” of the VEBA Medical Expense Plan for that year. </w:t>
      </w:r>
    </w:p>
    <w:p w:rsidR="008714E6" w:rsidRPr="00117D1A" w:rsidRDefault="008714E6" w:rsidP="00400707">
      <w:pPr>
        <w:pStyle w:val="ListParagraph"/>
        <w:numPr>
          <w:ilvl w:val="1"/>
          <w:numId w:val="72"/>
        </w:numPr>
        <w:tabs>
          <w:tab w:val="clear" w:pos="1440"/>
          <w:tab w:val="num" w:pos="720"/>
        </w:tabs>
        <w:autoSpaceDE w:val="0"/>
        <w:autoSpaceDN w:val="0"/>
        <w:adjustRightInd w:val="0"/>
        <w:ind w:left="1430" w:hanging="360"/>
        <w:jc w:val="both"/>
        <w:rPr>
          <w:rFonts w:ascii="Bookman Old Style" w:hAnsi="Bookman Old Style" w:cs="Calibri"/>
          <w:sz w:val="22"/>
          <w:szCs w:val="22"/>
        </w:rPr>
      </w:pPr>
      <w:r w:rsidRPr="00117D1A">
        <w:rPr>
          <w:rFonts w:ascii="Bookman Old Style" w:hAnsi="Bookman Old Style" w:cs="Calibri"/>
          <w:sz w:val="22"/>
          <w:szCs w:val="22"/>
        </w:rPr>
        <w:t xml:space="preserve">The Federation shall conduct a vote of eligible Faculty intending to retire that year to determine if there is a majority desire to contribute to VEBA. </w:t>
      </w:r>
    </w:p>
    <w:p w:rsidR="008714E6" w:rsidRPr="00117D1A" w:rsidRDefault="008714E6" w:rsidP="00400707">
      <w:pPr>
        <w:pStyle w:val="ListParagraph"/>
        <w:numPr>
          <w:ilvl w:val="1"/>
          <w:numId w:val="72"/>
        </w:numPr>
        <w:tabs>
          <w:tab w:val="clear" w:pos="1440"/>
          <w:tab w:val="num" w:pos="720"/>
        </w:tabs>
        <w:autoSpaceDE w:val="0"/>
        <w:autoSpaceDN w:val="0"/>
        <w:adjustRightInd w:val="0"/>
        <w:ind w:left="1430" w:hanging="360"/>
        <w:jc w:val="both"/>
        <w:rPr>
          <w:rFonts w:ascii="Bookman Old Style" w:hAnsi="Bookman Old Style" w:cs="Calibri"/>
          <w:sz w:val="22"/>
          <w:szCs w:val="22"/>
        </w:rPr>
      </w:pPr>
      <w:r w:rsidRPr="00117D1A">
        <w:rPr>
          <w:rFonts w:ascii="Bookman Old Style" w:hAnsi="Bookman Old Style" w:cs="Calibri"/>
          <w:sz w:val="22"/>
          <w:szCs w:val="22"/>
        </w:rPr>
        <w:t xml:space="preserve">Such vote will be binding on all eligible </w:t>
      </w:r>
      <w:proofErr w:type="gramStart"/>
      <w:r w:rsidRPr="00117D1A">
        <w:rPr>
          <w:rFonts w:ascii="Bookman Old Style" w:hAnsi="Bookman Old Style" w:cs="Calibri"/>
          <w:sz w:val="22"/>
          <w:szCs w:val="22"/>
        </w:rPr>
        <w:t>Faculty</w:t>
      </w:r>
      <w:proofErr w:type="gramEnd"/>
      <w:r w:rsidRPr="00117D1A">
        <w:rPr>
          <w:rFonts w:ascii="Bookman Old Style" w:hAnsi="Bookman Old Style" w:cs="Calibri"/>
          <w:sz w:val="22"/>
          <w:szCs w:val="22"/>
        </w:rPr>
        <w:t xml:space="preserve"> who retire after the date of the vote, from January 1 </w:t>
      </w:r>
      <w:r w:rsidR="00323251" w:rsidRPr="00117D1A">
        <w:rPr>
          <w:rFonts w:ascii="Bookman Old Style" w:hAnsi="Bookman Old Style" w:cs="Calibri"/>
          <w:sz w:val="22"/>
          <w:szCs w:val="22"/>
        </w:rPr>
        <w:t>until December</w:t>
      </w:r>
      <w:r w:rsidRPr="00117D1A">
        <w:rPr>
          <w:rFonts w:ascii="Bookman Old Style" w:hAnsi="Bookman Old Style" w:cs="Calibri"/>
          <w:sz w:val="22"/>
          <w:szCs w:val="22"/>
        </w:rPr>
        <w:t xml:space="preserve"> 31 of that year.  </w:t>
      </w:r>
    </w:p>
    <w:p w:rsidR="008714E6" w:rsidRPr="00117D1A" w:rsidRDefault="008714E6" w:rsidP="00400707">
      <w:pPr>
        <w:pStyle w:val="ListParagraph"/>
        <w:numPr>
          <w:ilvl w:val="1"/>
          <w:numId w:val="72"/>
        </w:numPr>
        <w:tabs>
          <w:tab w:val="clear" w:pos="1440"/>
          <w:tab w:val="num" w:pos="720"/>
        </w:tabs>
        <w:autoSpaceDE w:val="0"/>
        <w:autoSpaceDN w:val="0"/>
        <w:adjustRightInd w:val="0"/>
        <w:ind w:left="1430" w:hanging="360"/>
        <w:jc w:val="both"/>
        <w:rPr>
          <w:rFonts w:ascii="Bookman Old Style" w:hAnsi="Bookman Old Style" w:cs="Calibri"/>
          <w:sz w:val="22"/>
          <w:szCs w:val="22"/>
        </w:rPr>
      </w:pPr>
      <w:r w:rsidRPr="00117D1A">
        <w:rPr>
          <w:rFonts w:ascii="Bookman Old Style" w:hAnsi="Bookman Old Style" w:cs="Calibri"/>
          <w:bCs/>
          <w:sz w:val="22"/>
          <w:szCs w:val="22"/>
        </w:rPr>
        <w:t>The Federation shall communic</w:t>
      </w:r>
      <w:r w:rsidRPr="00117D1A">
        <w:rPr>
          <w:rFonts w:ascii="Bookman Old Style" w:hAnsi="Bookman Old Style" w:cs="Calibri"/>
          <w:sz w:val="22"/>
          <w:szCs w:val="22"/>
        </w:rPr>
        <w:t xml:space="preserve">ate the results of the vote to the </w:t>
      </w:r>
      <w:r w:rsidR="003D3AD7" w:rsidRPr="00117D1A">
        <w:rPr>
          <w:rFonts w:ascii="Bookman Old Style" w:hAnsi="Bookman Old Style" w:cs="Calibri"/>
          <w:sz w:val="22"/>
          <w:szCs w:val="22"/>
        </w:rPr>
        <w:t>Human Resources office</w:t>
      </w:r>
      <w:r w:rsidRPr="00117D1A">
        <w:rPr>
          <w:rFonts w:ascii="Bookman Old Style" w:hAnsi="Bookman Old Style" w:cs="Calibri"/>
          <w:sz w:val="22"/>
          <w:szCs w:val="22"/>
        </w:rPr>
        <w:t xml:space="preserve"> within one week of the vote.</w:t>
      </w:r>
    </w:p>
    <w:p w:rsidR="00C03CC9" w:rsidRPr="00117D1A" w:rsidRDefault="00C03CC9" w:rsidP="00452F91">
      <w:pPr>
        <w:pStyle w:val="BodyText"/>
        <w:rPr>
          <w:snapToGrid w:val="0"/>
        </w:rPr>
      </w:pPr>
    </w:p>
    <w:p w:rsidR="00342257" w:rsidRPr="00117D1A" w:rsidRDefault="00342257" w:rsidP="00342257">
      <w:pPr>
        <w:numPr>
          <w:ilvl w:val="12"/>
          <w:numId w:val="0"/>
        </w:numPr>
        <w:spacing w:after="0" w:line="240" w:lineRule="auto"/>
        <w:rPr>
          <w:rFonts w:ascii="Bookman Old Style" w:eastAsia="Times New Roman" w:hAnsi="Bookman Old Style" w:cs="Calibri"/>
        </w:rPr>
      </w:pPr>
      <w:r w:rsidRPr="00117D1A">
        <w:rPr>
          <w:rFonts w:ascii="Bookman Old Style" w:eastAsia="Times New Roman" w:hAnsi="Bookman Old Style" w:cs="Calibri"/>
          <w:b/>
          <w:spacing w:val="20"/>
        </w:rPr>
        <w:t>6.30</w:t>
      </w:r>
      <w:r w:rsidRPr="00117D1A">
        <w:rPr>
          <w:rFonts w:ascii="Bookman Old Style" w:eastAsia="Times New Roman" w:hAnsi="Bookman Old Style" w:cs="Calibri"/>
          <w:b/>
          <w:spacing w:val="20"/>
        </w:rPr>
        <w:tab/>
        <w:t>Bereavement leave</w:t>
      </w:r>
    </w:p>
    <w:p w:rsidR="00342257" w:rsidRPr="00117D1A" w:rsidRDefault="00342257" w:rsidP="00400707">
      <w:pPr>
        <w:pStyle w:val="ListParagraph"/>
        <w:numPr>
          <w:ilvl w:val="0"/>
          <w:numId w:val="73"/>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Up to five days of bereavement</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"bereavement"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shall be granted for each death in the faculty member’s immediate family or household.</w:t>
      </w:r>
    </w:p>
    <w:p w:rsidR="00342257" w:rsidRPr="00117D1A" w:rsidRDefault="00342257" w:rsidP="00400707">
      <w:pPr>
        <w:pStyle w:val="ListParagraph"/>
        <w:numPr>
          <w:ilvl w:val="0"/>
          <w:numId w:val="73"/>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Leave granted under this paragraph shall not be deducted from the faculty member’s sick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"sick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account. </w:t>
      </w:r>
    </w:p>
    <w:p w:rsidR="00342257" w:rsidRPr="00117D1A" w:rsidRDefault="00342257" w:rsidP="00400707">
      <w:pPr>
        <w:pStyle w:val="ListParagraph"/>
        <w:numPr>
          <w:ilvl w:val="0"/>
          <w:numId w:val="73"/>
        </w:numPr>
        <w:tabs>
          <w:tab w:val="clear" w:pos="720"/>
          <w:tab w:val="num" w:pos="360"/>
        </w:tabs>
        <w:jc w:val="both"/>
        <w:rPr>
          <w:rFonts w:ascii="Bookman Old Style" w:hAnsi="Bookman Old Style" w:cs="Calibri"/>
          <w:sz w:val="22"/>
          <w:szCs w:val="22"/>
        </w:rPr>
      </w:pPr>
      <w:r w:rsidRPr="00117D1A">
        <w:rPr>
          <w:rFonts w:ascii="Bookman Old Style" w:hAnsi="Bookman Old Style" w:cs="Calibri"/>
          <w:sz w:val="22"/>
          <w:szCs w:val="22"/>
        </w:rPr>
        <w:t xml:space="preserve"> Notification must be provided to the appropriate administrator.</w:t>
      </w:r>
    </w:p>
    <w:p w:rsidR="00342257" w:rsidRPr="00117D1A" w:rsidRDefault="00342257" w:rsidP="00400707">
      <w:pPr>
        <w:pStyle w:val="ListParagraph"/>
        <w:numPr>
          <w:ilvl w:val="0"/>
          <w:numId w:val="73"/>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 xml:space="preserve">With the approval of the appropriate administrator an additional 10 days of bereavement leave shall be granted for each death in the faculty member’s family or household. </w:t>
      </w:r>
    </w:p>
    <w:p w:rsidR="00342257" w:rsidRPr="00117D1A" w:rsidRDefault="00342257" w:rsidP="00400707">
      <w:pPr>
        <w:pStyle w:val="ListParagraph"/>
        <w:numPr>
          <w:ilvl w:val="0"/>
          <w:numId w:val="73"/>
        </w:numPr>
        <w:tabs>
          <w:tab w:val="clear" w:pos="720"/>
          <w:tab w:val="num" w:pos="-360"/>
        </w:tabs>
        <w:jc w:val="both"/>
        <w:rPr>
          <w:rFonts w:ascii="Bookman Old Style" w:hAnsi="Bookman Old Style" w:cs="Calibri"/>
          <w:sz w:val="22"/>
          <w:szCs w:val="22"/>
        </w:rPr>
      </w:pPr>
      <w:r w:rsidRPr="00117D1A">
        <w:rPr>
          <w:rFonts w:ascii="Bookman Old Style" w:hAnsi="Bookman Old Style" w:cs="Calibri"/>
          <w:sz w:val="22"/>
          <w:szCs w:val="22"/>
        </w:rPr>
        <w:t>This leave will be deducted from the faculty member’s leave balances.</w:t>
      </w:r>
    </w:p>
    <w:p w:rsidR="00E51A3D" w:rsidRDefault="00E51A3D" w:rsidP="00452F91">
      <w:pPr>
        <w:pStyle w:val="BodyText"/>
      </w:pPr>
    </w:p>
    <w:p w:rsidR="00342257" w:rsidRPr="00117D1A" w:rsidRDefault="00342257" w:rsidP="00342257">
      <w:pPr>
        <w:numPr>
          <w:ilvl w:val="12"/>
          <w:numId w:val="0"/>
        </w:numPr>
        <w:spacing w:after="0" w:line="240" w:lineRule="auto"/>
        <w:rPr>
          <w:rFonts w:ascii="Bookman Old Style" w:eastAsia="Times New Roman" w:hAnsi="Bookman Old Style" w:cs="Calibri"/>
        </w:rPr>
      </w:pPr>
      <w:r w:rsidRPr="00117D1A">
        <w:rPr>
          <w:rFonts w:ascii="Bookman Old Style" w:eastAsia="Times New Roman" w:hAnsi="Bookman Old Style" w:cs="Calibri"/>
          <w:b/>
          <w:spacing w:val="20"/>
        </w:rPr>
        <w:t>6.40</w:t>
      </w:r>
      <w:r w:rsidRPr="00117D1A">
        <w:rPr>
          <w:rFonts w:ascii="Bookman Old Style" w:eastAsia="Times New Roman" w:hAnsi="Bookman Old Style" w:cs="Calibri"/>
          <w:b/>
          <w:spacing w:val="20"/>
        </w:rPr>
        <w:tab/>
        <w:t>Emergency leave</w:t>
      </w:r>
    </w:p>
    <w:p w:rsidR="00342257" w:rsidRPr="00117D1A" w:rsidRDefault="00342257" w:rsidP="00E12EA2">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t>Leave with pay for other emergencies may be granted with the approval of the appropriate administrator</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"appropriate administrator"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w:t>
      </w:r>
    </w:p>
    <w:p w:rsidR="00342257" w:rsidRPr="00117D1A" w:rsidRDefault="00342257" w:rsidP="00452F91">
      <w:pPr>
        <w:pStyle w:val="BodyText"/>
      </w:pPr>
    </w:p>
    <w:p w:rsidR="00342257" w:rsidRPr="00117D1A" w:rsidRDefault="00342257" w:rsidP="00342257">
      <w:pPr>
        <w:numPr>
          <w:ilvl w:val="12"/>
          <w:numId w:val="0"/>
        </w:numPr>
        <w:spacing w:after="0" w:line="240" w:lineRule="auto"/>
        <w:rPr>
          <w:rFonts w:ascii="Bookman Old Style" w:eastAsia="Times New Roman" w:hAnsi="Bookman Old Style" w:cs="Calibri"/>
        </w:rPr>
      </w:pPr>
      <w:r w:rsidRPr="00117D1A">
        <w:rPr>
          <w:rFonts w:ascii="Bookman Old Style" w:eastAsia="Times New Roman" w:hAnsi="Bookman Old Style" w:cs="Calibri"/>
          <w:b/>
          <w:spacing w:val="20"/>
        </w:rPr>
        <w:t>6.50</w:t>
      </w:r>
      <w:r w:rsidRPr="00117D1A">
        <w:rPr>
          <w:rFonts w:ascii="Bookman Old Style" w:eastAsia="Times New Roman" w:hAnsi="Bookman Old Style" w:cs="Calibri"/>
          <w:b/>
          <w:spacing w:val="20"/>
        </w:rPr>
        <w:tab/>
        <w:t>Parental / elder care leave</w:t>
      </w:r>
    </w:p>
    <w:p w:rsidR="00342257" w:rsidRPr="00117D1A" w:rsidRDefault="00342257" w:rsidP="00400707">
      <w:pPr>
        <w:pStyle w:val="ListParagraph"/>
        <w:numPr>
          <w:ilvl w:val="0"/>
          <w:numId w:val="74"/>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Up to ten (10) days of paid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for the purpose of bonding with the new child or care of an elder member of the faculty member’s immediate family or household is available to any full-time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"full-time"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faculty member. </w:t>
      </w:r>
    </w:p>
    <w:p w:rsidR="00342257" w:rsidRPr="00117D1A" w:rsidRDefault="00342257" w:rsidP="00400707">
      <w:pPr>
        <w:pStyle w:val="ListParagraph"/>
        <w:numPr>
          <w:ilvl w:val="0"/>
          <w:numId w:val="74"/>
        </w:numPr>
        <w:tabs>
          <w:tab w:val="clear" w:pos="720"/>
          <w:tab w:val="num" w:pos="-360"/>
        </w:tabs>
        <w:jc w:val="both"/>
        <w:rPr>
          <w:rFonts w:ascii="Bookman Old Style" w:hAnsi="Bookman Old Style" w:cs="Calibri"/>
          <w:sz w:val="22"/>
          <w:szCs w:val="22"/>
        </w:rPr>
      </w:pPr>
      <w:r w:rsidRPr="00117D1A">
        <w:rPr>
          <w:rFonts w:ascii="Bookman Old Style" w:hAnsi="Bookman Old Style" w:cs="Calibri"/>
          <w:sz w:val="22"/>
          <w:szCs w:val="22"/>
        </w:rPr>
        <w:t>Parental leave is available to both birth</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"birth"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and adoptive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"adoptive"</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parents.</w:t>
      </w:r>
    </w:p>
    <w:p w:rsidR="00342257" w:rsidRPr="00117D1A" w:rsidRDefault="00342257" w:rsidP="00452F91">
      <w:pPr>
        <w:pStyle w:val="BodyText"/>
      </w:pPr>
    </w:p>
    <w:p w:rsidR="00342257" w:rsidRPr="00117D1A" w:rsidRDefault="00342257" w:rsidP="00342257">
      <w:pPr>
        <w:numPr>
          <w:ilvl w:val="12"/>
          <w:numId w:val="0"/>
        </w:numPr>
        <w:spacing w:after="0" w:line="240" w:lineRule="auto"/>
        <w:rPr>
          <w:rFonts w:ascii="Bookman Old Style" w:eastAsia="Times New Roman" w:hAnsi="Bookman Old Style" w:cs="Calibri"/>
        </w:rPr>
      </w:pPr>
      <w:r w:rsidRPr="00117D1A">
        <w:rPr>
          <w:rFonts w:ascii="Bookman Old Style" w:eastAsia="Times New Roman" w:hAnsi="Bookman Old Style" w:cs="Calibri"/>
          <w:b/>
        </w:rPr>
        <w:t>6.60</w:t>
      </w:r>
      <w:r w:rsidRPr="00117D1A">
        <w:rPr>
          <w:rFonts w:ascii="Bookman Old Style" w:eastAsia="Times New Roman" w:hAnsi="Bookman Old Style" w:cs="Calibri"/>
          <w:b/>
        </w:rPr>
        <w:tab/>
        <w:t>Shared leave</w:t>
      </w:r>
      <w:r w:rsidRPr="00117D1A">
        <w:rPr>
          <w:rFonts w:ascii="Bookman Old Style" w:eastAsia="Times New Roman" w:hAnsi="Bookman Old Style" w:cs="Calibri"/>
          <w:b/>
        </w:rPr>
        <w:tab/>
      </w:r>
    </w:p>
    <w:p w:rsidR="00342257" w:rsidRPr="00117D1A" w:rsidRDefault="00342257" w:rsidP="00400707">
      <w:pPr>
        <w:pStyle w:val="ListParagraph"/>
        <w:numPr>
          <w:ilvl w:val="0"/>
          <w:numId w:val="75"/>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Faculty members are eligible to participate in the College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sharing program as provided for in state statute and College procedures. </w:t>
      </w:r>
    </w:p>
    <w:p w:rsidR="00342257" w:rsidRPr="00117D1A" w:rsidRDefault="00342257" w:rsidP="00400707">
      <w:pPr>
        <w:pStyle w:val="ListParagraph"/>
        <w:numPr>
          <w:ilvl w:val="0"/>
          <w:numId w:val="75"/>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 xml:space="preserve">Individuals requesting shared leave shall submit their requests to the HR Benefits </w:t>
      </w:r>
      <w:proofErr w:type="gramStart"/>
      <w:r w:rsidRPr="00117D1A">
        <w:rPr>
          <w:rFonts w:ascii="Bookman Old Style" w:hAnsi="Bookman Old Style" w:cs="Calibri"/>
          <w:sz w:val="22"/>
          <w:szCs w:val="22"/>
        </w:rPr>
        <w:t>Consultant .</w:t>
      </w:r>
      <w:proofErr w:type="gramEnd"/>
    </w:p>
    <w:p w:rsidR="00342257" w:rsidRPr="00117D1A" w:rsidRDefault="00342257" w:rsidP="00452F91">
      <w:pPr>
        <w:pStyle w:val="BodyText"/>
      </w:pPr>
    </w:p>
    <w:p w:rsidR="00342257" w:rsidRPr="00117D1A" w:rsidRDefault="00342257" w:rsidP="00342257">
      <w:pPr>
        <w:numPr>
          <w:ilvl w:val="12"/>
          <w:numId w:val="0"/>
        </w:numPr>
        <w:spacing w:after="0" w:line="240" w:lineRule="auto"/>
        <w:rPr>
          <w:rFonts w:ascii="Bookman Old Style" w:eastAsia="Times New Roman" w:hAnsi="Bookman Old Style" w:cs="Calibri"/>
        </w:rPr>
      </w:pPr>
      <w:r w:rsidRPr="00117D1A">
        <w:rPr>
          <w:rFonts w:ascii="Bookman Old Style" w:eastAsia="Times New Roman" w:hAnsi="Bookman Old Style" w:cs="Calibri"/>
          <w:b/>
        </w:rPr>
        <w:t>6.70</w:t>
      </w:r>
      <w:r w:rsidRPr="00117D1A">
        <w:rPr>
          <w:rFonts w:ascii="Bookman Old Style" w:eastAsia="Times New Roman" w:hAnsi="Bookman Old Style" w:cs="Calibri"/>
          <w:b/>
        </w:rPr>
        <w:tab/>
        <w:t>Worker’s compensation</w:t>
      </w:r>
    </w:p>
    <w:p w:rsidR="00342257" w:rsidRPr="00117D1A" w:rsidRDefault="00342257" w:rsidP="00BD170B">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t>The College agrees to maintain maximum allowable coverage of on-duty accidents under Workers’ Compensation Legislation for both full-time</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"full-time"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and part-time</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"part-time"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faculty.</w:t>
      </w:r>
    </w:p>
    <w:p w:rsidR="00342257" w:rsidRPr="00117D1A" w:rsidRDefault="00342257" w:rsidP="00452F91">
      <w:pPr>
        <w:pStyle w:val="BodyText"/>
      </w:pPr>
    </w:p>
    <w:p w:rsidR="00342257" w:rsidRPr="00117D1A" w:rsidRDefault="00342257" w:rsidP="00342257">
      <w:pPr>
        <w:spacing w:after="0"/>
        <w:rPr>
          <w:rFonts w:ascii="Bookman Old Style" w:eastAsia="Times New Roman" w:hAnsi="Bookman Old Style" w:cs="Calibri"/>
          <w:b/>
          <w:spacing w:val="20"/>
        </w:rPr>
      </w:pPr>
      <w:r w:rsidRPr="00117D1A">
        <w:rPr>
          <w:rFonts w:ascii="Bookman Old Style" w:eastAsia="Times New Roman" w:hAnsi="Bookman Old Style" w:cs="Calibri"/>
          <w:b/>
          <w:spacing w:val="20"/>
        </w:rPr>
        <w:t>6.80</w:t>
      </w:r>
      <w:r w:rsidRPr="00117D1A">
        <w:rPr>
          <w:rFonts w:ascii="Bookman Old Style" w:eastAsia="Times New Roman" w:hAnsi="Bookman Old Style" w:cs="Calibri"/>
          <w:b/>
          <w:spacing w:val="20"/>
        </w:rPr>
        <w:tab/>
        <w:t>Jury duty</w:t>
      </w:r>
    </w:p>
    <w:p w:rsidR="00342257" w:rsidRPr="00117D1A" w:rsidRDefault="00342257" w:rsidP="00400707">
      <w:pPr>
        <w:pStyle w:val="ListParagraph"/>
        <w:numPr>
          <w:ilvl w:val="0"/>
          <w:numId w:val="76"/>
        </w:numPr>
        <w:tabs>
          <w:tab w:val="clear" w:pos="720"/>
          <w:tab w:val="num" w:pos="-720"/>
        </w:tabs>
        <w:ind w:left="720" w:hanging="360"/>
        <w:jc w:val="both"/>
        <w:rPr>
          <w:rFonts w:ascii="Bookman Old Style" w:hAnsi="Bookman Old Style" w:cs="Calibri"/>
          <w:sz w:val="22"/>
          <w:szCs w:val="22"/>
        </w:rPr>
      </w:pPr>
      <w:r w:rsidRPr="00117D1A">
        <w:rPr>
          <w:rFonts w:ascii="Bookman Old Style" w:hAnsi="Bookman Old Style" w:cs="Calibri"/>
          <w:sz w:val="22"/>
          <w:szCs w:val="22"/>
        </w:rPr>
        <w:t>All faculty shall be granted paid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to serve as witnesses at trials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"trials"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or as jurors</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"jurors</w:instrText>
      </w:r>
      <w:proofErr w:type="gramStart"/>
      <w:r w:rsidRPr="00117D1A">
        <w:rPr>
          <w:rFonts w:ascii="Bookman Old Style" w:hAnsi="Bookman Old Style" w:cs="Calibri"/>
          <w:sz w:val="22"/>
          <w:szCs w:val="22"/>
        </w:rPr>
        <w:instrText xml:space="preserve">" </w:instrText>
      </w:r>
      <w:proofErr w:type="gramEnd"/>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provided they are not plaintiff, defendant, or subject of the investigation. </w:t>
      </w:r>
    </w:p>
    <w:p w:rsidR="00342257" w:rsidRPr="00117D1A" w:rsidRDefault="00342257" w:rsidP="00400707">
      <w:pPr>
        <w:pStyle w:val="ListParagraph"/>
        <w:numPr>
          <w:ilvl w:val="0"/>
          <w:numId w:val="76"/>
        </w:numPr>
        <w:tabs>
          <w:tab w:val="clear" w:pos="720"/>
          <w:tab w:val="num" w:pos="-360"/>
        </w:tabs>
        <w:ind w:left="720" w:hanging="360"/>
        <w:jc w:val="both"/>
        <w:rPr>
          <w:rFonts w:ascii="Bookman Old Style" w:hAnsi="Bookman Old Style" w:cs="Calibri"/>
          <w:sz w:val="22"/>
          <w:szCs w:val="22"/>
        </w:rPr>
      </w:pPr>
      <w:r w:rsidRPr="00117D1A">
        <w:rPr>
          <w:rFonts w:ascii="Bookman Old Style" w:hAnsi="Bookman Old Style" w:cs="Calibri"/>
          <w:sz w:val="22"/>
          <w:szCs w:val="22"/>
        </w:rPr>
        <w:t>In such a case, any net compensation</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"compensation"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received shall be deducted from the faculty member’s salary</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"salary"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so that there is neither financial gain nor loss to the faculty member.</w:t>
      </w:r>
    </w:p>
    <w:p w:rsidR="00342257" w:rsidRPr="00117D1A" w:rsidRDefault="00342257" w:rsidP="00452F91">
      <w:pPr>
        <w:pStyle w:val="BodyText"/>
      </w:pPr>
    </w:p>
    <w:p w:rsidR="00342257" w:rsidRPr="00117D1A" w:rsidRDefault="00342257" w:rsidP="00342257">
      <w:pPr>
        <w:numPr>
          <w:ilvl w:val="12"/>
          <w:numId w:val="0"/>
        </w:numPr>
        <w:spacing w:after="0" w:line="240" w:lineRule="auto"/>
        <w:rPr>
          <w:rFonts w:ascii="Bookman Old Style" w:eastAsia="Times New Roman" w:hAnsi="Bookman Old Style" w:cs="Calibri"/>
          <w:b/>
          <w:spacing w:val="20"/>
        </w:rPr>
      </w:pPr>
      <w:r w:rsidRPr="00117D1A">
        <w:rPr>
          <w:rFonts w:ascii="Bookman Old Style" w:eastAsia="Times New Roman" w:hAnsi="Bookman Old Style" w:cs="Calibri"/>
          <w:b/>
          <w:spacing w:val="20"/>
        </w:rPr>
        <w:t>6.90</w:t>
      </w:r>
      <w:r w:rsidRPr="00117D1A">
        <w:rPr>
          <w:rFonts w:ascii="Bookman Old Style" w:eastAsia="Times New Roman" w:hAnsi="Bookman Old Style" w:cs="Calibri"/>
          <w:b/>
          <w:spacing w:val="20"/>
        </w:rPr>
        <w:tab/>
        <w:t>Military leave</w:t>
      </w:r>
    </w:p>
    <w:p w:rsidR="00342257" w:rsidRPr="00117D1A" w:rsidRDefault="00342257" w:rsidP="00BD170B">
      <w:pPr>
        <w:numPr>
          <w:ilvl w:val="12"/>
          <w:numId w:val="0"/>
        </w:numPr>
        <w:spacing w:after="0" w:line="240" w:lineRule="auto"/>
        <w:jc w:val="both"/>
        <w:rPr>
          <w:rFonts w:ascii="Bookman Old Style" w:eastAsia="Times New Roman" w:hAnsi="Bookman Old Style" w:cs="Calibri"/>
        </w:rPr>
      </w:pPr>
      <w:r w:rsidRPr="00117D1A">
        <w:rPr>
          <w:rFonts w:ascii="Bookman Old Style" w:eastAsia="Times New Roman" w:hAnsi="Bookman Old Style" w:cs="Calibri"/>
        </w:rPr>
        <w:t>Faculty shall be entitled to a maximum of twenty-one (21) calendar days of annual leave</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"leave"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for active duty in the National Guard, Air National Guard, or military</w:t>
      </w:r>
      <w:r w:rsidR="008A48DF" w:rsidRPr="00117D1A">
        <w:rPr>
          <w:rFonts w:ascii="Bookman Old Style" w:eastAsia="Times New Roman" w:hAnsi="Bookman Old Style" w:cs="Calibri"/>
        </w:rPr>
        <w:fldChar w:fldCharType="begin"/>
      </w:r>
      <w:r w:rsidRPr="00117D1A">
        <w:rPr>
          <w:rFonts w:ascii="Bookman Old Style" w:eastAsia="Times New Roman" w:hAnsi="Bookman Old Style" w:cs="Calibri"/>
        </w:rPr>
        <w:instrText xml:space="preserve"> XE "military" </w:instrText>
      </w:r>
      <w:r w:rsidR="008A48DF" w:rsidRPr="00117D1A">
        <w:rPr>
          <w:rFonts w:ascii="Bookman Old Style" w:eastAsia="Times New Roman" w:hAnsi="Bookman Old Style" w:cs="Calibri"/>
        </w:rPr>
        <w:fldChar w:fldCharType="end"/>
      </w:r>
      <w:r w:rsidRPr="00117D1A">
        <w:rPr>
          <w:rFonts w:ascii="Bookman Old Style" w:eastAsia="Times New Roman" w:hAnsi="Bookman Old Style" w:cs="Calibri"/>
        </w:rPr>
        <w:t xml:space="preserve"> reserve forces of the United States.</w:t>
      </w:r>
    </w:p>
    <w:p w:rsidR="00E20A35" w:rsidRDefault="00E20A35">
      <w:pPr>
        <w:rPr>
          <w:rFonts w:ascii="Times New Roman" w:eastAsia="Times New Roman" w:hAnsi="Times New Roman" w:cs="Times New Roman"/>
          <w:b/>
          <w:snapToGrid w:val="0"/>
          <w:sz w:val="24"/>
          <w:szCs w:val="20"/>
        </w:rPr>
      </w:pPr>
      <w:r>
        <w:rPr>
          <w:snapToGrid w:val="0"/>
        </w:rPr>
        <w:br w:type="page"/>
      </w:r>
    </w:p>
    <w:p w:rsidR="00342257" w:rsidRPr="00117D1A" w:rsidRDefault="00342257" w:rsidP="00400707">
      <w:pPr>
        <w:widowControl w:val="0"/>
        <w:numPr>
          <w:ilvl w:val="1"/>
          <w:numId w:val="77"/>
        </w:numPr>
        <w:spacing w:after="0" w:line="240" w:lineRule="auto"/>
        <w:rPr>
          <w:rFonts w:ascii="Bookman Old Style" w:hAnsi="Bookman Old Style" w:cs="Calibri"/>
          <w:b/>
          <w:snapToGrid w:val="0"/>
        </w:rPr>
      </w:pPr>
      <w:r w:rsidRPr="00117D1A">
        <w:rPr>
          <w:rFonts w:ascii="Bookman Old Style" w:hAnsi="Bookman Old Style" w:cs="Calibri"/>
          <w:b/>
          <w:snapToGrid w:val="0"/>
        </w:rPr>
        <w:lastRenderedPageBreak/>
        <w:t>Personal leave</w:t>
      </w:r>
    </w:p>
    <w:p w:rsidR="00342257" w:rsidRPr="00117D1A"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This leave is intended to be used for reasons of a personal nature. Reasonable attempts to arrange coverage shall be expected.</w:t>
      </w:r>
    </w:p>
    <w:p w:rsidR="00342257" w:rsidRPr="00117D1A"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 xml:space="preserve">Full-time faculty under annual contract shall receive three (3) personal leave days per instructional year commencing the first day of his/her contract. </w:t>
      </w:r>
    </w:p>
    <w:p w:rsidR="00342257" w:rsidRPr="00117D1A"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 xml:space="preserve">Associate faculty who work one-third or more of the annual band </w:t>
      </w:r>
      <w:r w:rsidR="009865D5" w:rsidRPr="00117D1A">
        <w:rPr>
          <w:rFonts w:ascii="Bookman Old Style" w:hAnsi="Bookman Old Style" w:cs="Calibri"/>
          <w:snapToGrid w:val="0"/>
        </w:rPr>
        <w:t xml:space="preserve">(see Article 17) </w:t>
      </w:r>
      <w:r w:rsidRPr="00117D1A">
        <w:rPr>
          <w:rFonts w:ascii="Bookman Old Style" w:hAnsi="Bookman Old Style" w:cs="Calibri"/>
          <w:snapToGrid w:val="0"/>
        </w:rPr>
        <w:t xml:space="preserve">in a quarter shall receive one (1) personal leave day commencing the first day of the individual contract. </w:t>
      </w:r>
    </w:p>
    <w:p w:rsidR="00342257" w:rsidRPr="00117D1A"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 xml:space="preserve">Personal leave days are non-accumulative and must be used in the year accrued. </w:t>
      </w:r>
    </w:p>
    <w:p w:rsidR="00342257" w:rsidRPr="00117D1A"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 xml:space="preserve">No more than one (1) personal leave day can be used in a quarter unless such leave is expressly approved by the appropriate administrator.  </w:t>
      </w:r>
    </w:p>
    <w:p w:rsidR="00342257" w:rsidRDefault="00342257" w:rsidP="00400707">
      <w:pPr>
        <w:widowControl w:val="0"/>
        <w:numPr>
          <w:ilvl w:val="0"/>
          <w:numId w:val="78"/>
        </w:numPr>
        <w:tabs>
          <w:tab w:val="clear" w:pos="720"/>
          <w:tab w:val="num" w:pos="0"/>
        </w:tabs>
        <w:spacing w:after="0" w:line="240" w:lineRule="auto"/>
        <w:ind w:left="720" w:hanging="360"/>
        <w:jc w:val="both"/>
        <w:rPr>
          <w:rFonts w:ascii="Bookman Old Style" w:hAnsi="Bookman Old Style" w:cs="Calibri"/>
          <w:snapToGrid w:val="0"/>
        </w:rPr>
      </w:pPr>
      <w:r w:rsidRPr="00117D1A">
        <w:rPr>
          <w:rFonts w:ascii="Bookman Old Style" w:hAnsi="Bookman Old Style" w:cs="Calibri"/>
          <w:snapToGrid w:val="0"/>
        </w:rPr>
        <w:t>Full-time faculty who work Summer Quarter on a part-time contract shall receive one (1) personal leave day for use in that quarter.</w:t>
      </w:r>
    </w:p>
    <w:p w:rsidR="00452F91" w:rsidRPr="00117D1A" w:rsidRDefault="00452F91" w:rsidP="00452F91">
      <w:pPr>
        <w:pStyle w:val="BodyText"/>
        <w:rPr>
          <w:snapToGrid w:val="0"/>
        </w:rPr>
      </w:pPr>
    </w:p>
    <w:p w:rsidR="003C76D9" w:rsidRPr="00117D1A" w:rsidRDefault="00374575" w:rsidP="00944F14">
      <w:pPr>
        <w:keepNext/>
        <w:tabs>
          <w:tab w:val="left" w:pos="-2070"/>
          <w:tab w:val="left" w:pos="720"/>
          <w:tab w:val="left" w:pos="990"/>
          <w:tab w:val="left" w:pos="1260"/>
          <w:tab w:val="left" w:pos="1620"/>
          <w:tab w:val="left" w:pos="1980"/>
        </w:tabs>
        <w:spacing w:after="0" w:line="240" w:lineRule="auto"/>
        <w:outlineLvl w:val="0"/>
        <w:rPr>
          <w:rFonts w:ascii="Bookman Old Style" w:eastAsia="Times New Roman" w:hAnsi="Bookman Old Style" w:cs="Calibri"/>
          <w:kern w:val="28"/>
        </w:rPr>
      </w:pPr>
      <w:r w:rsidRPr="00117D1A">
        <w:rPr>
          <w:rFonts w:ascii="Bookman Old Style" w:eastAsia="Times New Roman" w:hAnsi="Bookman Old Style" w:cs="Calibri"/>
          <w:b/>
          <w:kern w:val="28"/>
        </w:rPr>
        <w:t>6.110</w:t>
      </w:r>
      <w:r w:rsidRPr="00117D1A">
        <w:rPr>
          <w:rFonts w:ascii="Bookman Old Style" w:eastAsia="Times New Roman" w:hAnsi="Bookman Old Style" w:cs="Calibri"/>
          <w:b/>
          <w:kern w:val="28"/>
        </w:rPr>
        <w:tab/>
        <w:t>Family Medical Leave Act (FMLA</w:t>
      </w:r>
      <w:r w:rsidR="003C76D9" w:rsidRPr="00117D1A">
        <w:rPr>
          <w:rFonts w:ascii="Bookman Old Style" w:eastAsia="Times New Roman" w:hAnsi="Bookman Old Style" w:cs="Calibri"/>
          <w:kern w:val="28"/>
        </w:rPr>
        <w:t>)</w:t>
      </w:r>
    </w:p>
    <w:p w:rsidR="00427788" w:rsidRPr="00117D1A" w:rsidRDefault="00427788" w:rsidP="00BD170B">
      <w:pPr>
        <w:keepNext/>
        <w:tabs>
          <w:tab w:val="left" w:pos="-2070"/>
          <w:tab w:val="left" w:pos="990"/>
          <w:tab w:val="left" w:pos="1260"/>
          <w:tab w:val="left" w:pos="1620"/>
          <w:tab w:val="left" w:pos="1980"/>
        </w:tabs>
        <w:spacing w:after="0" w:line="240" w:lineRule="auto"/>
        <w:jc w:val="both"/>
        <w:outlineLvl w:val="0"/>
        <w:rPr>
          <w:rFonts w:ascii="Bookman Old Style" w:eastAsia="Times New Roman" w:hAnsi="Bookman Old Style" w:cs="Calibri"/>
          <w:kern w:val="28"/>
        </w:rPr>
      </w:pPr>
      <w:r w:rsidRPr="00117D1A">
        <w:rPr>
          <w:rFonts w:ascii="Bookman Old Style" w:eastAsia="Times New Roman" w:hAnsi="Bookman Old Style" w:cs="Calibri"/>
          <w:kern w:val="28"/>
        </w:rPr>
        <w:t xml:space="preserve">The benefits of Family Medical Leave are detailed in </w:t>
      </w:r>
      <w:hyperlink r:id="rId12" w:history="1">
        <w:r w:rsidRPr="00117D1A">
          <w:rPr>
            <w:rStyle w:val="Hyperlink"/>
            <w:rFonts w:ascii="Bookman Old Style" w:eastAsia="Times New Roman" w:hAnsi="Bookman Old Style" w:cs="Calibri"/>
            <w:kern w:val="28"/>
          </w:rPr>
          <w:t>College policy</w:t>
        </w:r>
      </w:hyperlink>
      <w:r w:rsidRPr="00117D1A">
        <w:rPr>
          <w:rFonts w:ascii="Bookman Old Style" w:eastAsia="Times New Roman" w:hAnsi="Bookman Old Style" w:cs="Calibri"/>
          <w:kern w:val="28"/>
        </w:rPr>
        <w:t>, state and federal law</w:t>
      </w:r>
      <w:r w:rsidR="006527D7" w:rsidRPr="00117D1A">
        <w:rPr>
          <w:rFonts w:ascii="Bookman Old Style" w:eastAsia="Times New Roman" w:hAnsi="Bookman Old Style" w:cs="Calibri"/>
          <w:kern w:val="28"/>
        </w:rPr>
        <w:t xml:space="preserve"> and this article of this collective bargaining agreement</w:t>
      </w:r>
      <w:r w:rsidRPr="00117D1A">
        <w:rPr>
          <w:rFonts w:ascii="Bookman Old Style" w:eastAsia="Times New Roman" w:hAnsi="Bookman Old Style" w:cs="Calibri"/>
          <w:kern w:val="28"/>
        </w:rPr>
        <w:t xml:space="preserve">.  FMLA ensures that, during leave, the employee maintains insurance coverage. If a faculty member is absent for </w:t>
      </w:r>
      <w:r w:rsidR="006E072D" w:rsidRPr="00117D1A">
        <w:rPr>
          <w:rFonts w:ascii="Bookman Old Style" w:eastAsia="Times New Roman" w:hAnsi="Bookman Old Style" w:cs="Calibri"/>
          <w:kern w:val="28"/>
        </w:rPr>
        <w:t xml:space="preserve">serious </w:t>
      </w:r>
      <w:r w:rsidRPr="00117D1A">
        <w:rPr>
          <w:rFonts w:ascii="Bookman Old Style" w:eastAsia="Times New Roman" w:hAnsi="Bookman Old Style" w:cs="Calibri"/>
          <w:kern w:val="28"/>
        </w:rPr>
        <w:t xml:space="preserve">personal or family illness, welcoming a new child into the </w:t>
      </w:r>
      <w:r w:rsidR="006E072D" w:rsidRPr="00117D1A">
        <w:rPr>
          <w:rFonts w:ascii="Bookman Old Style" w:eastAsia="Times New Roman" w:hAnsi="Bookman Old Style" w:cs="Calibri"/>
          <w:kern w:val="28"/>
        </w:rPr>
        <w:t>household</w:t>
      </w:r>
      <w:r w:rsidRPr="00117D1A">
        <w:rPr>
          <w:rFonts w:ascii="Bookman Old Style" w:eastAsia="Times New Roman" w:hAnsi="Bookman Old Style" w:cs="Calibri"/>
          <w:kern w:val="28"/>
        </w:rPr>
        <w:t xml:space="preserve"> (birth, adoption, foster child) military leave, or for a situation of domestic violence, the faculty member should contact the </w:t>
      </w:r>
      <w:r w:rsidR="003D3AD7" w:rsidRPr="00117D1A">
        <w:rPr>
          <w:rFonts w:ascii="Bookman Old Style" w:eastAsia="Times New Roman" w:hAnsi="Bookman Old Style" w:cs="Calibri"/>
          <w:kern w:val="28"/>
        </w:rPr>
        <w:t>Human Resources office</w:t>
      </w:r>
      <w:r w:rsidRPr="00117D1A">
        <w:rPr>
          <w:rFonts w:ascii="Bookman Old Style" w:eastAsia="Times New Roman" w:hAnsi="Bookman Old Style" w:cs="Calibri"/>
          <w:kern w:val="28"/>
        </w:rPr>
        <w:t xml:space="preserve"> as soon as possible</w:t>
      </w:r>
      <w:r w:rsidR="006E072D" w:rsidRPr="00117D1A">
        <w:rPr>
          <w:rFonts w:ascii="Bookman Old Style" w:eastAsia="Times New Roman" w:hAnsi="Bookman Old Style" w:cs="Calibri"/>
          <w:kern w:val="28"/>
        </w:rPr>
        <w:t xml:space="preserve"> to discuss FMLA benefits.</w:t>
      </w:r>
    </w:p>
    <w:p w:rsidR="00C03CC9" w:rsidRPr="00117D1A" w:rsidRDefault="00374575" w:rsidP="00400707">
      <w:pPr>
        <w:pStyle w:val="ListParagraph"/>
        <w:keepNext/>
        <w:numPr>
          <w:ilvl w:val="0"/>
          <w:numId w:val="79"/>
        </w:numPr>
        <w:tabs>
          <w:tab w:val="clear" w:pos="720"/>
          <w:tab w:val="left" w:pos="-2070"/>
          <w:tab w:val="num" w:pos="0"/>
          <w:tab w:val="left" w:pos="1260"/>
          <w:tab w:val="left" w:pos="1620"/>
          <w:tab w:val="left" w:pos="1980"/>
        </w:tabs>
        <w:ind w:left="720" w:hanging="360"/>
        <w:jc w:val="both"/>
        <w:outlineLvl w:val="0"/>
        <w:rPr>
          <w:rFonts w:ascii="Bookman Old Style" w:hAnsi="Bookman Old Style" w:cs="Calibri"/>
          <w:kern w:val="28"/>
        </w:rPr>
      </w:pPr>
      <w:r w:rsidRPr="00117D1A">
        <w:rPr>
          <w:rFonts w:ascii="Bookman Old Style" w:hAnsi="Bookman Old Style" w:cs="Calibri"/>
          <w:kern w:val="28"/>
          <w:sz w:val="22"/>
          <w:szCs w:val="22"/>
        </w:rPr>
        <w:t>This section covering Family Medical Leave is derived from the maximum benefits allowed per Federal law, Washington State law, and AFT/College contracts</w:t>
      </w:r>
      <w:r w:rsidR="008A48DF" w:rsidRPr="00117D1A">
        <w:rPr>
          <w:rFonts w:ascii="Bookman Old Style" w:hAnsi="Bookman Old Style" w:cs="Calibri"/>
          <w:kern w:val="28"/>
          <w:sz w:val="22"/>
          <w:szCs w:val="22"/>
        </w:rPr>
        <w:fldChar w:fldCharType="begin"/>
      </w:r>
      <w:r w:rsidRPr="00117D1A">
        <w:rPr>
          <w:rFonts w:ascii="Bookman Old Style" w:hAnsi="Bookman Old Style" w:cs="Calibri"/>
          <w:b/>
          <w:kern w:val="28"/>
          <w:sz w:val="22"/>
          <w:szCs w:val="22"/>
        </w:rPr>
        <w:instrText xml:space="preserve"> XE "contracts" </w:instrText>
      </w:r>
      <w:r w:rsidR="008A48DF" w:rsidRPr="00117D1A">
        <w:rPr>
          <w:rFonts w:ascii="Bookman Old Style" w:hAnsi="Bookman Old Style" w:cs="Calibri"/>
          <w:kern w:val="28"/>
          <w:sz w:val="22"/>
          <w:szCs w:val="22"/>
        </w:rPr>
        <w:fldChar w:fldCharType="end"/>
      </w:r>
      <w:r w:rsidRPr="00117D1A">
        <w:rPr>
          <w:rFonts w:ascii="Bookman Old Style" w:hAnsi="Bookman Old Style" w:cs="Calibri"/>
          <w:kern w:val="28"/>
          <w:sz w:val="22"/>
          <w:szCs w:val="22"/>
        </w:rPr>
        <w:t xml:space="preserve"> as of March 2000. As provided for in 29 USC 28.2612 and as detailed below, full-time</w:t>
      </w:r>
      <w:r w:rsidR="008A48DF" w:rsidRPr="00117D1A">
        <w:rPr>
          <w:rFonts w:ascii="Bookman Old Style" w:hAnsi="Bookman Old Style" w:cs="Calibri"/>
          <w:kern w:val="28"/>
          <w:sz w:val="22"/>
          <w:szCs w:val="22"/>
        </w:rPr>
        <w:fldChar w:fldCharType="begin"/>
      </w:r>
      <w:r w:rsidRPr="00117D1A">
        <w:rPr>
          <w:rFonts w:ascii="Bookman Old Style" w:hAnsi="Bookman Old Style" w:cs="Calibri"/>
          <w:b/>
          <w:kern w:val="28"/>
          <w:sz w:val="22"/>
          <w:szCs w:val="22"/>
        </w:rPr>
        <w:instrText xml:space="preserve"> XE "full-time" </w:instrText>
      </w:r>
      <w:r w:rsidR="008A48DF" w:rsidRPr="00117D1A">
        <w:rPr>
          <w:rFonts w:ascii="Bookman Old Style" w:hAnsi="Bookman Old Style" w:cs="Calibri"/>
          <w:kern w:val="28"/>
          <w:sz w:val="22"/>
          <w:szCs w:val="22"/>
        </w:rPr>
        <w:fldChar w:fldCharType="end"/>
      </w:r>
      <w:r w:rsidRPr="00117D1A">
        <w:rPr>
          <w:rFonts w:ascii="Bookman Old Style" w:hAnsi="Bookman Old Style" w:cs="Calibri"/>
          <w:kern w:val="28"/>
          <w:sz w:val="22"/>
          <w:szCs w:val="22"/>
        </w:rPr>
        <w:t xml:space="preserve"> faculty are entitled to twelve work weeks of unpaid family medical leave</w:t>
      </w:r>
      <w:r w:rsidR="008A48DF" w:rsidRPr="00117D1A">
        <w:rPr>
          <w:rFonts w:ascii="Bookman Old Style" w:hAnsi="Bookman Old Style" w:cs="Calibri"/>
          <w:kern w:val="28"/>
          <w:sz w:val="22"/>
          <w:szCs w:val="22"/>
        </w:rPr>
        <w:fldChar w:fldCharType="begin"/>
      </w:r>
      <w:r w:rsidRPr="00117D1A">
        <w:rPr>
          <w:rFonts w:ascii="Bookman Old Style" w:hAnsi="Bookman Old Style" w:cs="Calibri"/>
          <w:b/>
          <w:kern w:val="28"/>
          <w:sz w:val="22"/>
          <w:szCs w:val="22"/>
        </w:rPr>
        <w:instrText xml:space="preserve"> XE "leave" </w:instrText>
      </w:r>
      <w:r w:rsidR="008A48DF" w:rsidRPr="00117D1A">
        <w:rPr>
          <w:rFonts w:ascii="Bookman Old Style" w:hAnsi="Bookman Old Style" w:cs="Calibri"/>
          <w:kern w:val="28"/>
          <w:sz w:val="22"/>
          <w:szCs w:val="22"/>
        </w:rPr>
        <w:fldChar w:fldCharType="end"/>
      </w:r>
      <w:r w:rsidRPr="00117D1A">
        <w:rPr>
          <w:rFonts w:ascii="Bookman Old Style" w:hAnsi="Bookman Old Style" w:cs="Calibri"/>
          <w:kern w:val="28"/>
          <w:sz w:val="22"/>
          <w:szCs w:val="22"/>
        </w:rPr>
        <w:t xml:space="preserve"> during a twelve month, rolling year, period to:</w:t>
      </w:r>
    </w:p>
    <w:p w:rsidR="00C03CC9" w:rsidRPr="00117D1A" w:rsidRDefault="00374575" w:rsidP="00400707">
      <w:pPr>
        <w:pStyle w:val="ListParagraph"/>
        <w:numPr>
          <w:ilvl w:val="1"/>
          <w:numId w:val="80"/>
        </w:numPr>
        <w:tabs>
          <w:tab w:val="clear" w:pos="1440"/>
        </w:tabs>
        <w:ind w:left="1430" w:hanging="350"/>
        <w:rPr>
          <w:rFonts w:ascii="Bookman Old Style" w:hAnsi="Bookman Old Style" w:cs="Calibri"/>
        </w:rPr>
      </w:pPr>
      <w:r w:rsidRPr="00117D1A">
        <w:rPr>
          <w:rFonts w:ascii="Bookman Old Style" w:hAnsi="Bookman Old Style" w:cs="Calibri"/>
          <w:sz w:val="22"/>
          <w:szCs w:val="22"/>
        </w:rPr>
        <w:t xml:space="preserve">Care for a newborn child or a newly placed adopted or foster child of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OR,</w:t>
      </w:r>
    </w:p>
    <w:p w:rsidR="00C03CC9" w:rsidRPr="00117D1A" w:rsidRDefault="00374575" w:rsidP="00400707">
      <w:pPr>
        <w:pStyle w:val="ListParagraph"/>
        <w:numPr>
          <w:ilvl w:val="1"/>
          <w:numId w:val="80"/>
        </w:numPr>
        <w:tabs>
          <w:tab w:val="clear" w:pos="1440"/>
        </w:tabs>
        <w:ind w:left="1430" w:hanging="350"/>
        <w:rPr>
          <w:rFonts w:ascii="Bookman Old Style" w:hAnsi="Bookman Old Style" w:cs="Calibri"/>
          <w:sz w:val="22"/>
          <w:szCs w:val="22"/>
        </w:rPr>
      </w:pPr>
      <w:r w:rsidRPr="00117D1A">
        <w:rPr>
          <w:rFonts w:ascii="Bookman Old Style" w:hAnsi="Bookman Old Style" w:cs="Calibri"/>
          <w:sz w:val="22"/>
          <w:szCs w:val="22"/>
        </w:rPr>
        <w:t xml:space="preserve">Care for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’s own serious health condition; OR,</w:t>
      </w:r>
    </w:p>
    <w:p w:rsidR="00C03CC9" w:rsidRPr="00117D1A" w:rsidRDefault="00374575" w:rsidP="00400707">
      <w:pPr>
        <w:pStyle w:val="ListParagraph"/>
        <w:numPr>
          <w:ilvl w:val="1"/>
          <w:numId w:val="80"/>
        </w:numPr>
        <w:tabs>
          <w:tab w:val="clear" w:pos="1440"/>
        </w:tabs>
        <w:ind w:left="1430" w:hanging="350"/>
        <w:rPr>
          <w:rFonts w:ascii="Bookman Old Style" w:hAnsi="Bookman Old Style" w:cs="Calibri"/>
          <w:sz w:val="22"/>
          <w:szCs w:val="22"/>
        </w:rPr>
      </w:pPr>
      <w:r w:rsidRPr="00117D1A">
        <w:rPr>
          <w:rFonts w:ascii="Bookman Old Style" w:hAnsi="Bookman Old Style" w:cs="Calibri"/>
          <w:sz w:val="22"/>
          <w:szCs w:val="22"/>
        </w:rPr>
        <w:t xml:space="preserve">Care for the </w:t>
      </w:r>
      <w:r w:rsidR="00F0350B" w:rsidRPr="00117D1A">
        <w:rPr>
          <w:rFonts w:ascii="Bookman Old Style" w:hAnsi="Bookman Old Style" w:cs="Calibri"/>
          <w:sz w:val="22"/>
          <w:szCs w:val="22"/>
        </w:rPr>
        <w:t>faculty member</w:t>
      </w:r>
      <w:r w:rsidRPr="00117D1A">
        <w:rPr>
          <w:rFonts w:ascii="Bookman Old Style" w:hAnsi="Bookman Old Style" w:cs="Calibri"/>
          <w:sz w:val="22"/>
          <w:szCs w:val="22"/>
        </w:rPr>
        <w:t xml:space="preserve">’s immediate family or household member in the event of their serious health condition. </w:t>
      </w:r>
    </w:p>
    <w:p w:rsidR="00C03CC9" w:rsidRPr="00117D1A" w:rsidRDefault="00374575" w:rsidP="00400707">
      <w:pPr>
        <w:pStyle w:val="ListParagraph"/>
        <w:numPr>
          <w:ilvl w:val="0"/>
          <w:numId w:val="80"/>
        </w:numPr>
        <w:tabs>
          <w:tab w:val="clear" w:pos="720"/>
          <w:tab w:val="num" w:pos="0"/>
        </w:tabs>
        <w:ind w:left="720" w:hanging="360"/>
        <w:rPr>
          <w:rFonts w:ascii="Bookman Old Style" w:hAnsi="Bookman Old Style" w:cs="Calibri"/>
        </w:rPr>
      </w:pPr>
      <w:r w:rsidRPr="00117D1A">
        <w:rPr>
          <w:rFonts w:ascii="Bookman Old Style" w:hAnsi="Bookman Old Style" w:cs="Calibri"/>
          <w:sz w:val="22"/>
          <w:szCs w:val="22"/>
        </w:rPr>
        <w:t>Leaves which meet the above criteria may either be employee-requested or College-designated as Family Medical Leave.</w:t>
      </w:r>
    </w:p>
    <w:p w:rsidR="00C03CC9" w:rsidRPr="00117D1A" w:rsidRDefault="00E06D72" w:rsidP="00400707">
      <w:pPr>
        <w:pStyle w:val="ListParagraph"/>
        <w:numPr>
          <w:ilvl w:val="0"/>
          <w:numId w:val="80"/>
        </w:numPr>
        <w:tabs>
          <w:tab w:val="clear" w:pos="720"/>
          <w:tab w:val="num" w:pos="0"/>
        </w:tabs>
        <w:ind w:left="720" w:hanging="360"/>
        <w:rPr>
          <w:rFonts w:ascii="Bookman Old Style" w:hAnsi="Bookman Old Style" w:cs="Calibri"/>
        </w:rPr>
      </w:pPr>
      <w:r w:rsidRPr="00117D1A">
        <w:rPr>
          <w:rFonts w:ascii="Bookman Old Style" w:hAnsi="Bookman Old Style" w:cs="Calibri"/>
          <w:sz w:val="22"/>
          <w:szCs w:val="22"/>
        </w:rPr>
        <w:t>Family leave</w:t>
      </w:r>
      <w:r w:rsidR="008A48DF" w:rsidRPr="00117D1A">
        <w:rPr>
          <w:rFonts w:ascii="Bookman Old Style" w:hAnsi="Bookman Old Style" w:cs="Calibri"/>
          <w:sz w:val="22"/>
          <w:szCs w:val="22"/>
        </w:rPr>
        <w:fldChar w:fldCharType="begin"/>
      </w:r>
      <w:r w:rsidRPr="00117D1A">
        <w:rPr>
          <w:rFonts w:ascii="Bookman Old Style" w:hAnsi="Bookman Old Style" w:cs="Calibri"/>
          <w:sz w:val="22"/>
          <w:szCs w:val="22"/>
        </w:rPr>
        <w:instrText xml:space="preserve"> XE "leave" </w:instrText>
      </w:r>
      <w:r w:rsidR="008A48DF" w:rsidRPr="00117D1A">
        <w:rPr>
          <w:rFonts w:ascii="Bookman Old Style" w:hAnsi="Bookman Old Style" w:cs="Calibri"/>
          <w:sz w:val="22"/>
          <w:szCs w:val="22"/>
        </w:rPr>
        <w:fldChar w:fldCharType="end"/>
      </w:r>
      <w:r w:rsidRPr="00117D1A">
        <w:rPr>
          <w:rFonts w:ascii="Bookman Old Style" w:hAnsi="Bookman Old Style" w:cs="Calibri"/>
          <w:sz w:val="22"/>
          <w:szCs w:val="22"/>
        </w:rPr>
        <w:t xml:space="preserve"> may be taken on a reduced work schedule, subject to the approval of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 xml:space="preserve">; or taken intermittently following mutual agreement between the Employee and the </w:t>
      </w:r>
      <w:r w:rsidR="004A68E8" w:rsidRPr="00117D1A">
        <w:rPr>
          <w:rFonts w:ascii="Bookman Old Style" w:hAnsi="Bookman Old Style" w:cs="Calibri"/>
          <w:sz w:val="22"/>
          <w:szCs w:val="22"/>
        </w:rPr>
        <w:t>College</w:t>
      </w:r>
      <w:r w:rsidRPr="00117D1A">
        <w:rPr>
          <w:rFonts w:ascii="Bookman Old Style" w:hAnsi="Bookman Old Style" w:cs="Calibri"/>
          <w:sz w:val="22"/>
          <w:szCs w:val="22"/>
        </w:rPr>
        <w:t>.</w:t>
      </w:r>
    </w:p>
    <w:p w:rsidR="00C03CC9" w:rsidRPr="0080325C" w:rsidRDefault="00E06D72" w:rsidP="00400707">
      <w:pPr>
        <w:pStyle w:val="ListParagraph"/>
        <w:numPr>
          <w:ilvl w:val="0"/>
          <w:numId w:val="80"/>
        </w:numPr>
        <w:tabs>
          <w:tab w:val="clear" w:pos="720"/>
          <w:tab w:val="num" w:pos="0"/>
        </w:tabs>
        <w:ind w:left="720" w:hanging="360"/>
        <w:jc w:val="both"/>
        <w:rPr>
          <w:rFonts w:ascii="Bookman Old Style" w:hAnsi="Bookman Old Style"/>
        </w:rPr>
      </w:pPr>
      <w:r w:rsidRPr="0080325C">
        <w:rPr>
          <w:rFonts w:ascii="Bookman Old Style" w:hAnsi="Bookman Old Style"/>
          <w:sz w:val="22"/>
          <w:szCs w:val="22"/>
        </w:rPr>
        <w:t>Family leave</w:t>
      </w:r>
      <w:r w:rsidR="008A48DF" w:rsidRPr="0080325C">
        <w:rPr>
          <w:rFonts w:ascii="Bookman Old Style" w:hAnsi="Bookman Old Style"/>
          <w:sz w:val="22"/>
          <w:szCs w:val="22"/>
        </w:rPr>
        <w:fldChar w:fldCharType="begin"/>
      </w:r>
      <w:r w:rsidRPr="0080325C">
        <w:rPr>
          <w:rFonts w:ascii="Bookman Old Style" w:hAnsi="Bookman Old Style"/>
          <w:sz w:val="22"/>
          <w:szCs w:val="22"/>
        </w:rPr>
        <w:instrText xml:space="preserve"> XE "leave" </w:instrText>
      </w:r>
      <w:r w:rsidR="008A48DF" w:rsidRPr="0080325C">
        <w:rPr>
          <w:rFonts w:ascii="Bookman Old Style" w:hAnsi="Bookman Old Style"/>
          <w:sz w:val="22"/>
          <w:szCs w:val="22"/>
        </w:rPr>
        <w:fldChar w:fldCharType="end"/>
      </w:r>
      <w:r w:rsidRPr="0080325C">
        <w:rPr>
          <w:rFonts w:ascii="Bookman Old Style" w:hAnsi="Bookman Old Style"/>
          <w:sz w:val="22"/>
          <w:szCs w:val="22"/>
        </w:rPr>
        <w:t xml:space="preserve"> taken in accordance with </w:t>
      </w:r>
      <w:r w:rsidR="00557208" w:rsidRPr="0080325C">
        <w:rPr>
          <w:rFonts w:ascii="Bookman Old Style" w:hAnsi="Bookman Old Style"/>
          <w:sz w:val="22"/>
          <w:szCs w:val="22"/>
        </w:rPr>
        <w:t>Article 6.110</w:t>
      </w:r>
      <w:r w:rsidRPr="0080325C">
        <w:rPr>
          <w:rFonts w:ascii="Bookman Old Style" w:hAnsi="Bookman Old Style"/>
          <w:sz w:val="22"/>
          <w:szCs w:val="22"/>
        </w:rPr>
        <w:t xml:space="preserve"> is</w:t>
      </w:r>
      <w:r w:rsidR="00F608A0" w:rsidRPr="0080325C">
        <w:rPr>
          <w:rFonts w:ascii="Bookman Old Style" w:hAnsi="Bookman Old Style"/>
          <w:sz w:val="22"/>
          <w:szCs w:val="22"/>
        </w:rPr>
        <w:t xml:space="preserve"> </w:t>
      </w:r>
      <w:r w:rsidRPr="0080325C">
        <w:rPr>
          <w:rFonts w:ascii="Bookman Old Style" w:hAnsi="Bookman Old Style"/>
          <w:sz w:val="22"/>
          <w:szCs w:val="22"/>
        </w:rPr>
        <w:t>in addition to (a) parental leave and sick leave</w:t>
      </w:r>
      <w:r w:rsidR="008A48DF" w:rsidRPr="0080325C">
        <w:rPr>
          <w:rFonts w:ascii="Bookman Old Style" w:hAnsi="Bookman Old Style"/>
          <w:sz w:val="22"/>
          <w:szCs w:val="22"/>
        </w:rPr>
        <w:fldChar w:fldCharType="begin"/>
      </w:r>
      <w:r w:rsidRPr="0080325C">
        <w:rPr>
          <w:rFonts w:ascii="Bookman Old Style" w:hAnsi="Bookman Old Style"/>
          <w:sz w:val="22"/>
          <w:szCs w:val="22"/>
        </w:rPr>
        <w:instrText xml:space="preserve"> XE "sick leave" </w:instrText>
      </w:r>
      <w:r w:rsidR="008A48DF" w:rsidRPr="0080325C">
        <w:rPr>
          <w:rFonts w:ascii="Bookman Old Style" w:hAnsi="Bookman Old Style"/>
          <w:sz w:val="22"/>
          <w:szCs w:val="22"/>
        </w:rPr>
        <w:fldChar w:fldCharType="end"/>
      </w:r>
      <w:r w:rsidRPr="0080325C">
        <w:rPr>
          <w:rFonts w:ascii="Bookman Old Style" w:hAnsi="Bookman Old Style"/>
          <w:sz w:val="22"/>
          <w:szCs w:val="22"/>
        </w:rPr>
        <w:t xml:space="preserve"> taken in accordance with </w:t>
      </w:r>
      <w:r w:rsidR="00557208" w:rsidRPr="0080325C">
        <w:rPr>
          <w:rFonts w:ascii="Bookman Old Style" w:hAnsi="Bookman Old Style"/>
          <w:sz w:val="22"/>
          <w:szCs w:val="22"/>
        </w:rPr>
        <w:t>Article 6.20 and 6.50</w:t>
      </w:r>
      <w:r w:rsidRPr="0080325C">
        <w:rPr>
          <w:rFonts w:ascii="Bookman Old Style" w:hAnsi="Bookman Old Style"/>
          <w:sz w:val="22"/>
          <w:szCs w:val="22"/>
        </w:rPr>
        <w:t xml:space="preserve"> of this agreement, and (b) any leave taken for sickness or temporary</w:t>
      </w:r>
      <w:r w:rsidR="008A48DF" w:rsidRPr="0080325C">
        <w:rPr>
          <w:rFonts w:ascii="Bookman Old Style" w:hAnsi="Bookman Old Style"/>
          <w:sz w:val="22"/>
          <w:szCs w:val="22"/>
        </w:rPr>
        <w:fldChar w:fldCharType="begin"/>
      </w:r>
      <w:r w:rsidRPr="0080325C">
        <w:rPr>
          <w:rFonts w:ascii="Bookman Old Style" w:hAnsi="Bookman Old Style"/>
          <w:sz w:val="22"/>
          <w:szCs w:val="22"/>
        </w:rPr>
        <w:instrText xml:space="preserve"> XE "temporary" </w:instrText>
      </w:r>
      <w:r w:rsidR="008A48DF" w:rsidRPr="0080325C">
        <w:rPr>
          <w:rFonts w:ascii="Bookman Old Style" w:hAnsi="Bookman Old Style"/>
          <w:sz w:val="22"/>
          <w:szCs w:val="22"/>
        </w:rPr>
        <w:fldChar w:fldCharType="end"/>
      </w:r>
      <w:r w:rsidRPr="0080325C">
        <w:rPr>
          <w:rFonts w:ascii="Bookman Old Style" w:hAnsi="Bookman Old Style"/>
          <w:sz w:val="22"/>
          <w:szCs w:val="22"/>
        </w:rPr>
        <w:t xml:space="preserve"> disability directly related to pregnancy</w:t>
      </w:r>
      <w:r w:rsidR="008A48DF" w:rsidRPr="0080325C">
        <w:rPr>
          <w:rFonts w:ascii="Bookman Old Style" w:hAnsi="Bookman Old Style"/>
          <w:sz w:val="22"/>
          <w:szCs w:val="22"/>
        </w:rPr>
        <w:fldChar w:fldCharType="begin"/>
      </w:r>
      <w:r w:rsidRPr="0080325C">
        <w:rPr>
          <w:rFonts w:ascii="Bookman Old Style" w:hAnsi="Bookman Old Style"/>
          <w:sz w:val="22"/>
          <w:szCs w:val="22"/>
        </w:rPr>
        <w:instrText xml:space="preserve"> XE "pregnancy" </w:instrText>
      </w:r>
      <w:r w:rsidR="008A48DF" w:rsidRPr="0080325C">
        <w:rPr>
          <w:rFonts w:ascii="Bookman Old Style" w:hAnsi="Bookman Old Style"/>
          <w:sz w:val="22"/>
          <w:szCs w:val="22"/>
        </w:rPr>
        <w:fldChar w:fldCharType="end"/>
      </w:r>
      <w:r w:rsidRPr="0080325C">
        <w:rPr>
          <w:rFonts w:ascii="Bookman Old Style" w:hAnsi="Bookman Old Style"/>
          <w:sz w:val="22"/>
          <w:szCs w:val="22"/>
        </w:rPr>
        <w:t xml:space="preserve"> or childbirth.</w:t>
      </w:r>
    </w:p>
    <w:p w:rsidR="00C03CC9" w:rsidRPr="00AA3B38" w:rsidRDefault="00E06D72" w:rsidP="00400707">
      <w:pPr>
        <w:pStyle w:val="ListParagraph"/>
        <w:numPr>
          <w:ilvl w:val="0"/>
          <w:numId w:val="80"/>
        </w:numPr>
        <w:tabs>
          <w:tab w:val="clear" w:pos="720"/>
          <w:tab w:val="num" w:pos="0"/>
        </w:tabs>
        <w:ind w:left="720" w:hanging="360"/>
        <w:jc w:val="both"/>
        <w:rPr>
          <w:rFonts w:ascii="Bookman Old Style" w:hAnsi="Bookman Old Style" w:cs="Calibri"/>
        </w:rPr>
      </w:pPr>
      <w:r w:rsidRPr="00AA3B38">
        <w:rPr>
          <w:rFonts w:ascii="Bookman Old Style" w:hAnsi="Bookman Old Style" w:cs="Calibri"/>
          <w:sz w:val="22"/>
          <w:szCs w:val="22"/>
        </w:rPr>
        <w:t>While on a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granted in accordance with </w:t>
      </w:r>
      <w:r w:rsidR="008B24A1" w:rsidRPr="00AA3B38">
        <w:rPr>
          <w:rFonts w:ascii="Bookman Old Style" w:hAnsi="Bookman Old Style" w:cs="Calibri"/>
          <w:sz w:val="22"/>
          <w:szCs w:val="22"/>
        </w:rPr>
        <w:t>Article 6.110</w:t>
      </w:r>
      <w:r w:rsidRPr="00AA3B38">
        <w:rPr>
          <w:rFonts w:ascii="Bookman Old Style" w:hAnsi="Bookman Old Style" w:cs="Calibri"/>
          <w:sz w:val="22"/>
          <w:szCs w:val="22"/>
        </w:rPr>
        <w:t xml:space="preserve"> above a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have the choice of having their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-paid health</w:t>
      </w:r>
      <w:r w:rsidRPr="00AA3B38">
        <w:rPr>
          <w:rFonts w:ascii="Bookman Old Style" w:hAnsi="Bookman Old Style" w:cs="Calibri"/>
          <w:b/>
          <w:sz w:val="22"/>
          <w:szCs w:val="22"/>
        </w:rPr>
        <w:t xml:space="preserve"> </w:t>
      </w:r>
      <w:r w:rsidRPr="00AA3B38">
        <w:rPr>
          <w:rFonts w:ascii="Bookman Old Style" w:hAnsi="Bookman Old Style" w:cs="Calibri"/>
          <w:sz w:val="22"/>
          <w:szCs w:val="22"/>
        </w:rPr>
        <w:t>insurance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"insurance"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benefits continued. </w:t>
      </w:r>
    </w:p>
    <w:p w:rsidR="00C03CC9" w:rsidRPr="00AA3B38" w:rsidRDefault="00E06D72" w:rsidP="00400707">
      <w:pPr>
        <w:pStyle w:val="ListParagraph"/>
        <w:numPr>
          <w:ilvl w:val="1"/>
          <w:numId w:val="80"/>
        </w:numPr>
        <w:tabs>
          <w:tab w:val="clear" w:pos="1440"/>
          <w:tab w:val="num" w:pos="720"/>
        </w:tabs>
        <w:ind w:left="1430" w:hanging="360"/>
        <w:jc w:val="both"/>
        <w:rPr>
          <w:rFonts w:ascii="Bookman Old Style" w:hAnsi="Bookman Old Style" w:cs="Calibri"/>
        </w:rPr>
      </w:pPr>
      <w:r w:rsidRPr="00AA3B38">
        <w:rPr>
          <w:rFonts w:ascii="Bookman Old Style" w:hAnsi="Bookman Old Style" w:cs="Calibri"/>
          <w:sz w:val="22"/>
          <w:szCs w:val="22"/>
        </w:rPr>
        <w:t xml:space="preserve">During the leave,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be responsible only for the employee-paid portion of any continued insurance benefits. The employee-paid portion may be paid as follows:</w:t>
      </w:r>
    </w:p>
    <w:p w:rsidR="00C03CC9" w:rsidRPr="00AA3B38" w:rsidRDefault="00E06D72" w:rsidP="00400707">
      <w:pPr>
        <w:pStyle w:val="ListParagraph"/>
        <w:numPr>
          <w:ilvl w:val="1"/>
          <w:numId w:val="80"/>
        </w:numPr>
        <w:tabs>
          <w:tab w:val="clear" w:pos="1440"/>
          <w:tab w:val="num" w:pos="720"/>
        </w:tabs>
        <w:ind w:left="1430" w:hanging="360"/>
        <w:jc w:val="both"/>
        <w:rPr>
          <w:rFonts w:ascii="Bookman Old Style" w:hAnsi="Bookman Old Style" w:cs="Calibri"/>
        </w:rPr>
      </w:pPr>
      <w:r w:rsidRPr="00AA3B38">
        <w:rPr>
          <w:rFonts w:ascii="Bookman Old Style" w:hAnsi="Bookman Old Style" w:cs="Calibri"/>
          <w:sz w:val="22"/>
          <w:szCs w:val="22"/>
        </w:rPr>
        <w:lastRenderedPageBreak/>
        <w:t xml:space="preserve">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may choose to use eight hours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"hours"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or more of accrued paid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per month in order to continue payroll insurance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"insurance"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deductions, as provided for by the Washington State Public Employee’s Benefits Board (PEBB); OR,</w:t>
      </w:r>
    </w:p>
    <w:p w:rsidR="00C03CC9" w:rsidRPr="00AA3B38" w:rsidRDefault="00E06D72" w:rsidP="00400707">
      <w:pPr>
        <w:pStyle w:val="ListParagraph"/>
        <w:numPr>
          <w:ilvl w:val="1"/>
          <w:numId w:val="80"/>
        </w:numPr>
        <w:tabs>
          <w:tab w:val="clear" w:pos="1440"/>
          <w:tab w:val="num" w:pos="720"/>
        </w:tabs>
        <w:ind w:left="1430" w:hanging="360"/>
        <w:jc w:val="both"/>
        <w:rPr>
          <w:rFonts w:ascii="Bookman Old Style" w:hAnsi="Bookman Old Style" w:cs="Calibri"/>
        </w:rPr>
      </w:pPr>
      <w:r w:rsidRPr="00AA3B38">
        <w:rPr>
          <w:rFonts w:ascii="Bookman Old Style" w:hAnsi="Bookman Old Style" w:cs="Calibri"/>
          <w:sz w:val="22"/>
          <w:szCs w:val="22"/>
        </w:rPr>
        <w:t xml:space="preserve">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may pre-pay, to the Payroll Office, the amount due for the employee-paid portion of insurance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"insurance"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benefits for the length of the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E06D72" w:rsidP="00400707">
      <w:pPr>
        <w:pStyle w:val="ListParagraph"/>
        <w:numPr>
          <w:ilvl w:val="0"/>
          <w:numId w:val="80"/>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Bookman Old Style" w:hAnsi="Bookman Old Style" w:cs="Calibri"/>
          <w:i/>
        </w:rPr>
      </w:pPr>
      <w:r w:rsidRPr="00AA3B38">
        <w:rPr>
          <w:rFonts w:ascii="Bookman Old Style" w:hAnsi="Bookman Old Style" w:cs="Calibri"/>
          <w:sz w:val="22"/>
          <w:szCs w:val="22"/>
        </w:rPr>
        <w:t xml:space="preserve">In the event of the repeal or revision of 29 USC 28.2612, and/or RCW 49.78, either side may reopen </w:t>
      </w:r>
      <w:r w:rsidR="00557208" w:rsidRPr="00AA3B38">
        <w:rPr>
          <w:rFonts w:ascii="Bookman Old Style" w:hAnsi="Bookman Old Style" w:cs="Calibri"/>
          <w:sz w:val="22"/>
          <w:szCs w:val="22"/>
        </w:rPr>
        <w:t>this section</w:t>
      </w:r>
      <w:r w:rsidRPr="00AA3B38">
        <w:rPr>
          <w:rFonts w:ascii="Bookman Old Style" w:hAnsi="Bookman Old Style" w:cs="Calibri"/>
          <w:sz w:val="22"/>
          <w:szCs w:val="22"/>
        </w:rPr>
        <w:t xml:space="preserve"> for negotiation</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"negotiation"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E06D72" w:rsidRPr="00452F91" w:rsidRDefault="00E06D72" w:rsidP="00452F91">
      <w:pPr>
        <w:pStyle w:val="BodyText"/>
      </w:pPr>
    </w:p>
    <w:p w:rsidR="00E06D72" w:rsidRPr="00AA3B38" w:rsidRDefault="004609D0"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6.120</w:t>
      </w:r>
      <w:r w:rsidRPr="00AA3B38">
        <w:rPr>
          <w:rFonts w:ascii="Bookman Old Style" w:eastAsia="Times New Roman" w:hAnsi="Bookman Old Style" w:cs="Calibri"/>
          <w:b/>
        </w:rPr>
        <w:tab/>
        <w:t>Leave without pay</w:t>
      </w:r>
    </w:p>
    <w:p w:rsidR="00C03CC9" w:rsidRPr="00AA3B38" w:rsidRDefault="00E06D72" w:rsidP="00400707">
      <w:pPr>
        <w:pStyle w:val="ListParagraph"/>
        <w:numPr>
          <w:ilvl w:val="0"/>
          <w:numId w:val="81"/>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In addition to leaves with pay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"leaves with pay"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a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may be granted leave without pay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without pay"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Reasons for a leave without pay include, but are not limited to: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temporary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"temporary"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disability;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professional opportunities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"professional opportunities"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such as study, research, teaching, travel</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"travel"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or work experience;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civic opportunities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"civic opportunities"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such as government service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"government service"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political office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"political office"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or military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"military"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service;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 xml:space="preserve">extended family care;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participation in a leadership role in a professional or labor organization</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"labor organization"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or </w:t>
      </w:r>
    </w:p>
    <w:p w:rsidR="00C03CC9" w:rsidRPr="00AA3B38" w:rsidRDefault="00E06D72" w:rsidP="00400707">
      <w:pPr>
        <w:pStyle w:val="ListParagraph"/>
        <w:numPr>
          <w:ilvl w:val="1"/>
          <w:numId w:val="81"/>
        </w:numPr>
        <w:tabs>
          <w:tab w:val="clear" w:pos="1440"/>
          <w:tab w:val="num" w:pos="720"/>
        </w:tabs>
        <w:ind w:left="1430" w:hanging="360"/>
        <w:jc w:val="both"/>
        <w:rPr>
          <w:rFonts w:ascii="Bookman Old Style" w:hAnsi="Bookman Old Style" w:cs="Calibri"/>
          <w:b/>
          <w:spacing w:val="20"/>
          <w:sz w:val="22"/>
          <w:szCs w:val="22"/>
        </w:rPr>
      </w:pPr>
      <w:r w:rsidRPr="00AA3B38">
        <w:rPr>
          <w:rFonts w:ascii="Bookman Old Style" w:hAnsi="Bookman Old Style" w:cs="Calibri"/>
          <w:sz w:val="22"/>
          <w:szCs w:val="22"/>
        </w:rPr>
        <w:t>exchange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"exchange leave" </w:instrText>
      </w:r>
      <w:r w:rsidR="008A48DF" w:rsidRPr="00AA3B38">
        <w:rPr>
          <w:rFonts w:ascii="Bookman Old Style" w:hAnsi="Bookman Old Style" w:cs="Calibri"/>
          <w:sz w:val="22"/>
          <w:szCs w:val="22"/>
        </w:rPr>
        <w:fldChar w:fldCharType="end"/>
      </w:r>
    </w:p>
    <w:p w:rsidR="00E06D72" w:rsidRPr="00452F91" w:rsidRDefault="00E06D72" w:rsidP="00452F91">
      <w:pPr>
        <w:pStyle w:val="BodyText"/>
      </w:pPr>
    </w:p>
    <w:p w:rsidR="004609D0" w:rsidRPr="00AA3B38" w:rsidRDefault="00607C51" w:rsidP="00E06D72">
      <w:pPr>
        <w:numPr>
          <w:ilvl w:val="12"/>
          <w:numId w:val="0"/>
        </w:numPr>
        <w:spacing w:after="0" w:line="240" w:lineRule="auto"/>
        <w:jc w:val="both"/>
        <w:rPr>
          <w:rFonts w:ascii="Bookman Old Style" w:eastAsia="Times New Roman" w:hAnsi="Bookman Old Style" w:cs="Calibri"/>
          <w:b/>
          <w:spacing w:val="20"/>
        </w:rPr>
      </w:pPr>
      <w:r>
        <w:rPr>
          <w:rFonts w:ascii="Bookman Old Style" w:eastAsia="Times New Roman" w:hAnsi="Bookman Old Style" w:cs="Calibri"/>
          <w:b/>
          <w:spacing w:val="20"/>
        </w:rPr>
        <w:t>6.121</w:t>
      </w:r>
      <w:r w:rsidR="00452F91">
        <w:rPr>
          <w:rFonts w:ascii="Bookman Old Style" w:eastAsia="Times New Roman" w:hAnsi="Bookman Old Style" w:cs="Calibri"/>
          <w:b/>
          <w:spacing w:val="20"/>
        </w:rPr>
        <w:t xml:space="preserve"> </w:t>
      </w:r>
      <w:r w:rsidR="004609D0" w:rsidRPr="00AA3B38">
        <w:rPr>
          <w:rFonts w:ascii="Bookman Old Style" w:eastAsia="Times New Roman" w:hAnsi="Bookman Old Style" w:cs="Calibri"/>
          <w:b/>
          <w:spacing w:val="20"/>
        </w:rPr>
        <w:t>Applying for leave without pay</w:t>
      </w:r>
    </w:p>
    <w:p w:rsidR="00C03CC9" w:rsidRPr="00AA3B38" w:rsidRDefault="00E06D72" w:rsidP="00400707">
      <w:pPr>
        <w:pStyle w:val="ListParagraph"/>
        <w:numPr>
          <w:ilvl w:val="0"/>
          <w:numId w:val="82"/>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Applications should be presented as early as possible; for a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one year’s duration, the application should be received no later than April 15. </w:t>
      </w:r>
    </w:p>
    <w:p w:rsidR="00C03CC9" w:rsidRPr="00AA3B38" w:rsidRDefault="00E06D72" w:rsidP="00400707">
      <w:pPr>
        <w:pStyle w:val="ListParagraph"/>
        <w:numPr>
          <w:ilvl w:val="0"/>
          <w:numId w:val="82"/>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Requests for extension of approved leave and/or notification to return from approved leave shall be received no later than February 15.</w:t>
      </w:r>
    </w:p>
    <w:p w:rsidR="00C03CC9" w:rsidRPr="00AA3B38" w:rsidRDefault="00E06D72" w:rsidP="00400707">
      <w:pPr>
        <w:pStyle w:val="ListParagraph"/>
        <w:numPr>
          <w:ilvl w:val="0"/>
          <w:numId w:val="82"/>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Applications for shorter leaves should normally be presented at least two (2) months before the desired starting date.</w:t>
      </w:r>
    </w:p>
    <w:p w:rsidR="00E06D72" w:rsidRPr="00AA3B38" w:rsidRDefault="00E06D72" w:rsidP="00452F91">
      <w:pPr>
        <w:pStyle w:val="BodyText"/>
      </w:pPr>
    </w:p>
    <w:p w:rsidR="00E06D72" w:rsidRPr="00AA3B38" w:rsidRDefault="00607C51" w:rsidP="00E06D72">
      <w:pPr>
        <w:numPr>
          <w:ilvl w:val="12"/>
          <w:numId w:val="0"/>
        </w:numPr>
        <w:spacing w:after="0" w:line="240" w:lineRule="auto"/>
        <w:jc w:val="both"/>
        <w:rPr>
          <w:rFonts w:ascii="Bookman Old Style" w:eastAsia="Times New Roman" w:hAnsi="Bookman Old Style" w:cs="Calibri"/>
        </w:rPr>
      </w:pPr>
      <w:r>
        <w:rPr>
          <w:rFonts w:ascii="Bookman Old Style" w:eastAsia="Times New Roman" w:hAnsi="Bookman Old Style" w:cs="Calibri"/>
          <w:b/>
          <w:spacing w:val="20"/>
        </w:rPr>
        <w:t>6.122</w:t>
      </w:r>
      <w:r w:rsidR="004609D0" w:rsidRPr="00AA3B38">
        <w:rPr>
          <w:rFonts w:ascii="Bookman Old Style" w:eastAsia="Times New Roman" w:hAnsi="Bookman Old Style" w:cs="Calibri"/>
          <w:b/>
          <w:spacing w:val="20"/>
        </w:rPr>
        <w:t>Approval for leave without pay</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All such leaves require the approval of the Board of Trustees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"Board of Trustees"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or its designee.  </w:t>
      </w:r>
    </w:p>
    <w:p w:rsidR="00E06D72" w:rsidRPr="00AA3B38" w:rsidRDefault="00E06D72" w:rsidP="00452F91">
      <w:pPr>
        <w:pStyle w:val="BodyText"/>
      </w:pPr>
    </w:p>
    <w:p w:rsidR="004609D0" w:rsidRPr="00AA3B38" w:rsidRDefault="00374575" w:rsidP="00E06D72">
      <w:pPr>
        <w:numPr>
          <w:ilvl w:val="12"/>
          <w:numId w:val="0"/>
        </w:numPr>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b/>
        </w:rPr>
        <w:t>6.130</w:t>
      </w:r>
      <w:r w:rsidRPr="00AA3B38">
        <w:rPr>
          <w:rFonts w:ascii="Bookman Old Style" w:eastAsia="Times New Roman" w:hAnsi="Bookman Old Style" w:cs="Calibri"/>
          <w:b/>
        </w:rPr>
        <w:tab/>
        <w:t>Return to work after paid leave</w:t>
      </w:r>
    </w:p>
    <w:p w:rsidR="00C03CC9" w:rsidRPr="00AA3B38" w:rsidRDefault="00E06D72" w:rsidP="00400707">
      <w:pPr>
        <w:pStyle w:val="ListParagraph"/>
        <w:numPr>
          <w:ilvl w:val="0"/>
          <w:numId w:val="83"/>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During his/her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continue to accrue benefits and privileges (e.g., seniority, pension rights, sick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"sick leave"</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eligibility) as if he/she had remained on active duty.  </w:t>
      </w:r>
    </w:p>
    <w:p w:rsidR="00C03CC9" w:rsidRPr="00AA3B38" w:rsidRDefault="00E06D72" w:rsidP="00400707">
      <w:pPr>
        <w:pStyle w:val="ListParagraph"/>
        <w:numPr>
          <w:ilvl w:val="0"/>
          <w:numId w:val="83"/>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shall also keep in force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’s insurance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"insurance"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plans.</w:t>
      </w:r>
    </w:p>
    <w:p w:rsidR="00C03CC9" w:rsidRPr="00AA3B38" w:rsidRDefault="00E06D72" w:rsidP="00400707">
      <w:pPr>
        <w:pStyle w:val="ListParagraph"/>
        <w:numPr>
          <w:ilvl w:val="0"/>
          <w:numId w:val="83"/>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Excluding leaves granted under</w:t>
      </w:r>
      <w:r w:rsidR="00933E72" w:rsidRPr="00AA3B38">
        <w:rPr>
          <w:rFonts w:ascii="Bookman Old Style" w:hAnsi="Bookman Old Style" w:cs="Calibri"/>
          <w:sz w:val="22"/>
          <w:szCs w:val="22"/>
        </w:rPr>
        <w:t xml:space="preserve"> </w:t>
      </w:r>
      <w:r w:rsidR="00133F01" w:rsidRPr="00AA3B38">
        <w:rPr>
          <w:rFonts w:ascii="Bookman Old Style" w:hAnsi="Bookman Old Style" w:cs="Calibri"/>
          <w:sz w:val="22"/>
          <w:szCs w:val="22"/>
        </w:rPr>
        <w:t>Article 12.57 (A</w:t>
      </w:r>
      <w:proofErr w:type="gramStart"/>
      <w:r w:rsidR="00133F01" w:rsidRPr="00AA3B38">
        <w:rPr>
          <w:rFonts w:ascii="Bookman Old Style" w:hAnsi="Bookman Old Style" w:cs="Calibri"/>
          <w:sz w:val="22"/>
          <w:szCs w:val="22"/>
        </w:rPr>
        <w:t>)(</w:t>
      </w:r>
      <w:proofErr w:type="gramEnd"/>
      <w:r w:rsidR="00133F01" w:rsidRPr="00AA3B38">
        <w:rPr>
          <w:rFonts w:ascii="Bookman Old Style" w:hAnsi="Bookman Old Style" w:cs="Calibri"/>
          <w:sz w:val="22"/>
          <w:szCs w:val="22"/>
        </w:rPr>
        <w:t>1)</w:t>
      </w:r>
      <w:r w:rsidRPr="00AA3B38">
        <w:rPr>
          <w:rFonts w:ascii="Bookman Old Style" w:hAnsi="Bookman Old Style" w:cs="Calibri"/>
          <w:sz w:val="22"/>
          <w:szCs w:val="22"/>
        </w:rPr>
        <w:t xml:space="preserve">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agrees to reinstate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in his/her former position at the end of the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E06D72" w:rsidP="00400707">
      <w:pPr>
        <w:pStyle w:val="ListParagraph"/>
        <w:numPr>
          <w:ilvl w:val="0"/>
          <w:numId w:val="83"/>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Any salary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"salary"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entitlements he/she would have earned on active status shall accrue to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w:t>
      </w:r>
    </w:p>
    <w:p w:rsidR="00E06D72" w:rsidRPr="00AA3B38" w:rsidRDefault="00E06D72" w:rsidP="00452F91">
      <w:pPr>
        <w:pStyle w:val="BodyText"/>
      </w:pPr>
    </w:p>
    <w:p w:rsidR="00E06D72" w:rsidRPr="00AA3B38" w:rsidRDefault="00C14C88"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lastRenderedPageBreak/>
        <w:t>6.140</w:t>
      </w:r>
      <w:r w:rsidRPr="00AA3B38">
        <w:rPr>
          <w:rFonts w:ascii="Bookman Old Style" w:eastAsia="Times New Roman" w:hAnsi="Bookman Old Style" w:cs="Calibri"/>
          <w:b/>
        </w:rPr>
        <w:tab/>
        <w:t>Return to work after leave without pay</w:t>
      </w:r>
    </w:p>
    <w:p w:rsidR="00C03CC9" w:rsidRPr="00AA3B38" w:rsidRDefault="00E06D72" w:rsidP="00400707">
      <w:pPr>
        <w:pStyle w:val="ListParagraph"/>
        <w:numPr>
          <w:ilvl w:val="0"/>
          <w:numId w:val="84"/>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Benefits accrued prior to a leave of absence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"leave of absence"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shall be retained by the </w:t>
      </w:r>
      <w:r w:rsidR="00F0350B" w:rsidRPr="00AA3B38">
        <w:rPr>
          <w:rFonts w:ascii="Bookman Old Style" w:hAnsi="Bookman Old Style" w:cs="Calibri"/>
          <w:sz w:val="22"/>
          <w:szCs w:val="22"/>
        </w:rPr>
        <w:t>faculty member</w:t>
      </w:r>
      <w:r w:rsidR="00374575"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84"/>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A</w:t>
      </w:r>
      <w:r w:rsidR="00E06D72" w:rsidRPr="00AA3B38">
        <w:rPr>
          <w:rFonts w:ascii="Bookman Old Style" w:hAnsi="Bookman Old Style" w:cs="Calibri"/>
          <w:sz w:val="22"/>
          <w:szCs w:val="22"/>
        </w:rPr>
        <w:t xml:space="preserve"> </w:t>
      </w:r>
      <w:r w:rsidR="004A68E8" w:rsidRPr="00AA3B38">
        <w:rPr>
          <w:rFonts w:ascii="Bookman Old Style" w:hAnsi="Bookman Old Style" w:cs="Calibri"/>
          <w:sz w:val="22"/>
          <w:szCs w:val="22"/>
        </w:rPr>
        <w:t>faculty</w:t>
      </w:r>
      <w:r w:rsidR="00E06D72" w:rsidRPr="00AA3B38">
        <w:rPr>
          <w:rFonts w:ascii="Bookman Old Style" w:hAnsi="Bookman Old Style" w:cs="Calibri"/>
          <w:sz w:val="22"/>
          <w:szCs w:val="22"/>
        </w:rPr>
        <w:t xml:space="preserve"> </w:t>
      </w:r>
      <w:r w:rsidRPr="00AA3B38">
        <w:rPr>
          <w:rFonts w:ascii="Bookman Old Style" w:hAnsi="Bookman Old Style" w:cs="Calibri"/>
          <w:sz w:val="22"/>
          <w:szCs w:val="22"/>
        </w:rPr>
        <w:t xml:space="preserve">member </w:t>
      </w:r>
      <w:r w:rsidR="00E06D72" w:rsidRPr="00AA3B38">
        <w:rPr>
          <w:rFonts w:ascii="Bookman Old Style" w:hAnsi="Bookman Old Style" w:cs="Calibri"/>
          <w:sz w:val="22"/>
          <w:szCs w:val="22"/>
        </w:rPr>
        <w:t>granted a leave of absence shall have the opportunity of keeping any contributory insurance</w:t>
      </w:r>
      <w:r w:rsidR="008A48DF" w:rsidRPr="00AA3B38">
        <w:rPr>
          <w:rFonts w:ascii="Bookman Old Style" w:hAnsi="Bookman Old Style" w:cs="Calibri"/>
          <w:sz w:val="22"/>
          <w:szCs w:val="22"/>
        </w:rPr>
        <w:fldChar w:fldCharType="begin"/>
      </w:r>
      <w:r w:rsidR="00E06D72" w:rsidRPr="00AA3B38">
        <w:rPr>
          <w:rFonts w:ascii="Bookman Old Style" w:hAnsi="Bookman Old Style" w:cs="Calibri"/>
          <w:sz w:val="22"/>
          <w:szCs w:val="22"/>
        </w:rPr>
        <w:instrText xml:space="preserve"> XE "insurance" </w:instrText>
      </w:r>
      <w:r w:rsidR="008A48DF" w:rsidRPr="00AA3B38">
        <w:rPr>
          <w:rFonts w:ascii="Bookman Old Style" w:hAnsi="Bookman Old Style" w:cs="Calibri"/>
          <w:sz w:val="22"/>
          <w:szCs w:val="22"/>
        </w:rPr>
        <w:fldChar w:fldCharType="end"/>
      </w:r>
      <w:r w:rsidR="00E06D72" w:rsidRPr="00AA3B38">
        <w:rPr>
          <w:rFonts w:ascii="Bookman Old Style" w:hAnsi="Bookman Old Style" w:cs="Calibri"/>
          <w:sz w:val="22"/>
          <w:szCs w:val="22"/>
        </w:rPr>
        <w:t xml:space="preserve"> plans in force during the leave by making pre-payments consistent with provisions of the underwriter.  </w:t>
      </w:r>
    </w:p>
    <w:p w:rsidR="00C03CC9" w:rsidRPr="00AA3B38" w:rsidRDefault="00893076" w:rsidP="00400707">
      <w:pPr>
        <w:pStyle w:val="ListParagraph"/>
        <w:numPr>
          <w:ilvl w:val="0"/>
          <w:numId w:val="84"/>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Faculty</w:t>
      </w:r>
      <w:r w:rsidR="00E06D72" w:rsidRPr="00AA3B38">
        <w:rPr>
          <w:rFonts w:ascii="Bookman Old Style" w:hAnsi="Bookman Old Style" w:cs="Calibri"/>
          <w:sz w:val="22"/>
          <w:szCs w:val="22"/>
        </w:rPr>
        <w:t xml:space="preserve"> shall accrue seniority while on leave without pay</w:t>
      </w:r>
      <w:r w:rsidR="008A48DF" w:rsidRPr="00AA3B38">
        <w:rPr>
          <w:rFonts w:ascii="Bookman Old Style" w:hAnsi="Bookman Old Style" w:cs="Calibri"/>
          <w:sz w:val="22"/>
          <w:szCs w:val="22"/>
        </w:rPr>
        <w:fldChar w:fldCharType="begin"/>
      </w:r>
      <w:r w:rsidR="00E06D72" w:rsidRPr="00AA3B38">
        <w:rPr>
          <w:rFonts w:ascii="Bookman Old Style" w:hAnsi="Bookman Old Style" w:cs="Calibri"/>
          <w:sz w:val="22"/>
          <w:szCs w:val="22"/>
        </w:rPr>
        <w:instrText xml:space="preserve"> XE "leave without pay" </w:instrText>
      </w:r>
      <w:r w:rsidR="008A48DF" w:rsidRPr="00AA3B38">
        <w:rPr>
          <w:rFonts w:ascii="Bookman Old Style" w:hAnsi="Bookman Old Style" w:cs="Calibri"/>
          <w:sz w:val="22"/>
          <w:szCs w:val="22"/>
        </w:rPr>
        <w:fldChar w:fldCharType="end"/>
      </w:r>
      <w:r w:rsidR="00E06D72" w:rsidRPr="00AA3B38">
        <w:rPr>
          <w:rFonts w:ascii="Bookman Old Style" w:hAnsi="Bookman Old Style" w:cs="Calibri"/>
          <w:sz w:val="22"/>
          <w:szCs w:val="22"/>
        </w:rPr>
        <w:t xml:space="preserve"> consistent with </w:t>
      </w:r>
      <w:r w:rsidR="00D93BE0" w:rsidRPr="00AA3B38">
        <w:rPr>
          <w:rFonts w:ascii="Bookman Old Style" w:hAnsi="Bookman Old Style" w:cs="Calibri"/>
          <w:sz w:val="22"/>
          <w:szCs w:val="22"/>
        </w:rPr>
        <w:t>Articles</w:t>
      </w:r>
      <w:r w:rsidR="00374575" w:rsidRPr="00AA3B38">
        <w:rPr>
          <w:rFonts w:ascii="Bookman Old Style" w:hAnsi="Bookman Old Style" w:cs="Calibri"/>
          <w:sz w:val="22"/>
          <w:szCs w:val="22"/>
        </w:rPr>
        <w:t xml:space="preserve"> </w:t>
      </w:r>
      <w:r w:rsidR="00D93BE0" w:rsidRPr="00AA3B38">
        <w:rPr>
          <w:rFonts w:ascii="Bookman Old Style" w:hAnsi="Bookman Old Style" w:cs="Calibri"/>
          <w:sz w:val="22"/>
          <w:szCs w:val="22"/>
        </w:rPr>
        <w:t>5.30 C.</w:t>
      </w:r>
      <w:r w:rsidR="00374575" w:rsidRPr="00AA3B38">
        <w:rPr>
          <w:rFonts w:ascii="Bookman Old Style" w:hAnsi="Bookman Old Style" w:cs="Calibri"/>
          <w:sz w:val="22"/>
          <w:szCs w:val="22"/>
        </w:rPr>
        <w:t xml:space="preserve"> and </w:t>
      </w:r>
      <w:r w:rsidR="00D93BE0" w:rsidRPr="00AA3B38">
        <w:rPr>
          <w:rFonts w:ascii="Bookman Old Style" w:hAnsi="Bookman Old Style" w:cs="Calibri"/>
          <w:sz w:val="22"/>
          <w:szCs w:val="22"/>
        </w:rPr>
        <w:t>10</w:t>
      </w:r>
      <w:r w:rsidR="00E06D72" w:rsidRPr="00AA3B38">
        <w:rPr>
          <w:rFonts w:ascii="Bookman Old Style" w:hAnsi="Bookman Old Style" w:cs="Calibri"/>
          <w:sz w:val="22"/>
          <w:szCs w:val="22"/>
        </w:rPr>
        <w:t>.</w:t>
      </w:r>
    </w:p>
    <w:p w:rsidR="00C03CC9" w:rsidRPr="00AA3B38" w:rsidRDefault="00374575" w:rsidP="00400707">
      <w:pPr>
        <w:pStyle w:val="ListParagraph"/>
        <w:numPr>
          <w:ilvl w:val="0"/>
          <w:numId w:val="84"/>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The individual is guaranteed first opportunity for his/her position upon his/her return.</w:t>
      </w:r>
    </w:p>
    <w:p w:rsidR="00DB503C" w:rsidRDefault="00DB503C" w:rsidP="00DF10FF">
      <w:pPr>
        <w:jc w:val="center"/>
        <w:rPr>
          <w:rFonts w:ascii="Bookman Old Style" w:eastAsia="Times New Roman" w:hAnsi="Bookman Old Style" w:cs="Calibri"/>
          <w:b/>
          <w:i/>
          <w:spacing w:val="20"/>
          <w:sz w:val="28"/>
          <w:szCs w:val="28"/>
        </w:rPr>
      </w:pPr>
    </w:p>
    <w:p w:rsidR="00E20A35" w:rsidRDefault="00E20A35">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Default="00E06D72" w:rsidP="00DF10FF">
      <w:pPr>
        <w:jc w:val="center"/>
        <w:rPr>
          <w:rFonts w:ascii="Bookman Old Style" w:eastAsia="Times New Roman" w:hAnsi="Bookman Old Style" w:cs="Calibri"/>
          <w:b/>
          <w:i/>
          <w:spacing w:val="20"/>
          <w:sz w:val="28"/>
          <w:szCs w:val="28"/>
        </w:rPr>
      </w:pPr>
      <w:r w:rsidRPr="00AA3B38">
        <w:rPr>
          <w:rFonts w:ascii="Bookman Old Style" w:eastAsia="Times New Roman" w:hAnsi="Bookman Old Style" w:cs="Calibri"/>
          <w:b/>
          <w:i/>
          <w:spacing w:val="20"/>
          <w:sz w:val="28"/>
          <w:szCs w:val="28"/>
        </w:rPr>
        <w:lastRenderedPageBreak/>
        <w:t>ARTICLE 7</w:t>
      </w:r>
      <w:r w:rsidR="00615913">
        <w:rPr>
          <w:rFonts w:ascii="Bookman Old Style" w:eastAsia="Times New Roman" w:hAnsi="Bookman Old Style" w:cs="Calibri"/>
          <w:b/>
          <w:i/>
          <w:spacing w:val="20"/>
          <w:sz w:val="28"/>
          <w:szCs w:val="28"/>
        </w:rPr>
        <w:t>:</w:t>
      </w:r>
      <w:r w:rsidR="004C7D0D" w:rsidRPr="00AA3B38">
        <w:rPr>
          <w:rFonts w:ascii="Bookman Old Style" w:eastAsia="Times New Roman" w:hAnsi="Bookman Old Style" w:cs="Calibri"/>
          <w:b/>
          <w:i/>
          <w:spacing w:val="20"/>
          <w:sz w:val="28"/>
          <w:szCs w:val="28"/>
        </w:rPr>
        <w:t xml:space="preserve"> </w:t>
      </w:r>
      <w:r w:rsidRPr="00AA3B38">
        <w:rPr>
          <w:rFonts w:ascii="Bookman Old Style" w:eastAsia="Times New Roman" w:hAnsi="Bookman Old Style" w:cs="Calibri"/>
          <w:b/>
          <w:i/>
          <w:spacing w:val="20"/>
          <w:sz w:val="28"/>
          <w:szCs w:val="28"/>
        </w:rPr>
        <w:t>SENIOR ASSOCIATE FACULTY</w:t>
      </w:r>
    </w:p>
    <w:p w:rsidR="00C14C88" w:rsidRPr="00AA3B38" w:rsidRDefault="00C14C88" w:rsidP="00BD170B">
      <w:pPr>
        <w:numPr>
          <w:ilvl w:val="12"/>
          <w:numId w:val="0"/>
        </w:numPr>
        <w:jc w:val="both"/>
        <w:rPr>
          <w:rFonts w:ascii="Bookman Old Style" w:hAnsi="Bookman Old Style" w:cs="Calibri"/>
        </w:rPr>
      </w:pPr>
      <w:r w:rsidRPr="00AA3B38">
        <w:rPr>
          <w:rFonts w:ascii="Bookman Old Style" w:hAnsi="Bookman Old Style" w:cs="Calibri"/>
        </w:rPr>
        <w:t>Senior associate status shall be available for Associate faculty members who have demonstrated successful teaching over a nine quarter review process as described below.  The College shall provide Senior Associates the benefits described below.</w:t>
      </w:r>
    </w:p>
    <w:p w:rsidR="00C03CC9" w:rsidRPr="00AA3B38" w:rsidRDefault="00C14C88" w:rsidP="00DD6DCB">
      <w:pPr>
        <w:tabs>
          <w:tab w:val="left" w:pos="720"/>
        </w:tabs>
        <w:spacing w:after="0"/>
        <w:rPr>
          <w:rFonts w:ascii="Bookman Old Style" w:hAnsi="Bookman Old Style" w:cs="Calibri"/>
        </w:rPr>
      </w:pPr>
      <w:r w:rsidRPr="00AA3B38">
        <w:rPr>
          <w:rFonts w:ascii="Bookman Old Style" w:hAnsi="Bookman Old Style" w:cs="Calibri"/>
          <w:b/>
        </w:rPr>
        <w:t xml:space="preserve">7.10 </w:t>
      </w:r>
      <w:r w:rsidR="00DD6DCB">
        <w:rPr>
          <w:rFonts w:ascii="Bookman Old Style" w:hAnsi="Bookman Old Style" w:cs="Calibri"/>
          <w:b/>
        </w:rPr>
        <w:t xml:space="preserve">  </w:t>
      </w:r>
      <w:r w:rsidRPr="00AA3B38">
        <w:rPr>
          <w:rFonts w:ascii="Bookman Old Style" w:hAnsi="Bookman Old Style" w:cs="Calibri"/>
          <w:b/>
        </w:rPr>
        <w:t>Notification of eligibility</w:t>
      </w:r>
    </w:p>
    <w:p w:rsidR="00C14C88" w:rsidRPr="00AA3B38" w:rsidRDefault="00C14C88" w:rsidP="00BD170B">
      <w:pPr>
        <w:jc w:val="both"/>
        <w:rPr>
          <w:rFonts w:ascii="Bookman Old Style" w:hAnsi="Bookman Old Style" w:cs="Calibri"/>
        </w:rPr>
      </w:pPr>
      <w:r w:rsidRPr="00AA3B38">
        <w:rPr>
          <w:rFonts w:ascii="Bookman Old Style" w:hAnsi="Bookman Old Style" w:cs="Calibri"/>
        </w:rPr>
        <w:t xml:space="preserve">The </w:t>
      </w:r>
      <w:r w:rsidR="003D3AD7" w:rsidRPr="00AA3B38">
        <w:rPr>
          <w:rFonts w:ascii="Bookman Old Style" w:hAnsi="Bookman Old Style" w:cs="Calibri"/>
        </w:rPr>
        <w:t>Human Resources office</w:t>
      </w:r>
      <w:r w:rsidRPr="00AA3B38">
        <w:rPr>
          <w:rFonts w:ascii="Bookman Old Style" w:hAnsi="Bookman Old Style" w:cs="Calibri"/>
        </w:rPr>
        <w:t xml:space="preserve"> shall notify each new Associate faculty member, upon hire, of the option and the process to become a Senior Associate.</w:t>
      </w:r>
    </w:p>
    <w:p w:rsidR="00C03CC9" w:rsidRPr="00AA3B38" w:rsidRDefault="00C14C88" w:rsidP="00DD6DCB">
      <w:pPr>
        <w:tabs>
          <w:tab w:val="left" w:pos="720"/>
        </w:tabs>
        <w:spacing w:after="0"/>
        <w:rPr>
          <w:rFonts w:ascii="Bookman Old Style" w:hAnsi="Bookman Old Style" w:cs="Calibri"/>
        </w:rPr>
      </w:pPr>
      <w:r w:rsidRPr="00AA3B38">
        <w:rPr>
          <w:rFonts w:ascii="Bookman Old Style" w:hAnsi="Bookman Old Style" w:cs="Calibri"/>
          <w:b/>
        </w:rPr>
        <w:t xml:space="preserve">7.20 </w:t>
      </w:r>
      <w:r w:rsidR="00DD6DCB">
        <w:rPr>
          <w:rFonts w:ascii="Bookman Old Style" w:hAnsi="Bookman Old Style" w:cs="Calibri"/>
          <w:b/>
        </w:rPr>
        <w:tab/>
      </w:r>
      <w:r w:rsidRPr="00AA3B38">
        <w:rPr>
          <w:rFonts w:ascii="Bookman Old Style" w:hAnsi="Bookman Old Style" w:cs="Calibri"/>
          <w:b/>
        </w:rPr>
        <w:t>Eligibility review process</w:t>
      </w:r>
      <w:r w:rsidRPr="00AA3B38">
        <w:rPr>
          <w:rFonts w:ascii="Bookman Old Style" w:hAnsi="Bookman Old Style" w:cs="Calibri"/>
        </w:rPr>
        <w:t xml:space="preserve"> </w:t>
      </w:r>
    </w:p>
    <w:p w:rsidR="00C14C88" w:rsidRPr="00AA3B38" w:rsidRDefault="00C14C88" w:rsidP="00BD170B">
      <w:pPr>
        <w:jc w:val="both"/>
        <w:rPr>
          <w:rFonts w:ascii="Bookman Old Style" w:hAnsi="Bookman Old Style" w:cs="Calibri"/>
        </w:rPr>
      </w:pPr>
      <w:r w:rsidRPr="00AA3B38">
        <w:rPr>
          <w:rFonts w:ascii="Bookman Old Style" w:hAnsi="Bookman Old Style" w:cs="Calibri"/>
        </w:rPr>
        <w:t xml:space="preserve">A Senior Associate candidate (“the candidate”) shall build a portfolio demonstrating successful academic performance over nine quarters as described below.  </w:t>
      </w:r>
    </w:p>
    <w:p w:rsidR="00C03CC9" w:rsidRPr="00AA3B38" w:rsidRDefault="00C14C88" w:rsidP="00DD6DCB">
      <w:pPr>
        <w:tabs>
          <w:tab w:val="left" w:pos="720"/>
        </w:tabs>
        <w:spacing w:after="0"/>
        <w:rPr>
          <w:rFonts w:ascii="Bookman Old Style" w:hAnsi="Bookman Old Style" w:cs="Calibri"/>
          <w:b/>
        </w:rPr>
      </w:pPr>
      <w:r w:rsidRPr="00AA3B38">
        <w:rPr>
          <w:rFonts w:ascii="Bookman Old Style" w:hAnsi="Bookman Old Style" w:cs="Calibri"/>
          <w:b/>
        </w:rPr>
        <w:t xml:space="preserve">7.21 </w:t>
      </w:r>
      <w:r w:rsidR="00DD6DCB">
        <w:rPr>
          <w:rFonts w:ascii="Bookman Old Style" w:hAnsi="Bookman Old Style" w:cs="Calibri"/>
          <w:b/>
        </w:rPr>
        <w:tab/>
      </w:r>
      <w:r w:rsidRPr="00AA3B38">
        <w:rPr>
          <w:rFonts w:ascii="Bookman Old Style" w:hAnsi="Bookman Old Style" w:cs="Calibri"/>
          <w:b/>
        </w:rPr>
        <w:t xml:space="preserve">Beginning Activities </w:t>
      </w:r>
    </w:p>
    <w:p w:rsidR="00C03CC9" w:rsidRPr="00AA3B38" w:rsidRDefault="00374575" w:rsidP="00EC1344">
      <w:pPr>
        <w:spacing w:after="0"/>
        <w:rPr>
          <w:rFonts w:ascii="Bookman Old Style" w:hAnsi="Bookman Old Style" w:cs="Calibri"/>
        </w:rPr>
      </w:pPr>
      <w:r w:rsidRPr="00AA3B38">
        <w:rPr>
          <w:rFonts w:ascii="Bookman Old Style" w:hAnsi="Bookman Old Style" w:cs="Calibri"/>
        </w:rPr>
        <w:t>The candidate shall</w:t>
      </w:r>
      <w:r w:rsidR="00323251" w:rsidRPr="00AA3B38">
        <w:rPr>
          <w:rFonts w:ascii="Bookman Old Style" w:hAnsi="Bookman Old Style" w:cs="Calibri"/>
        </w:rPr>
        <w:t>:</w:t>
      </w:r>
    </w:p>
    <w:p w:rsidR="00C14C88" w:rsidRPr="00AA3B38" w:rsidRDefault="00C14C88" w:rsidP="00400707">
      <w:pPr>
        <w:pStyle w:val="ListParagraph"/>
        <w:numPr>
          <w:ilvl w:val="0"/>
          <w:numId w:val="175"/>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notify</w:t>
      </w:r>
      <w:proofErr w:type="gramEnd"/>
      <w:r w:rsidRPr="00AA3B38">
        <w:rPr>
          <w:rFonts w:ascii="Bookman Old Style" w:hAnsi="Bookman Old Style" w:cs="Calibri"/>
          <w:sz w:val="22"/>
          <w:szCs w:val="22"/>
        </w:rPr>
        <w:t xml:space="preserve"> the </w:t>
      </w:r>
      <w:r w:rsidR="003D3AD7" w:rsidRPr="00AA3B38">
        <w:rPr>
          <w:rFonts w:ascii="Bookman Old Style" w:hAnsi="Bookman Old Style" w:cs="Calibri"/>
          <w:sz w:val="22"/>
          <w:szCs w:val="22"/>
        </w:rPr>
        <w:t>Human Resources office</w:t>
      </w:r>
      <w:r w:rsidRPr="00AA3B38">
        <w:rPr>
          <w:rFonts w:ascii="Bookman Old Style" w:hAnsi="Bookman Old Style" w:cs="Calibri"/>
          <w:sz w:val="22"/>
          <w:szCs w:val="22"/>
        </w:rPr>
        <w:t xml:space="preserve"> via email at </w:t>
      </w:r>
      <w:hyperlink r:id="rId13" w:history="1">
        <w:r w:rsidRPr="00AA3B38">
          <w:rPr>
            <w:rStyle w:val="Hyperlink"/>
            <w:rFonts w:ascii="Bookman Old Style" w:hAnsi="Bookman Old Style" w:cs="Calibri"/>
            <w:sz w:val="22"/>
            <w:szCs w:val="22"/>
          </w:rPr>
          <w:t>hr@everettcc.edu</w:t>
        </w:r>
      </w:hyperlink>
      <w:r w:rsidRPr="00AA3B38">
        <w:rPr>
          <w:rFonts w:ascii="Bookman Old Style" w:hAnsi="Bookman Old Style" w:cs="Calibri"/>
        </w:rPr>
        <w:t xml:space="preserve"> </w:t>
      </w:r>
      <w:r w:rsidRPr="00AA3B38">
        <w:rPr>
          <w:rFonts w:ascii="Bookman Old Style" w:hAnsi="Bookman Old Style" w:cs="Calibri"/>
          <w:sz w:val="22"/>
          <w:szCs w:val="22"/>
        </w:rPr>
        <w:t xml:space="preserve">of intent to begin the review process.  In response, the </w:t>
      </w:r>
      <w:r w:rsidR="003D3AD7" w:rsidRPr="00AA3B38">
        <w:rPr>
          <w:rFonts w:ascii="Bookman Old Style" w:hAnsi="Bookman Old Style" w:cs="Calibri"/>
          <w:sz w:val="22"/>
          <w:szCs w:val="22"/>
        </w:rPr>
        <w:t>Human Resources office</w:t>
      </w:r>
      <w:r w:rsidRPr="00AA3B38">
        <w:rPr>
          <w:rFonts w:ascii="Bookman Old Style" w:hAnsi="Bookman Old Style" w:cs="Calibri"/>
          <w:sz w:val="22"/>
          <w:szCs w:val="22"/>
        </w:rPr>
        <w:t xml:space="preserve"> shall provide process information and a checklist of requirements.</w:t>
      </w:r>
    </w:p>
    <w:p w:rsidR="00C14C88" w:rsidRPr="00AA3B38" w:rsidRDefault="00C14C88" w:rsidP="00400707">
      <w:pPr>
        <w:pStyle w:val="ListParagraph"/>
        <w:numPr>
          <w:ilvl w:val="0"/>
          <w:numId w:val="175"/>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prepare</w:t>
      </w:r>
      <w:proofErr w:type="gramEnd"/>
      <w:r w:rsidRPr="00AA3B38">
        <w:rPr>
          <w:rFonts w:ascii="Bookman Old Style" w:hAnsi="Bookman Old Style" w:cs="Calibri"/>
          <w:sz w:val="22"/>
          <w:szCs w:val="22"/>
        </w:rPr>
        <w:t xml:space="preserve"> a professional development plan and discuss it with the candidate’s dean. </w:t>
      </w:r>
    </w:p>
    <w:p w:rsidR="00C14C88" w:rsidRPr="00AA3B38" w:rsidRDefault="00C14C88" w:rsidP="00400707">
      <w:pPr>
        <w:pStyle w:val="ListParagraph"/>
        <w:numPr>
          <w:ilvl w:val="0"/>
          <w:numId w:val="175"/>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choose</w:t>
      </w:r>
      <w:proofErr w:type="gramEnd"/>
      <w:r w:rsidRPr="00AA3B38">
        <w:rPr>
          <w:rFonts w:ascii="Bookman Old Style" w:hAnsi="Bookman Old Style" w:cs="Calibri"/>
          <w:sz w:val="22"/>
          <w:szCs w:val="22"/>
        </w:rPr>
        <w:t xml:space="preserve"> a mentor from the list of available faculty mentors. </w:t>
      </w:r>
    </w:p>
    <w:p w:rsidR="00C14C88" w:rsidRPr="00AA3B38" w:rsidRDefault="00C14C88" w:rsidP="00400707">
      <w:pPr>
        <w:pStyle w:val="ListParagraph"/>
        <w:numPr>
          <w:ilvl w:val="0"/>
          <w:numId w:val="175"/>
        </w:numPr>
        <w:tabs>
          <w:tab w:val="left" w:pos="720"/>
        </w:tabs>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begin</w:t>
      </w:r>
      <w:proofErr w:type="gramEnd"/>
      <w:r w:rsidRPr="00AA3B38">
        <w:rPr>
          <w:rFonts w:ascii="Bookman Old Style" w:hAnsi="Bookman Old Style" w:cs="Calibri"/>
          <w:sz w:val="22"/>
          <w:szCs w:val="22"/>
        </w:rPr>
        <w:t xml:space="preserve"> a portfolio to maintain evaluations, observations, self reflections and other data relevant to successful completion of academic duties as noted below and required in this process.</w:t>
      </w:r>
    </w:p>
    <w:p w:rsidR="00C14C88" w:rsidRPr="00AA3B38" w:rsidRDefault="00C14C88" w:rsidP="00740C52">
      <w:pPr>
        <w:pStyle w:val="BodyText"/>
        <w:rPr>
          <w:highlight w:val="yellow"/>
        </w:rPr>
      </w:pPr>
    </w:p>
    <w:p w:rsidR="00C03CC9" w:rsidRPr="00AA3B38" w:rsidRDefault="00C14C88" w:rsidP="00DD6DCB">
      <w:pPr>
        <w:tabs>
          <w:tab w:val="left" w:pos="720"/>
        </w:tabs>
        <w:spacing w:after="0"/>
        <w:rPr>
          <w:rFonts w:ascii="Bookman Old Style" w:hAnsi="Bookman Old Style" w:cs="Calibri"/>
          <w:b/>
        </w:rPr>
      </w:pPr>
      <w:r w:rsidRPr="00AA3B38">
        <w:rPr>
          <w:rFonts w:ascii="Bookman Old Style" w:hAnsi="Bookman Old Style" w:cs="Calibri"/>
          <w:b/>
        </w:rPr>
        <w:t xml:space="preserve">7.22 </w:t>
      </w:r>
      <w:r w:rsidR="00DD6DCB">
        <w:rPr>
          <w:rFonts w:ascii="Bookman Old Style" w:hAnsi="Bookman Old Style" w:cs="Calibri"/>
          <w:b/>
        </w:rPr>
        <w:tab/>
      </w:r>
      <w:r w:rsidRPr="00AA3B38">
        <w:rPr>
          <w:rFonts w:ascii="Bookman Old Style" w:hAnsi="Bookman Old Style" w:cs="Calibri"/>
          <w:b/>
        </w:rPr>
        <w:t>Quarterly Activities</w:t>
      </w:r>
    </w:p>
    <w:p w:rsidR="00C03CC9" w:rsidRPr="00AA3B38" w:rsidRDefault="00C14C88" w:rsidP="00EC1344">
      <w:pPr>
        <w:spacing w:after="0"/>
        <w:rPr>
          <w:rFonts w:ascii="Bookman Old Style" w:hAnsi="Bookman Old Style" w:cs="Calibri"/>
        </w:rPr>
      </w:pPr>
      <w:r w:rsidRPr="00AA3B38">
        <w:rPr>
          <w:rFonts w:ascii="Bookman Old Style" w:hAnsi="Bookman Old Style" w:cs="Calibri"/>
        </w:rPr>
        <w:t>Each quarter, excluding summer quarter, the candidate shall</w:t>
      </w:r>
      <w:r w:rsidR="00323251" w:rsidRPr="00AA3B38">
        <w:rPr>
          <w:rFonts w:ascii="Bookman Old Style" w:hAnsi="Bookman Old Style" w:cs="Calibri"/>
        </w:rPr>
        <w:t>:</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maintain</w:t>
      </w:r>
      <w:proofErr w:type="gramEnd"/>
      <w:r w:rsidRPr="00AA3B38">
        <w:rPr>
          <w:rFonts w:ascii="Bookman Old Style" w:hAnsi="Bookman Old Style" w:cs="Calibri"/>
          <w:sz w:val="22"/>
          <w:szCs w:val="22"/>
        </w:rPr>
        <w:t xml:space="preserve"> a minimum .333 load as Associate Faculty at EvCC for nine quarters.</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include</w:t>
      </w:r>
      <w:proofErr w:type="gramEnd"/>
      <w:r w:rsidRPr="00AA3B38">
        <w:rPr>
          <w:rFonts w:ascii="Bookman Old Style" w:hAnsi="Bookman Old Style" w:cs="Calibri"/>
          <w:sz w:val="22"/>
          <w:szCs w:val="22"/>
        </w:rPr>
        <w:t xml:space="preserve"> in the portfolio student evaluations for each class, to be scheduled by the dean.</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continue</w:t>
      </w:r>
      <w:proofErr w:type="gramEnd"/>
      <w:r w:rsidRPr="00AA3B38">
        <w:rPr>
          <w:rFonts w:ascii="Bookman Old Style" w:hAnsi="Bookman Old Style" w:cs="Calibri"/>
          <w:sz w:val="22"/>
          <w:szCs w:val="22"/>
        </w:rPr>
        <w:t xml:space="preserve"> consultation with a faculty mentor. </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earn</w:t>
      </w:r>
      <w:proofErr w:type="gramEnd"/>
      <w:r w:rsidRPr="00AA3B38">
        <w:rPr>
          <w:rFonts w:ascii="Bookman Old Style" w:hAnsi="Bookman Old Style" w:cs="Calibri"/>
          <w:sz w:val="22"/>
          <w:szCs w:val="22"/>
        </w:rPr>
        <w:t xml:space="preserve"> at least satisfactory student evaluations for each class, for each quarter, for nine quarters. Summer is excluded.</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arrange</w:t>
      </w:r>
      <w:proofErr w:type="gramEnd"/>
      <w:r w:rsidRPr="00AA3B38">
        <w:rPr>
          <w:rFonts w:ascii="Bookman Old Style" w:hAnsi="Bookman Old Style" w:cs="Calibri"/>
          <w:sz w:val="22"/>
          <w:szCs w:val="22"/>
        </w:rPr>
        <w:t xml:space="preserve"> a class observation by the candidate’s dean or dean-designee, scheduled at a time mutually agreeable with the observer and the candidate, and ensuring at least one observation annually for each mode of instruction.  The candidate’s dean shall conduct at least one observation annually.</w:t>
      </w:r>
    </w:p>
    <w:p w:rsidR="00C14C88" w:rsidRPr="00AA3B38" w:rsidRDefault="00C14C88" w:rsidP="00400707">
      <w:pPr>
        <w:pStyle w:val="ListParagraph"/>
        <w:numPr>
          <w:ilvl w:val="0"/>
          <w:numId w:val="176"/>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prepare</w:t>
      </w:r>
      <w:proofErr w:type="gramEnd"/>
      <w:r w:rsidRPr="00AA3B38">
        <w:rPr>
          <w:rFonts w:ascii="Bookman Old Style" w:hAnsi="Bookman Old Style" w:cs="Calibri"/>
          <w:sz w:val="22"/>
          <w:szCs w:val="22"/>
        </w:rPr>
        <w:t xml:space="preserve"> a written self-reflection based on the most recent student evaluations, class observations, progress on the professional development plan, and discussions/meetings with the candidate’s mentor.</w:t>
      </w:r>
    </w:p>
    <w:p w:rsidR="00C14C88" w:rsidRPr="00AA3B38" w:rsidRDefault="00C14C88" w:rsidP="00C14C88">
      <w:pPr>
        <w:pStyle w:val="ListParagraph"/>
        <w:ind w:left="1800"/>
        <w:rPr>
          <w:rFonts w:ascii="Bookman Old Style" w:hAnsi="Bookman Old Style" w:cs="Calibri"/>
          <w:sz w:val="22"/>
          <w:szCs w:val="22"/>
          <w:highlight w:val="yellow"/>
        </w:rPr>
      </w:pPr>
    </w:p>
    <w:p w:rsidR="00C03CC9" w:rsidRPr="00AA3B38" w:rsidRDefault="00C14C88" w:rsidP="00DD6DCB">
      <w:pPr>
        <w:tabs>
          <w:tab w:val="left" w:pos="720"/>
        </w:tabs>
        <w:spacing w:after="0"/>
        <w:rPr>
          <w:rFonts w:ascii="Bookman Old Style" w:hAnsi="Bookman Old Style" w:cs="Calibri"/>
          <w:b/>
        </w:rPr>
      </w:pPr>
      <w:r w:rsidRPr="00AA3B38">
        <w:rPr>
          <w:rFonts w:ascii="Bookman Old Style" w:hAnsi="Bookman Old Style" w:cs="Calibri"/>
          <w:b/>
        </w:rPr>
        <w:t xml:space="preserve">7.23 </w:t>
      </w:r>
      <w:r w:rsidR="00DD6DCB">
        <w:rPr>
          <w:rFonts w:ascii="Bookman Old Style" w:hAnsi="Bookman Old Style" w:cs="Calibri"/>
          <w:b/>
        </w:rPr>
        <w:tab/>
      </w:r>
      <w:r w:rsidRPr="00AA3B38">
        <w:rPr>
          <w:rFonts w:ascii="Bookman Old Style" w:hAnsi="Bookman Old Style" w:cs="Calibri"/>
          <w:b/>
        </w:rPr>
        <w:t>Annual Activities</w:t>
      </w:r>
    </w:p>
    <w:p w:rsidR="00C03CC9" w:rsidRPr="00AA3B38" w:rsidRDefault="00374575" w:rsidP="00EC1344">
      <w:pPr>
        <w:spacing w:after="0"/>
        <w:rPr>
          <w:rFonts w:ascii="Bookman Old Style" w:hAnsi="Bookman Old Style" w:cs="Calibri"/>
        </w:rPr>
      </w:pPr>
      <w:r w:rsidRPr="00AA3B38">
        <w:rPr>
          <w:rFonts w:ascii="Bookman Old Style" w:hAnsi="Bookman Old Style" w:cs="Calibri"/>
        </w:rPr>
        <w:t>During the third and sixth quarters of the eligibility review process</w:t>
      </w:r>
    </w:p>
    <w:p w:rsidR="00C14C88" w:rsidRPr="00AA3B38" w:rsidRDefault="00C14C88" w:rsidP="00400707">
      <w:pPr>
        <w:pStyle w:val="ListParagraph"/>
        <w:numPr>
          <w:ilvl w:val="0"/>
          <w:numId w:val="177"/>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the</w:t>
      </w:r>
      <w:proofErr w:type="gramEnd"/>
      <w:r w:rsidRPr="00AA3B38">
        <w:rPr>
          <w:rFonts w:ascii="Bookman Old Style" w:hAnsi="Bookman Old Style" w:cs="Calibri"/>
          <w:sz w:val="22"/>
          <w:szCs w:val="22"/>
        </w:rPr>
        <w:t xml:space="preserve"> candidate shall meet with the candidate’s dean to review and update the candidate’s professional development plan and to share the candidate’s portfolio.</w:t>
      </w:r>
    </w:p>
    <w:p w:rsidR="00C14C88" w:rsidRPr="00AA3B38" w:rsidRDefault="00C14C88" w:rsidP="00400707">
      <w:pPr>
        <w:pStyle w:val="ListParagraph"/>
        <w:numPr>
          <w:ilvl w:val="0"/>
          <w:numId w:val="177"/>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lastRenderedPageBreak/>
        <w:t>the</w:t>
      </w:r>
      <w:proofErr w:type="gramEnd"/>
      <w:r w:rsidRPr="00AA3B38">
        <w:rPr>
          <w:rFonts w:ascii="Bookman Old Style" w:hAnsi="Bookman Old Style" w:cs="Calibri"/>
          <w:sz w:val="22"/>
          <w:szCs w:val="22"/>
        </w:rPr>
        <w:t xml:space="preserve"> dean shall provide feedback, including notice of unsatisfactory performance, as appropriate.</w:t>
      </w:r>
    </w:p>
    <w:p w:rsidR="00C14C88" w:rsidRPr="00AA3B38" w:rsidRDefault="00C14C88" w:rsidP="00400707">
      <w:pPr>
        <w:pStyle w:val="ListParagraph"/>
        <w:numPr>
          <w:ilvl w:val="0"/>
          <w:numId w:val="177"/>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the</w:t>
      </w:r>
      <w:proofErr w:type="gramEnd"/>
      <w:r w:rsidRPr="00AA3B38">
        <w:rPr>
          <w:rFonts w:ascii="Bookman Old Style" w:hAnsi="Bookman Old Style" w:cs="Calibri"/>
          <w:sz w:val="22"/>
          <w:szCs w:val="22"/>
        </w:rPr>
        <w:t xml:space="preserve"> dean shall provide coaching and resources to improve performance as needed.</w:t>
      </w:r>
    </w:p>
    <w:p w:rsidR="00E13B98" w:rsidRPr="00AA3B38" w:rsidRDefault="00E13B98" w:rsidP="00740C52">
      <w:pPr>
        <w:pStyle w:val="BodyText"/>
      </w:pPr>
    </w:p>
    <w:p w:rsidR="00C14C88" w:rsidRPr="00AA3B38" w:rsidRDefault="00C14C88" w:rsidP="00117BBF">
      <w:pPr>
        <w:pStyle w:val="ListParagraph"/>
        <w:tabs>
          <w:tab w:val="left" w:pos="720"/>
        </w:tabs>
        <w:ind w:left="0"/>
        <w:rPr>
          <w:rFonts w:ascii="Bookman Old Style" w:hAnsi="Bookman Old Style" w:cs="Calibri"/>
          <w:b/>
          <w:sz w:val="22"/>
          <w:szCs w:val="22"/>
        </w:rPr>
      </w:pPr>
      <w:r w:rsidRPr="00AA3B38">
        <w:rPr>
          <w:rFonts w:ascii="Bookman Old Style" w:hAnsi="Bookman Old Style" w:cs="Calibri"/>
          <w:b/>
          <w:sz w:val="22"/>
          <w:szCs w:val="22"/>
        </w:rPr>
        <w:t xml:space="preserve">7.24 </w:t>
      </w:r>
      <w:r w:rsidR="00117BBF">
        <w:rPr>
          <w:rFonts w:ascii="Bookman Old Style" w:hAnsi="Bookman Old Style" w:cs="Calibri"/>
          <w:b/>
          <w:sz w:val="22"/>
          <w:szCs w:val="22"/>
        </w:rPr>
        <w:tab/>
      </w:r>
      <w:r w:rsidRPr="00AA3B38">
        <w:rPr>
          <w:rFonts w:ascii="Bookman Old Style" w:hAnsi="Bookman Old Style" w:cs="Calibri"/>
          <w:b/>
          <w:sz w:val="22"/>
          <w:szCs w:val="22"/>
        </w:rPr>
        <w:t>Completion Activities</w:t>
      </w:r>
    </w:p>
    <w:p w:rsidR="00C14C88" w:rsidRPr="00AA3B38" w:rsidRDefault="00374575" w:rsidP="00AE31EF">
      <w:pPr>
        <w:pStyle w:val="ListParagraph"/>
        <w:ind w:left="0"/>
        <w:jc w:val="both"/>
        <w:rPr>
          <w:rFonts w:ascii="Bookman Old Style" w:hAnsi="Bookman Old Style" w:cs="Calibri"/>
          <w:sz w:val="22"/>
          <w:szCs w:val="22"/>
        </w:rPr>
      </w:pPr>
      <w:r w:rsidRPr="00AA3B38">
        <w:rPr>
          <w:rFonts w:ascii="Bookman Old Style" w:hAnsi="Bookman Old Style" w:cs="Calibri"/>
          <w:sz w:val="22"/>
          <w:szCs w:val="22"/>
        </w:rPr>
        <w:t>During the last month of the ninth quarter of the eligibility review process</w:t>
      </w:r>
    </w:p>
    <w:p w:rsidR="00C14C88" w:rsidRPr="00AA3B38" w:rsidRDefault="00C14C88" w:rsidP="00400707">
      <w:pPr>
        <w:pStyle w:val="ListParagraph"/>
        <w:numPr>
          <w:ilvl w:val="0"/>
          <w:numId w:val="178"/>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the</w:t>
      </w:r>
      <w:proofErr w:type="gramEnd"/>
      <w:r w:rsidRPr="00AA3B38">
        <w:rPr>
          <w:rFonts w:ascii="Bookman Old Style" w:hAnsi="Bookman Old Style" w:cs="Calibri"/>
          <w:sz w:val="22"/>
          <w:szCs w:val="22"/>
        </w:rPr>
        <w:t xml:space="preserve"> candidate shall submit the candidate’s portfolio to the dean. </w:t>
      </w:r>
    </w:p>
    <w:p w:rsidR="00C14C88" w:rsidRPr="00AA3B38" w:rsidRDefault="00C14C88" w:rsidP="00400707">
      <w:pPr>
        <w:pStyle w:val="ListParagraph"/>
        <w:numPr>
          <w:ilvl w:val="0"/>
          <w:numId w:val="178"/>
        </w:numPr>
        <w:ind w:left="720"/>
        <w:jc w:val="both"/>
        <w:rPr>
          <w:rFonts w:ascii="Bookman Old Style" w:hAnsi="Bookman Old Style" w:cs="Calibri"/>
          <w:sz w:val="22"/>
          <w:szCs w:val="22"/>
        </w:rPr>
      </w:pPr>
      <w:proofErr w:type="gramStart"/>
      <w:r w:rsidRPr="00AA3B38">
        <w:rPr>
          <w:rFonts w:ascii="Bookman Old Style" w:hAnsi="Bookman Old Style" w:cs="Calibri"/>
          <w:sz w:val="22"/>
          <w:szCs w:val="22"/>
        </w:rPr>
        <w:t>the</w:t>
      </w:r>
      <w:proofErr w:type="gramEnd"/>
      <w:r w:rsidRPr="00AA3B38">
        <w:rPr>
          <w:rFonts w:ascii="Bookman Old Style" w:hAnsi="Bookman Old Style" w:cs="Calibri"/>
          <w:sz w:val="22"/>
          <w:szCs w:val="22"/>
        </w:rPr>
        <w:t xml:space="preserve"> dean and department head shall review the portfolio. The dean shall award senior associate status, decline senior associate status, or recommend additional work.  Notification will be in writing to the Senior Associate candidate, the </w:t>
      </w:r>
      <w:r w:rsidR="003D3AD7" w:rsidRPr="00AA3B38">
        <w:rPr>
          <w:rFonts w:ascii="Bookman Old Style" w:hAnsi="Bookman Old Style" w:cs="Calibri"/>
          <w:sz w:val="22"/>
          <w:szCs w:val="22"/>
        </w:rPr>
        <w:t>Human Resources office</w:t>
      </w:r>
      <w:r w:rsidRPr="00AA3B38">
        <w:rPr>
          <w:rFonts w:ascii="Bookman Old Style" w:hAnsi="Bookman Old Style" w:cs="Calibri"/>
          <w:sz w:val="22"/>
          <w:szCs w:val="22"/>
        </w:rPr>
        <w:t xml:space="preserve"> and the appropriate vice president.</w:t>
      </w:r>
    </w:p>
    <w:p w:rsidR="00DB503C" w:rsidRDefault="00DB503C" w:rsidP="00740C52">
      <w:pPr>
        <w:pStyle w:val="BodyText"/>
      </w:pPr>
    </w:p>
    <w:p w:rsidR="00C03CC9" w:rsidRPr="00AA3B38" w:rsidRDefault="00C14C88" w:rsidP="00DB503C">
      <w:pPr>
        <w:tabs>
          <w:tab w:val="left" w:pos="720"/>
        </w:tabs>
        <w:spacing w:after="0"/>
        <w:rPr>
          <w:rFonts w:ascii="Bookman Old Style" w:hAnsi="Bookman Old Style" w:cs="Calibri"/>
        </w:rPr>
      </w:pPr>
      <w:r w:rsidRPr="00AA3B38">
        <w:rPr>
          <w:rFonts w:ascii="Bookman Old Style" w:hAnsi="Bookman Old Style" w:cs="Calibri"/>
          <w:b/>
        </w:rPr>
        <w:t xml:space="preserve">7.30 </w:t>
      </w:r>
      <w:r w:rsidR="00925D7A">
        <w:rPr>
          <w:rFonts w:ascii="Bookman Old Style" w:hAnsi="Bookman Old Style" w:cs="Calibri"/>
          <w:b/>
        </w:rPr>
        <w:tab/>
      </w:r>
      <w:r w:rsidRPr="00AA3B38">
        <w:rPr>
          <w:rFonts w:ascii="Bookman Old Style" w:hAnsi="Bookman Old Style" w:cs="Calibri"/>
          <w:b/>
        </w:rPr>
        <w:t>A</w:t>
      </w:r>
      <w:r w:rsidR="00342257" w:rsidRPr="00AA3B38">
        <w:rPr>
          <w:rFonts w:ascii="Bookman Old Style" w:hAnsi="Bookman Old Style" w:cs="Calibri"/>
          <w:b/>
        </w:rPr>
        <w:t>ppeals</w:t>
      </w:r>
    </w:p>
    <w:p w:rsidR="00C03CC9" w:rsidRPr="00AA3B38" w:rsidRDefault="00374575" w:rsidP="00400707">
      <w:pPr>
        <w:pStyle w:val="ListParagraph"/>
        <w:numPr>
          <w:ilvl w:val="0"/>
          <w:numId w:val="85"/>
        </w:numPr>
        <w:tabs>
          <w:tab w:val="clear" w:pos="720"/>
          <w:tab w:val="num" w:pos="0"/>
        </w:tabs>
        <w:ind w:left="720" w:hanging="360"/>
        <w:rPr>
          <w:rFonts w:ascii="Bookman Old Style" w:hAnsi="Bookman Old Style" w:cs="Calibri"/>
        </w:rPr>
      </w:pPr>
      <w:r w:rsidRPr="00AA3B38">
        <w:rPr>
          <w:rFonts w:ascii="Bookman Old Style" w:hAnsi="Bookman Old Style" w:cs="Calibri"/>
          <w:sz w:val="22"/>
          <w:szCs w:val="22"/>
        </w:rPr>
        <w:t>If the dean does not award senior associate status, the Senior Associate candidate shall have three options:</w:t>
      </w:r>
    </w:p>
    <w:p w:rsidR="00C14C88" w:rsidRPr="00AA3B38" w:rsidRDefault="00C14C88" w:rsidP="00400707">
      <w:pPr>
        <w:pStyle w:val="ListParagraph"/>
        <w:numPr>
          <w:ilvl w:val="0"/>
          <w:numId w:val="179"/>
        </w:numPr>
        <w:ind w:left="1430"/>
        <w:rPr>
          <w:rFonts w:ascii="Bookman Old Style" w:hAnsi="Bookman Old Style" w:cs="Calibri"/>
          <w:sz w:val="22"/>
          <w:szCs w:val="22"/>
        </w:rPr>
      </w:pPr>
      <w:r w:rsidRPr="00AA3B38">
        <w:rPr>
          <w:rFonts w:ascii="Bookman Old Style" w:hAnsi="Bookman Old Style" w:cs="Calibri"/>
          <w:sz w:val="22"/>
          <w:szCs w:val="22"/>
        </w:rPr>
        <w:t>Repeat quarterly activities to improve performance over the course of the next three quarters, excluding summer, and then present updated materials to the dean and the department chair for reconsideration.</w:t>
      </w:r>
    </w:p>
    <w:p w:rsidR="00C14C88" w:rsidRPr="00AA3B38" w:rsidRDefault="00C14C88" w:rsidP="00E77E1F">
      <w:pPr>
        <w:spacing w:after="0" w:line="240" w:lineRule="auto"/>
        <w:ind w:left="1430"/>
        <w:rPr>
          <w:rFonts w:ascii="Bookman Old Style" w:hAnsi="Bookman Old Style" w:cs="Calibri"/>
        </w:rPr>
      </w:pPr>
      <w:r w:rsidRPr="00AA3B38">
        <w:rPr>
          <w:rFonts w:ascii="Bookman Old Style" w:hAnsi="Bookman Old Style" w:cs="Calibri"/>
        </w:rPr>
        <w:t>OR</w:t>
      </w:r>
    </w:p>
    <w:p w:rsidR="00C14C88" w:rsidRPr="00AA3B38" w:rsidRDefault="00C14C88" w:rsidP="00400707">
      <w:pPr>
        <w:pStyle w:val="ListParagraph"/>
        <w:numPr>
          <w:ilvl w:val="0"/>
          <w:numId w:val="179"/>
        </w:numPr>
        <w:ind w:left="1430"/>
        <w:rPr>
          <w:rFonts w:ascii="Bookman Old Style" w:hAnsi="Bookman Old Style" w:cs="Calibri"/>
          <w:sz w:val="22"/>
          <w:szCs w:val="22"/>
        </w:rPr>
      </w:pPr>
      <w:r w:rsidRPr="00AA3B38">
        <w:rPr>
          <w:rFonts w:ascii="Bookman Old Style" w:hAnsi="Bookman Old Style" w:cs="Calibri"/>
          <w:sz w:val="22"/>
          <w:szCs w:val="22"/>
        </w:rPr>
        <w:t>End Senior Associate process and continue employment as associate faculty.</w:t>
      </w:r>
    </w:p>
    <w:p w:rsidR="00C14C88" w:rsidRPr="00AA3B38" w:rsidRDefault="00C14C88" w:rsidP="00E77E1F">
      <w:pPr>
        <w:spacing w:after="0"/>
        <w:ind w:left="1430"/>
        <w:rPr>
          <w:rFonts w:ascii="Bookman Old Style" w:hAnsi="Bookman Old Style" w:cs="Calibri"/>
        </w:rPr>
      </w:pPr>
      <w:r w:rsidRPr="00AA3B38">
        <w:rPr>
          <w:rFonts w:ascii="Bookman Old Style" w:hAnsi="Bookman Old Style" w:cs="Calibri"/>
        </w:rPr>
        <w:t>OR</w:t>
      </w:r>
    </w:p>
    <w:p w:rsidR="00C14C88" w:rsidRPr="00AA3B38" w:rsidRDefault="00C14C88" w:rsidP="00400707">
      <w:pPr>
        <w:pStyle w:val="ListParagraph"/>
        <w:numPr>
          <w:ilvl w:val="0"/>
          <w:numId w:val="179"/>
        </w:numPr>
        <w:ind w:left="1430"/>
        <w:rPr>
          <w:rFonts w:ascii="Bookman Old Style" w:hAnsi="Bookman Old Style" w:cs="Calibri"/>
          <w:sz w:val="22"/>
          <w:szCs w:val="22"/>
        </w:rPr>
      </w:pPr>
      <w:r w:rsidRPr="00AA3B38">
        <w:rPr>
          <w:rFonts w:ascii="Bookman Old Style" w:hAnsi="Bookman Old Style" w:cs="Calibri"/>
          <w:sz w:val="22"/>
          <w:szCs w:val="22"/>
        </w:rPr>
        <w:t>Appeal decision to the appropriate vice president.</w:t>
      </w:r>
    </w:p>
    <w:p w:rsidR="00C03CC9" w:rsidRPr="00AA3B38" w:rsidRDefault="00374575" w:rsidP="00400707">
      <w:pPr>
        <w:pStyle w:val="ListParagraph"/>
        <w:numPr>
          <w:ilvl w:val="0"/>
          <w:numId w:val="85"/>
        </w:numPr>
        <w:tabs>
          <w:tab w:val="clear" w:pos="720"/>
          <w:tab w:val="num" w:pos="0"/>
        </w:tabs>
        <w:ind w:left="720" w:hanging="360"/>
        <w:rPr>
          <w:rFonts w:ascii="Bookman Old Style" w:hAnsi="Bookman Old Style" w:cs="Calibri"/>
        </w:rPr>
      </w:pPr>
      <w:r w:rsidRPr="00AA3B38">
        <w:rPr>
          <w:rFonts w:ascii="Bookman Old Style" w:hAnsi="Bookman Old Style" w:cs="Calibri"/>
          <w:sz w:val="22"/>
          <w:szCs w:val="22"/>
        </w:rPr>
        <w:t>Decisions relating to the awarding or withholding of senior associate status shall not be subject to the grievance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"grievance"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procedure of this agreement.</w:t>
      </w:r>
    </w:p>
    <w:p w:rsidR="00C03CC9" w:rsidRPr="00AA3B38" w:rsidRDefault="00982A3A" w:rsidP="00400707">
      <w:pPr>
        <w:pStyle w:val="ListParagraph"/>
        <w:numPr>
          <w:ilvl w:val="0"/>
          <w:numId w:val="85"/>
        </w:numPr>
        <w:shd w:val="clear" w:color="auto" w:fill="FFFFFF"/>
        <w:tabs>
          <w:tab w:val="clear" w:pos="720"/>
          <w:tab w:val="num" w:pos="0"/>
        </w:tabs>
        <w:ind w:left="720" w:hanging="360"/>
        <w:rPr>
          <w:rFonts w:ascii="Bookman Old Style" w:hAnsi="Bookman Old Style" w:cs="Calibri"/>
          <w:color w:val="222222"/>
        </w:rPr>
      </w:pPr>
      <w:r w:rsidRPr="00AA3B38">
        <w:rPr>
          <w:rFonts w:ascii="Bookman Old Style" w:hAnsi="Bookman Old Style" w:cs="Calibri"/>
          <w:color w:val="222222"/>
          <w:sz w:val="22"/>
          <w:szCs w:val="22"/>
        </w:rPr>
        <w:t>T</w:t>
      </w:r>
      <w:r w:rsidR="00374575" w:rsidRPr="00AA3B38">
        <w:rPr>
          <w:rFonts w:ascii="Bookman Old Style" w:hAnsi="Bookman Old Style" w:cs="Calibri"/>
          <w:color w:val="222222"/>
          <w:sz w:val="22"/>
          <w:szCs w:val="22"/>
        </w:rPr>
        <w:t>he candidate should contact the AFT representative</w:t>
      </w:r>
      <w:r w:rsidRPr="00AA3B38">
        <w:rPr>
          <w:rFonts w:ascii="Bookman Old Style" w:hAnsi="Bookman Old Style" w:cs="Calibri"/>
          <w:color w:val="222222"/>
          <w:sz w:val="22"/>
          <w:szCs w:val="22"/>
        </w:rPr>
        <w:t xml:space="preserve"> in the case of difficulty with the award process.  The AFT representative will</w:t>
      </w:r>
      <w:r w:rsidR="00374575" w:rsidRPr="00AA3B38">
        <w:rPr>
          <w:rFonts w:ascii="Bookman Old Style" w:hAnsi="Bookman Old Style" w:cs="Calibri"/>
          <w:color w:val="222222"/>
          <w:sz w:val="22"/>
          <w:szCs w:val="22"/>
        </w:rPr>
        <w:t xml:space="preserve"> arrange a meeting with the chief academic officer</w:t>
      </w:r>
      <w:r w:rsidRPr="00AA3B38">
        <w:rPr>
          <w:rFonts w:ascii="Bookman Old Style" w:hAnsi="Bookman Old Style" w:cs="Calibri"/>
          <w:color w:val="222222"/>
          <w:sz w:val="22"/>
          <w:szCs w:val="22"/>
        </w:rPr>
        <w:t xml:space="preserve"> to discuss the situation</w:t>
      </w:r>
      <w:r w:rsidR="00374575" w:rsidRPr="00AA3B38">
        <w:rPr>
          <w:rFonts w:ascii="Bookman Old Style" w:hAnsi="Bookman Old Style" w:cs="Calibri"/>
          <w:color w:val="222222"/>
          <w:sz w:val="22"/>
          <w:szCs w:val="22"/>
        </w:rPr>
        <w:t>.</w:t>
      </w:r>
    </w:p>
    <w:p w:rsidR="00C03CC9" w:rsidRPr="00AA3B38" w:rsidRDefault="00C03CC9" w:rsidP="00740C52">
      <w:pPr>
        <w:pStyle w:val="BodyText"/>
      </w:pPr>
    </w:p>
    <w:p w:rsidR="00C03CC9" w:rsidRPr="00AA3B38" w:rsidRDefault="00C14C88" w:rsidP="00925D7A">
      <w:pPr>
        <w:tabs>
          <w:tab w:val="left" w:pos="720"/>
        </w:tabs>
        <w:spacing w:after="0"/>
        <w:rPr>
          <w:rFonts w:ascii="Bookman Old Style" w:hAnsi="Bookman Old Style" w:cs="Calibri"/>
        </w:rPr>
      </w:pPr>
      <w:r w:rsidRPr="00AA3B38">
        <w:rPr>
          <w:rFonts w:ascii="Bookman Old Style" w:hAnsi="Bookman Old Style" w:cs="Calibri"/>
          <w:b/>
        </w:rPr>
        <w:t xml:space="preserve">7.40 </w:t>
      </w:r>
      <w:r w:rsidR="00925D7A">
        <w:rPr>
          <w:rFonts w:ascii="Bookman Old Style" w:hAnsi="Bookman Old Style" w:cs="Calibri"/>
          <w:b/>
        </w:rPr>
        <w:tab/>
      </w:r>
      <w:r w:rsidR="00342257" w:rsidRPr="00AA3B38">
        <w:rPr>
          <w:rFonts w:ascii="Bookman Old Style" w:hAnsi="Bookman Old Style" w:cs="Calibri"/>
          <w:b/>
        </w:rPr>
        <w:t>Procedures for Existing Senior Associates</w:t>
      </w:r>
    </w:p>
    <w:p w:rsidR="00C03CC9" w:rsidRPr="00AA3B38" w:rsidRDefault="00C14C88" w:rsidP="00400707">
      <w:pPr>
        <w:pStyle w:val="ListParagraph"/>
        <w:numPr>
          <w:ilvl w:val="0"/>
          <w:numId w:val="86"/>
        </w:numPr>
        <w:tabs>
          <w:tab w:val="clear" w:pos="720"/>
          <w:tab w:val="num" w:pos="0"/>
        </w:tabs>
        <w:ind w:left="720" w:hanging="360"/>
        <w:rPr>
          <w:rFonts w:ascii="Bookman Old Style" w:hAnsi="Bookman Old Style" w:cs="Calibri"/>
          <w:sz w:val="22"/>
          <w:szCs w:val="22"/>
        </w:rPr>
      </w:pPr>
      <w:r w:rsidRPr="00AA3B38">
        <w:rPr>
          <w:rFonts w:ascii="Bookman Old Style" w:hAnsi="Bookman Old Style" w:cs="Calibri"/>
          <w:sz w:val="22"/>
          <w:szCs w:val="22"/>
        </w:rPr>
        <w:t xml:space="preserve">Faculty who are Senior Associates as of July 1, 2013, shall retain that status for one year. </w:t>
      </w:r>
    </w:p>
    <w:p w:rsidR="00C03CC9" w:rsidRPr="00AA3B38" w:rsidRDefault="00C14C88" w:rsidP="00400707">
      <w:pPr>
        <w:pStyle w:val="ListParagraph"/>
        <w:numPr>
          <w:ilvl w:val="0"/>
          <w:numId w:val="86"/>
        </w:numPr>
        <w:tabs>
          <w:tab w:val="clear" w:pos="720"/>
          <w:tab w:val="num" w:pos="0"/>
        </w:tabs>
        <w:ind w:left="720" w:hanging="360"/>
        <w:rPr>
          <w:rFonts w:ascii="Bookman Old Style" w:hAnsi="Bookman Old Style" w:cs="Calibri"/>
          <w:sz w:val="22"/>
          <w:szCs w:val="22"/>
        </w:rPr>
      </w:pPr>
      <w:r w:rsidRPr="00AA3B38">
        <w:rPr>
          <w:rFonts w:ascii="Bookman Old Style" w:hAnsi="Bookman Old Style" w:cs="Calibri"/>
          <w:sz w:val="22"/>
          <w:szCs w:val="22"/>
        </w:rPr>
        <w:t>To continue as Senior Associates beyond July 1, 2014, they shall have completed one year (3 quarters) of the above eligibility process.</w:t>
      </w:r>
    </w:p>
    <w:p w:rsidR="00C14C88" w:rsidRPr="00AA3B38" w:rsidRDefault="00C14C88" w:rsidP="00740C52">
      <w:pPr>
        <w:pStyle w:val="BodyText"/>
      </w:pPr>
    </w:p>
    <w:p w:rsidR="00C03CC9" w:rsidRPr="00AA3B38" w:rsidRDefault="00C14C88" w:rsidP="00925D7A">
      <w:pPr>
        <w:tabs>
          <w:tab w:val="left" w:pos="720"/>
        </w:tabs>
        <w:spacing w:after="0"/>
        <w:rPr>
          <w:rFonts w:ascii="Bookman Old Style" w:hAnsi="Bookman Old Style" w:cs="Calibri"/>
        </w:rPr>
      </w:pPr>
      <w:r w:rsidRPr="00AA3B38">
        <w:rPr>
          <w:rFonts w:ascii="Bookman Old Style" w:hAnsi="Bookman Old Style" w:cs="Calibri"/>
          <w:b/>
        </w:rPr>
        <w:t>7.50</w:t>
      </w:r>
      <w:r w:rsidR="00925D7A">
        <w:rPr>
          <w:rFonts w:ascii="Bookman Old Style" w:hAnsi="Bookman Old Style" w:cs="Calibri"/>
          <w:b/>
        </w:rPr>
        <w:tab/>
      </w:r>
      <w:r w:rsidR="00342257" w:rsidRPr="00AA3B38">
        <w:rPr>
          <w:rFonts w:ascii="Bookman Old Style" w:hAnsi="Bookman Old Style" w:cs="Calibri"/>
          <w:b/>
        </w:rPr>
        <w:t>Procedures for in process Senior Associate Candidates</w:t>
      </w:r>
    </w:p>
    <w:p w:rsidR="00C03CC9" w:rsidRPr="00AA3B38" w:rsidRDefault="00C14C88" w:rsidP="00EC1344">
      <w:pPr>
        <w:pStyle w:val="ListParagraph"/>
        <w:ind w:left="0"/>
        <w:rPr>
          <w:rFonts w:ascii="Bookman Old Style" w:hAnsi="Bookman Old Style" w:cs="Calibri"/>
          <w:sz w:val="22"/>
          <w:szCs w:val="22"/>
        </w:rPr>
      </w:pPr>
      <w:r w:rsidRPr="00AA3B38">
        <w:rPr>
          <w:rFonts w:ascii="Bookman Old Style" w:hAnsi="Bookman Old Style" w:cs="Calibri"/>
          <w:sz w:val="22"/>
          <w:szCs w:val="22"/>
        </w:rPr>
        <w:t>Associate Faculty who are in process to become Senior Associates as of July 1, 2013, and who have completed 3 quarters of the previous  process for eligibility, shall complete an additional 6 quarters of the eligibility process that begins July 1, 2013.</w:t>
      </w:r>
    </w:p>
    <w:p w:rsidR="00C14C88" w:rsidRPr="00AA3B38" w:rsidRDefault="00C14C88" w:rsidP="00740C52">
      <w:pPr>
        <w:pStyle w:val="BodyText"/>
      </w:pPr>
    </w:p>
    <w:p w:rsidR="00C03CC9" w:rsidRPr="00AA3B38" w:rsidRDefault="00374575" w:rsidP="00925D7A">
      <w:pPr>
        <w:tabs>
          <w:tab w:val="left" w:pos="720"/>
        </w:tabs>
        <w:spacing w:after="0"/>
        <w:rPr>
          <w:rFonts w:ascii="Bookman Old Style" w:hAnsi="Bookman Old Style" w:cs="Calibri"/>
          <w:b/>
        </w:rPr>
      </w:pPr>
      <w:r w:rsidRPr="00AA3B38">
        <w:rPr>
          <w:rFonts w:ascii="Bookman Old Style" w:hAnsi="Bookman Old Style" w:cs="Calibri"/>
          <w:b/>
        </w:rPr>
        <w:t xml:space="preserve">7.60 </w:t>
      </w:r>
      <w:r w:rsidR="00925D7A">
        <w:rPr>
          <w:rFonts w:ascii="Bookman Old Style" w:hAnsi="Bookman Old Style" w:cs="Calibri"/>
          <w:b/>
        </w:rPr>
        <w:tab/>
      </w:r>
      <w:r w:rsidRPr="00AA3B38">
        <w:rPr>
          <w:rFonts w:ascii="Bookman Old Style" w:hAnsi="Bookman Old Style" w:cs="Calibri"/>
          <w:b/>
        </w:rPr>
        <w:t>Annual Contract</w:t>
      </w:r>
    </w:p>
    <w:p w:rsidR="00E64DF6" w:rsidRPr="00AA3B38" w:rsidRDefault="00E64DF6" w:rsidP="00400707">
      <w:pPr>
        <w:numPr>
          <w:ilvl w:val="0"/>
          <w:numId w:val="87"/>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hanging="360"/>
        <w:jc w:val="both"/>
        <w:rPr>
          <w:rFonts w:ascii="Bookman Old Style" w:hAnsi="Bookman Old Style" w:cs="Calibri"/>
        </w:rPr>
      </w:pPr>
      <w:r w:rsidRPr="00AA3B38">
        <w:rPr>
          <w:rFonts w:ascii="Bookman Old Style" w:hAnsi="Bookman Old Style" w:cs="Calibri"/>
        </w:rPr>
        <w:t>The College shall provide Senior Associates an annual contract, which</w:t>
      </w:r>
      <w:r w:rsidRPr="00AA3B38">
        <w:rPr>
          <w:rFonts w:ascii="Bookman Old Style" w:hAnsi="Bookman Old Style" w:cs="Calibri"/>
          <w:b/>
        </w:rPr>
        <w:t xml:space="preserve"> </w:t>
      </w:r>
      <w:r w:rsidRPr="00AA3B38">
        <w:rPr>
          <w:rFonts w:ascii="Bookman Old Style" w:hAnsi="Bookman Old Style" w:cs="Calibri"/>
        </w:rPr>
        <w:t>shall cover fall, winter, and spring quarters.</w:t>
      </w:r>
      <w:r w:rsidRPr="00AA3B38">
        <w:rPr>
          <w:rFonts w:ascii="Bookman Old Style" w:hAnsi="Bookman Old Style" w:cs="Calibri"/>
          <w:b/>
        </w:rPr>
        <w:t xml:space="preserve"> </w:t>
      </w:r>
    </w:p>
    <w:p w:rsidR="002959D9" w:rsidRDefault="00E64DF6" w:rsidP="00400707">
      <w:pPr>
        <w:numPr>
          <w:ilvl w:val="0"/>
          <w:numId w:val="87"/>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hanging="360"/>
        <w:jc w:val="both"/>
        <w:rPr>
          <w:rFonts w:ascii="Bookman Old Style" w:hAnsi="Bookman Old Style" w:cs="Calibri"/>
        </w:rPr>
      </w:pPr>
      <w:r w:rsidRPr="00AA3B38">
        <w:rPr>
          <w:rFonts w:ascii="Bookman Old Style" w:hAnsi="Bookman Old Style" w:cs="Calibri"/>
        </w:rPr>
        <w:t>Senior Associate</w:t>
      </w:r>
      <w:r w:rsidR="008A48DF" w:rsidRPr="00AA3B38">
        <w:rPr>
          <w:rFonts w:ascii="Bookman Old Style" w:hAnsi="Bookman Old Style" w:cs="Calibri"/>
        </w:rPr>
        <w:fldChar w:fldCharType="begin"/>
      </w:r>
      <w:r w:rsidRPr="00AA3B38">
        <w:rPr>
          <w:rFonts w:ascii="Bookman Old Style" w:hAnsi="Bookman Old Style" w:cs="Calibri"/>
        </w:rPr>
        <w:instrText xml:space="preserve"> XE "Senior Associate" </w:instrText>
      </w:r>
      <w:r w:rsidR="008A48DF" w:rsidRPr="00AA3B38">
        <w:rPr>
          <w:rFonts w:ascii="Bookman Old Style" w:hAnsi="Bookman Old Style" w:cs="Calibri"/>
        </w:rPr>
        <w:fldChar w:fldCharType="end"/>
      </w:r>
      <w:r w:rsidRPr="00AA3B38">
        <w:rPr>
          <w:rFonts w:ascii="Bookman Old Style" w:hAnsi="Bookman Old Style" w:cs="Calibri"/>
        </w:rPr>
        <w:t xml:space="preserve"> status is not a guarantee of continued employment beyond the annual contact. </w:t>
      </w:r>
    </w:p>
    <w:p w:rsidR="002959D9" w:rsidRDefault="002959D9">
      <w:pPr>
        <w:rPr>
          <w:rFonts w:ascii="Bookman Old Style" w:hAnsi="Bookman Old Style" w:cs="Calibri"/>
        </w:rPr>
      </w:pPr>
      <w:r>
        <w:rPr>
          <w:rFonts w:ascii="Bookman Old Style" w:hAnsi="Bookman Old Style" w:cs="Calibri"/>
        </w:rPr>
        <w:br w:type="page"/>
      </w:r>
    </w:p>
    <w:p w:rsidR="00C03CC9" w:rsidRPr="00AA3B38" w:rsidRDefault="00C14C88" w:rsidP="00944F14">
      <w:pPr>
        <w:tabs>
          <w:tab w:val="left" w:pos="720"/>
        </w:tabs>
        <w:spacing w:after="0"/>
        <w:rPr>
          <w:rFonts w:ascii="Bookman Old Style" w:hAnsi="Bookman Old Style" w:cs="Calibri"/>
          <w:b/>
        </w:rPr>
      </w:pPr>
      <w:r w:rsidRPr="00AA3B38">
        <w:rPr>
          <w:rFonts w:ascii="Bookman Old Style" w:hAnsi="Bookman Old Style" w:cs="Calibri"/>
          <w:b/>
        </w:rPr>
        <w:lastRenderedPageBreak/>
        <w:t>7.6</w:t>
      </w:r>
      <w:r w:rsidR="00CD2CE0" w:rsidRPr="00AA3B38">
        <w:rPr>
          <w:rFonts w:ascii="Bookman Old Style" w:hAnsi="Bookman Old Style" w:cs="Calibri"/>
          <w:b/>
        </w:rPr>
        <w:t>1</w:t>
      </w:r>
      <w:r w:rsidRPr="00AA3B38">
        <w:rPr>
          <w:rFonts w:ascii="Bookman Old Style" w:hAnsi="Bookman Old Style" w:cs="Calibri"/>
          <w:b/>
        </w:rPr>
        <w:t xml:space="preserve"> </w:t>
      </w:r>
      <w:r w:rsidR="00944F14">
        <w:rPr>
          <w:rFonts w:ascii="Bookman Old Style" w:hAnsi="Bookman Old Style" w:cs="Calibri"/>
          <w:b/>
        </w:rPr>
        <w:tab/>
      </w:r>
      <w:r w:rsidRPr="00AA3B38">
        <w:rPr>
          <w:rFonts w:ascii="Bookman Old Style" w:hAnsi="Bookman Old Style" w:cs="Calibri"/>
          <w:b/>
        </w:rPr>
        <w:t>Course Assignments</w:t>
      </w:r>
    </w:p>
    <w:p w:rsidR="00C03CC9" w:rsidRPr="00AA3B38" w:rsidRDefault="00374575" w:rsidP="00400707">
      <w:pPr>
        <w:pStyle w:val="ListParagraph"/>
        <w:numPr>
          <w:ilvl w:val="0"/>
          <w:numId w:val="88"/>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dean shall offer a minimum .666 load of preferred course assignments to Senior Associates during fall, winter, and spring quarters, and the Senior Associates shall have the right of first refusal before those same courses are offered to associate faculty. </w:t>
      </w:r>
    </w:p>
    <w:p w:rsidR="00C03CC9" w:rsidRPr="00AA3B38" w:rsidRDefault="00374575" w:rsidP="00400707">
      <w:pPr>
        <w:pStyle w:val="ListParagraph"/>
        <w:numPr>
          <w:ilvl w:val="0"/>
          <w:numId w:val="88"/>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Based on course availability, the dean shall offer preferred course assignments to Senior Associates during summer quarter, and the Senior Associates shall have the right of first refusal before those same courses are offered to associate faculty. </w:t>
      </w:r>
    </w:p>
    <w:p w:rsidR="00C03CC9" w:rsidRPr="00AA3B38" w:rsidRDefault="00374575" w:rsidP="00400707">
      <w:pPr>
        <w:pStyle w:val="ListParagraph"/>
        <w:numPr>
          <w:ilvl w:val="0"/>
          <w:numId w:val="88"/>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If a .666 load of courses is not available for a Senior Associate during fall, winter, or spring quarters, the dean shall assign other mutually agreeable courses or academic work to meet the .666 load.  The .666 minimum does not apply to summer assignments. </w:t>
      </w:r>
    </w:p>
    <w:p w:rsidR="00C03CC9" w:rsidRPr="00AA3B38" w:rsidRDefault="00C03CC9" w:rsidP="00740C52">
      <w:pPr>
        <w:pStyle w:val="BodyText"/>
        <w:rPr>
          <w:highlight w:val="yellow"/>
        </w:rPr>
      </w:pPr>
    </w:p>
    <w:p w:rsidR="00C03CC9" w:rsidRPr="00AA3B38" w:rsidRDefault="00374575" w:rsidP="00944F14">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Bookman Old Style" w:hAnsi="Bookman Old Style" w:cs="Calibri"/>
          <w:b/>
        </w:rPr>
      </w:pPr>
      <w:r w:rsidRPr="00AA3B38">
        <w:rPr>
          <w:rFonts w:ascii="Bookman Old Style" w:hAnsi="Bookman Old Style" w:cs="Calibri"/>
          <w:b/>
        </w:rPr>
        <w:t>7.6</w:t>
      </w:r>
      <w:r w:rsidR="00CD2CE0" w:rsidRPr="00AA3B38">
        <w:rPr>
          <w:rFonts w:ascii="Bookman Old Style" w:hAnsi="Bookman Old Style" w:cs="Calibri"/>
          <w:b/>
        </w:rPr>
        <w:t>2</w:t>
      </w:r>
      <w:r w:rsidRPr="00AA3B38">
        <w:rPr>
          <w:rFonts w:ascii="Bookman Old Style" w:hAnsi="Bookman Old Style" w:cs="Calibri"/>
          <w:b/>
        </w:rPr>
        <w:t xml:space="preserve"> </w:t>
      </w:r>
      <w:r w:rsidR="00944F14">
        <w:rPr>
          <w:rFonts w:ascii="Bookman Old Style" w:hAnsi="Bookman Old Style" w:cs="Calibri"/>
          <w:b/>
        </w:rPr>
        <w:tab/>
      </w:r>
      <w:r w:rsidRPr="00AA3B38">
        <w:rPr>
          <w:rFonts w:ascii="Bookman Old Style" w:hAnsi="Bookman Old Style" w:cs="Calibri"/>
          <w:b/>
        </w:rPr>
        <w:t>Pay</w:t>
      </w:r>
    </w:p>
    <w:p w:rsidR="00C03CC9" w:rsidRPr="00AA3B38" w:rsidRDefault="00C14C88" w:rsidP="00323251">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Bookman Old Style" w:hAnsi="Bookman Old Style" w:cs="Calibri"/>
        </w:rPr>
      </w:pPr>
      <w:r w:rsidRPr="00AA3B38">
        <w:rPr>
          <w:rFonts w:ascii="Bookman Old Style" w:hAnsi="Bookman Old Style" w:cs="Calibri"/>
        </w:rPr>
        <w:t>Senior Associates shall be paid at the Senior Associate</w:t>
      </w:r>
      <w:r w:rsidR="008A48DF" w:rsidRPr="00AA3B38">
        <w:rPr>
          <w:rFonts w:ascii="Bookman Old Style" w:hAnsi="Bookman Old Style" w:cs="Calibri"/>
        </w:rPr>
        <w:fldChar w:fldCharType="begin"/>
      </w:r>
      <w:r w:rsidRPr="00AA3B38">
        <w:rPr>
          <w:rFonts w:ascii="Bookman Old Style" w:hAnsi="Bookman Old Style" w:cs="Calibri"/>
        </w:rPr>
        <w:instrText xml:space="preserve"> XE "Senior Associate" </w:instrText>
      </w:r>
      <w:r w:rsidR="008A48DF" w:rsidRPr="00AA3B38">
        <w:rPr>
          <w:rFonts w:ascii="Bookman Old Style" w:hAnsi="Bookman Old Style" w:cs="Calibri"/>
        </w:rPr>
        <w:fldChar w:fldCharType="end"/>
      </w:r>
      <w:r w:rsidRPr="00AA3B38">
        <w:rPr>
          <w:rFonts w:ascii="Bookman Old Style" w:hAnsi="Bookman Old Style" w:cs="Calibri"/>
        </w:rPr>
        <w:t xml:space="preserve"> rate in Appendix B for up to 1.0 load per quarter. Senior Associates shall be paid at the </w:t>
      </w:r>
      <w:r w:rsidR="00DC0AFC" w:rsidRPr="00AA3B38">
        <w:rPr>
          <w:rFonts w:ascii="Bookman Old Style" w:hAnsi="Bookman Old Style" w:cs="Calibri"/>
        </w:rPr>
        <w:t>associate</w:t>
      </w:r>
      <w:r w:rsidRPr="00AA3B38">
        <w:rPr>
          <w:rFonts w:ascii="Bookman Old Style" w:hAnsi="Bookman Old Style" w:cs="Calibri"/>
        </w:rPr>
        <w:t xml:space="preserve"> faculty rate for loads above 1.0 and for summer quarter assignments.</w:t>
      </w:r>
    </w:p>
    <w:p w:rsidR="00C03CC9" w:rsidRPr="00AA3B38" w:rsidRDefault="00C03CC9" w:rsidP="00740C52">
      <w:pPr>
        <w:pStyle w:val="BodyText"/>
      </w:pPr>
    </w:p>
    <w:p w:rsidR="00C03CC9" w:rsidRPr="00AA3B38" w:rsidRDefault="00C14C88" w:rsidP="00944F14">
      <w:pPr>
        <w:tabs>
          <w:tab w:val="left" w:pos="720"/>
        </w:tabs>
        <w:spacing w:after="0"/>
        <w:rPr>
          <w:rFonts w:ascii="Bookman Old Style" w:hAnsi="Bookman Old Style" w:cs="Calibri"/>
          <w:b/>
        </w:rPr>
      </w:pPr>
      <w:r w:rsidRPr="00AA3B38">
        <w:rPr>
          <w:rFonts w:ascii="Bookman Old Style" w:hAnsi="Bookman Old Style" w:cs="Calibri"/>
          <w:b/>
        </w:rPr>
        <w:t xml:space="preserve">7.70 </w:t>
      </w:r>
      <w:r w:rsidR="00944F14">
        <w:rPr>
          <w:rFonts w:ascii="Bookman Old Style" w:hAnsi="Bookman Old Style" w:cs="Calibri"/>
          <w:b/>
        </w:rPr>
        <w:tab/>
      </w:r>
      <w:r w:rsidR="00CD2CE0" w:rsidRPr="00AA3B38">
        <w:rPr>
          <w:rFonts w:ascii="Bookman Old Style" w:hAnsi="Bookman Old Style" w:cs="Calibri"/>
          <w:b/>
        </w:rPr>
        <w:t>Senior associate responsibilities</w:t>
      </w:r>
      <w:r w:rsidRPr="00AA3B38">
        <w:rPr>
          <w:rFonts w:ascii="Bookman Old Style" w:hAnsi="Bookman Old Style" w:cs="Calibri"/>
          <w:b/>
        </w:rPr>
        <w:t xml:space="preserve"> </w:t>
      </w:r>
    </w:p>
    <w:p w:rsidR="00C03CC9" w:rsidRPr="00AA3B38" w:rsidRDefault="00374575" w:rsidP="00EC1344">
      <w:pPr>
        <w:spacing w:after="0"/>
        <w:rPr>
          <w:rFonts w:ascii="Bookman Old Style" w:hAnsi="Bookman Old Style" w:cs="Calibri"/>
        </w:rPr>
      </w:pPr>
      <w:r w:rsidRPr="00AA3B38">
        <w:rPr>
          <w:rFonts w:ascii="Bookman Old Style" w:hAnsi="Bookman Old Style" w:cs="Calibri"/>
        </w:rPr>
        <w:t>Senior Associates shall</w:t>
      </w:r>
      <w:r w:rsidR="00323251" w:rsidRPr="00AA3B38">
        <w:rPr>
          <w:rFonts w:ascii="Bookman Old Style" w:hAnsi="Bookman Old Style" w:cs="Calibri"/>
        </w:rPr>
        <w:t>:</w:t>
      </w:r>
    </w:p>
    <w:p w:rsidR="00C14C88" w:rsidRPr="00AA3B38" w:rsidRDefault="00C14C88" w:rsidP="00400707">
      <w:pPr>
        <w:pStyle w:val="ListParagraph"/>
        <w:numPr>
          <w:ilvl w:val="0"/>
          <w:numId w:val="180"/>
        </w:numPr>
        <w:ind w:left="720"/>
        <w:jc w:val="both"/>
        <w:rPr>
          <w:rFonts w:ascii="Bookman Old Style" w:hAnsi="Bookman Old Style" w:cs="Calibri"/>
          <w:sz w:val="22"/>
          <w:szCs w:val="22"/>
          <w:u w:val="single"/>
        </w:rPr>
      </w:pPr>
      <w:proofErr w:type="gramStart"/>
      <w:r w:rsidRPr="00AA3B38">
        <w:rPr>
          <w:rFonts w:ascii="Bookman Old Style" w:hAnsi="Bookman Old Style" w:cs="Calibri"/>
          <w:sz w:val="22"/>
          <w:szCs w:val="22"/>
        </w:rPr>
        <w:t>perform</w:t>
      </w:r>
      <w:proofErr w:type="gramEnd"/>
      <w:r w:rsidRPr="00AA3B38">
        <w:rPr>
          <w:rFonts w:ascii="Bookman Old Style" w:hAnsi="Bookman Old Style" w:cs="Calibri"/>
          <w:sz w:val="22"/>
          <w:szCs w:val="22"/>
        </w:rPr>
        <w:t xml:space="preserve"> all Academic responsibilities of Associate Faculty listed in </w:t>
      </w:r>
      <w:r w:rsidR="00D93BE0" w:rsidRPr="00AA3B38">
        <w:rPr>
          <w:rFonts w:ascii="Bookman Old Style" w:hAnsi="Bookman Old Style" w:cs="Calibri"/>
          <w:sz w:val="22"/>
          <w:szCs w:val="22"/>
        </w:rPr>
        <w:t>Article 14.21</w:t>
      </w:r>
      <w:r w:rsidRPr="00AA3B38">
        <w:rPr>
          <w:rFonts w:ascii="Bookman Old Style" w:hAnsi="Bookman Old Style" w:cs="Calibri"/>
          <w:sz w:val="22"/>
          <w:szCs w:val="22"/>
        </w:rPr>
        <w:t>.</w:t>
      </w:r>
    </w:p>
    <w:p w:rsidR="00C14C88" w:rsidRPr="00AA3B38" w:rsidRDefault="00C14C88" w:rsidP="00400707">
      <w:pPr>
        <w:pStyle w:val="ListParagraph"/>
        <w:numPr>
          <w:ilvl w:val="0"/>
          <w:numId w:val="180"/>
        </w:numPr>
        <w:ind w:left="720"/>
        <w:jc w:val="both"/>
        <w:rPr>
          <w:rFonts w:ascii="Bookman Old Style" w:hAnsi="Bookman Old Style" w:cs="Calibri"/>
          <w:sz w:val="22"/>
          <w:szCs w:val="22"/>
          <w:u w:val="single"/>
        </w:rPr>
      </w:pPr>
      <w:proofErr w:type="gramStart"/>
      <w:r w:rsidRPr="00AA3B38">
        <w:rPr>
          <w:rFonts w:ascii="Bookman Old Style" w:hAnsi="Bookman Old Style" w:cs="Calibri"/>
          <w:sz w:val="22"/>
          <w:szCs w:val="22"/>
        </w:rPr>
        <w:t>perform</w:t>
      </w:r>
      <w:proofErr w:type="gramEnd"/>
      <w:r w:rsidRPr="00AA3B38">
        <w:rPr>
          <w:rFonts w:ascii="Bookman Old Style" w:hAnsi="Bookman Old Style" w:cs="Calibri"/>
          <w:sz w:val="22"/>
          <w:szCs w:val="22"/>
        </w:rPr>
        <w:t xml:space="preserve"> on-going evaluation and reflection in the same manner as tenured faculty.</w:t>
      </w:r>
    </w:p>
    <w:p w:rsidR="00C14C88" w:rsidRPr="00AA3B38" w:rsidRDefault="00C14C88" w:rsidP="00400707">
      <w:pPr>
        <w:pStyle w:val="ListParagraph"/>
        <w:numPr>
          <w:ilvl w:val="0"/>
          <w:numId w:val="180"/>
        </w:numPr>
        <w:ind w:left="720"/>
        <w:jc w:val="both"/>
        <w:rPr>
          <w:rFonts w:ascii="Bookman Old Style" w:hAnsi="Bookman Old Style" w:cs="Calibri"/>
          <w:sz w:val="22"/>
          <w:szCs w:val="22"/>
          <w:u w:val="single"/>
        </w:rPr>
      </w:pPr>
      <w:proofErr w:type="gramStart"/>
      <w:r w:rsidRPr="00AA3B38">
        <w:rPr>
          <w:rFonts w:ascii="Bookman Old Style" w:hAnsi="Bookman Old Style" w:cs="Calibri"/>
          <w:sz w:val="22"/>
          <w:szCs w:val="22"/>
        </w:rPr>
        <w:t>provide</w:t>
      </w:r>
      <w:proofErr w:type="gramEnd"/>
      <w:r w:rsidRPr="00AA3B38">
        <w:rPr>
          <w:rFonts w:ascii="Bookman Old Style" w:hAnsi="Bookman Old Style" w:cs="Calibri"/>
          <w:sz w:val="22"/>
          <w:szCs w:val="22"/>
        </w:rPr>
        <w:t xml:space="preserve"> input into department, division, and college matters: participate in the Senior Associate’s choice of department and division meetings, opening week activities and June graduation.</w:t>
      </w:r>
    </w:p>
    <w:p w:rsidR="00C14C88" w:rsidRPr="00AA3B38" w:rsidRDefault="00C14C88" w:rsidP="00400707">
      <w:pPr>
        <w:pStyle w:val="ListParagraph"/>
        <w:numPr>
          <w:ilvl w:val="0"/>
          <w:numId w:val="180"/>
        </w:numPr>
        <w:ind w:left="720"/>
        <w:jc w:val="both"/>
        <w:rPr>
          <w:rFonts w:ascii="Bookman Old Style" w:hAnsi="Bookman Old Style" w:cs="Calibri"/>
          <w:sz w:val="22"/>
          <w:szCs w:val="22"/>
          <w:u w:val="single"/>
        </w:rPr>
      </w:pPr>
      <w:proofErr w:type="gramStart"/>
      <w:r w:rsidRPr="00AA3B38">
        <w:rPr>
          <w:rFonts w:ascii="Bookman Old Style" w:hAnsi="Bookman Old Style" w:cs="Calibri"/>
          <w:sz w:val="22"/>
          <w:szCs w:val="22"/>
        </w:rPr>
        <w:t>read</w:t>
      </w:r>
      <w:proofErr w:type="gramEnd"/>
      <w:r w:rsidRPr="00AA3B38">
        <w:rPr>
          <w:rFonts w:ascii="Bookman Old Style" w:hAnsi="Bookman Old Style" w:cs="Calibri"/>
          <w:sz w:val="22"/>
          <w:szCs w:val="22"/>
        </w:rPr>
        <w:t xml:space="preserve"> and respond to college communications (phone, email, etc.) in a timely manner. </w:t>
      </w:r>
    </w:p>
    <w:p w:rsidR="00C14C88" w:rsidRPr="00AA3B38" w:rsidRDefault="00C14C88" w:rsidP="00400707">
      <w:pPr>
        <w:pStyle w:val="ListParagraph"/>
        <w:numPr>
          <w:ilvl w:val="0"/>
          <w:numId w:val="180"/>
        </w:numPr>
        <w:ind w:left="720"/>
        <w:jc w:val="both"/>
        <w:rPr>
          <w:rFonts w:ascii="Bookman Old Style" w:hAnsi="Bookman Old Style" w:cs="Calibri"/>
          <w:sz w:val="22"/>
          <w:szCs w:val="22"/>
          <w:u w:val="single"/>
        </w:rPr>
      </w:pPr>
      <w:proofErr w:type="gramStart"/>
      <w:r w:rsidRPr="00AA3B38">
        <w:rPr>
          <w:rFonts w:ascii="Bookman Old Style" w:hAnsi="Bookman Old Style" w:cs="Calibri"/>
          <w:sz w:val="22"/>
          <w:szCs w:val="22"/>
        </w:rPr>
        <w:t>post</w:t>
      </w:r>
      <w:proofErr w:type="gramEnd"/>
      <w:r w:rsidRPr="00AA3B38">
        <w:rPr>
          <w:rFonts w:ascii="Bookman Old Style" w:hAnsi="Bookman Old Style" w:cs="Calibri"/>
          <w:sz w:val="22"/>
          <w:szCs w:val="22"/>
        </w:rPr>
        <w:t xml:space="preserve"> and hold one office hour (virtually or in person) per week for each .333 load. </w:t>
      </w:r>
    </w:p>
    <w:p w:rsidR="00C03CC9" w:rsidRPr="00AA3B38" w:rsidRDefault="00C03CC9" w:rsidP="00740C52">
      <w:pPr>
        <w:pStyle w:val="BodyText"/>
        <w:rPr>
          <w:highlight w:val="yellow"/>
        </w:rPr>
      </w:pPr>
    </w:p>
    <w:p w:rsidR="00C03CC9" w:rsidRPr="00AA3B38" w:rsidRDefault="00C14C88" w:rsidP="00DB503C">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man Old Style" w:hAnsi="Bookman Old Style" w:cs="Calibri"/>
          <w:b/>
        </w:rPr>
      </w:pPr>
      <w:r w:rsidRPr="00AA3B38">
        <w:rPr>
          <w:rFonts w:ascii="Bookman Old Style" w:hAnsi="Bookman Old Style" w:cs="Calibri"/>
          <w:b/>
        </w:rPr>
        <w:t xml:space="preserve">7.80 </w:t>
      </w:r>
      <w:r w:rsidR="00DB503C">
        <w:rPr>
          <w:rFonts w:ascii="Bookman Old Style" w:hAnsi="Bookman Old Style" w:cs="Calibri"/>
          <w:b/>
        </w:rPr>
        <w:t xml:space="preserve">  </w:t>
      </w:r>
      <w:r w:rsidR="00E13B98" w:rsidRPr="00AA3B38">
        <w:rPr>
          <w:rFonts w:ascii="Bookman Old Style" w:hAnsi="Bookman Old Style" w:cs="Calibri"/>
          <w:b/>
        </w:rPr>
        <w:t>End of Senior Associate status</w:t>
      </w:r>
    </w:p>
    <w:p w:rsidR="00C03CC9" w:rsidRPr="00AA3B38" w:rsidRDefault="00C14C88" w:rsidP="00A82C45">
      <w:p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man Old Style" w:hAnsi="Bookman Old Style" w:cs="Calibri"/>
        </w:rPr>
      </w:pPr>
      <w:r w:rsidRPr="00AA3B38">
        <w:rPr>
          <w:rFonts w:ascii="Bookman Old Style" w:hAnsi="Bookman Old Style" w:cs="Calibri"/>
        </w:rPr>
        <w:t>Senior Associate</w:t>
      </w:r>
      <w:r w:rsidR="008A48DF" w:rsidRPr="00AA3B38">
        <w:rPr>
          <w:rFonts w:ascii="Bookman Old Style" w:hAnsi="Bookman Old Style" w:cs="Calibri"/>
        </w:rPr>
        <w:fldChar w:fldCharType="begin"/>
      </w:r>
      <w:r w:rsidRPr="00AA3B38">
        <w:rPr>
          <w:rFonts w:ascii="Bookman Old Style" w:hAnsi="Bookman Old Style" w:cs="Calibri"/>
        </w:rPr>
        <w:instrText xml:space="preserve"> XE "Senior Associate" </w:instrText>
      </w:r>
      <w:r w:rsidR="008A48DF" w:rsidRPr="00AA3B38">
        <w:rPr>
          <w:rFonts w:ascii="Bookman Old Style" w:hAnsi="Bookman Old Style" w:cs="Calibri"/>
        </w:rPr>
        <w:fldChar w:fldCharType="end"/>
      </w:r>
      <w:r w:rsidRPr="00AA3B38">
        <w:rPr>
          <w:rFonts w:ascii="Bookman Old Style" w:hAnsi="Bookman Old Style" w:cs="Calibri"/>
        </w:rPr>
        <w:t xml:space="preserve"> status shall end </w:t>
      </w:r>
    </w:p>
    <w:p w:rsidR="00C14C88" w:rsidRPr="00AA3B38" w:rsidRDefault="00C14C88" w:rsidP="00400707">
      <w:pPr>
        <w:pStyle w:val="ListParagraph"/>
        <w:numPr>
          <w:ilvl w:val="0"/>
          <w:numId w:val="18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Bookman Old Style" w:hAnsi="Bookman Old Style" w:cs="Calibri"/>
          <w:sz w:val="22"/>
          <w:szCs w:val="22"/>
        </w:rPr>
      </w:pPr>
      <w:r w:rsidRPr="00AA3B38">
        <w:rPr>
          <w:rFonts w:ascii="Bookman Old Style" w:hAnsi="Bookman Old Style" w:cs="Calibri"/>
          <w:sz w:val="22"/>
          <w:szCs w:val="22"/>
        </w:rPr>
        <w:t>upon failure by the Senior Associate to accept employment as a Senior Associate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"Senior Associate"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faculty member at the College for four consecutive quarters, excluding summer, unless employed as Full Time Temporary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at the college; or</w:t>
      </w:r>
    </w:p>
    <w:p w:rsidR="00C14C88" w:rsidRPr="00AA3B38" w:rsidRDefault="00C14C88" w:rsidP="00400707">
      <w:pPr>
        <w:pStyle w:val="ListParagraph"/>
        <w:numPr>
          <w:ilvl w:val="0"/>
          <w:numId w:val="18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Bookman Old Style" w:hAnsi="Bookman Old Style" w:cs="Calibri"/>
          <w:sz w:val="22"/>
          <w:szCs w:val="22"/>
        </w:rPr>
      </w:pPr>
      <w:proofErr w:type="gramStart"/>
      <w:r w:rsidRPr="00AA3B38">
        <w:rPr>
          <w:rFonts w:ascii="Bookman Old Style" w:hAnsi="Bookman Old Style" w:cs="Calibri"/>
          <w:sz w:val="22"/>
          <w:szCs w:val="22"/>
        </w:rPr>
        <w:t>by</w:t>
      </w:r>
      <w:proofErr w:type="gramEnd"/>
      <w:r w:rsidRPr="00AA3B38">
        <w:rPr>
          <w:rFonts w:ascii="Bookman Old Style" w:hAnsi="Bookman Old Style" w:cs="Calibri"/>
          <w:sz w:val="22"/>
          <w:szCs w:val="22"/>
        </w:rPr>
        <w:t xml:space="preserve"> the Senior Associate’s voluntary relinquishment of such status.</w:t>
      </w:r>
    </w:p>
    <w:p w:rsidR="00753ED8" w:rsidRPr="00323107" w:rsidRDefault="00753ED8" w:rsidP="00323107">
      <w:pPr>
        <w:rPr>
          <w:rFonts w:ascii="Bookman Old Style" w:eastAsia="Times New Roman" w:hAnsi="Bookman Old Style" w:cs="Calibri"/>
          <w:b/>
          <w:sz w:val="28"/>
          <w:szCs w:val="28"/>
          <w:highlight w:val="yellow"/>
        </w:rPr>
      </w:pPr>
    </w:p>
    <w:p w:rsidR="00E20A35" w:rsidRDefault="00E20A35">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AA3B38" w:rsidRDefault="00E06D72" w:rsidP="00E06D72">
      <w:pPr>
        <w:tabs>
          <w:tab w:val="left" w:pos="864"/>
          <w:tab w:val="left" w:pos="1310"/>
          <w:tab w:val="left" w:pos="1495"/>
          <w:tab w:val="left" w:pos="2016"/>
          <w:tab w:val="left" w:pos="2592"/>
          <w:tab w:val="left" w:pos="3168"/>
          <w:tab w:val="left" w:pos="3744"/>
        </w:tabs>
        <w:spacing w:after="0" w:line="240" w:lineRule="auto"/>
        <w:jc w:val="center"/>
        <w:rPr>
          <w:rFonts w:ascii="Bookman Old Style" w:eastAsia="Times New Roman" w:hAnsi="Bookman Old Style" w:cs="Calibri"/>
          <w:b/>
          <w:i/>
          <w:spacing w:val="20"/>
          <w:sz w:val="28"/>
          <w:szCs w:val="28"/>
        </w:rPr>
      </w:pPr>
      <w:r w:rsidRPr="00AA3B38">
        <w:rPr>
          <w:rFonts w:ascii="Bookman Old Style" w:eastAsia="Times New Roman" w:hAnsi="Bookman Old Style" w:cs="Calibri"/>
          <w:b/>
          <w:i/>
          <w:spacing w:val="20"/>
          <w:sz w:val="28"/>
          <w:szCs w:val="28"/>
        </w:rPr>
        <w:lastRenderedPageBreak/>
        <w:t>ARTICLE 8</w:t>
      </w:r>
      <w:r w:rsidR="00615913">
        <w:rPr>
          <w:rFonts w:ascii="Bookman Old Style" w:eastAsia="Times New Roman" w:hAnsi="Bookman Old Style" w:cs="Calibri"/>
          <w:b/>
          <w:i/>
          <w:spacing w:val="20"/>
          <w:sz w:val="28"/>
          <w:szCs w:val="28"/>
        </w:rPr>
        <w:t>:</w:t>
      </w:r>
      <w:r w:rsidR="004C7D0D" w:rsidRPr="00AA3B38">
        <w:rPr>
          <w:rFonts w:ascii="Bookman Old Style" w:eastAsia="Times New Roman" w:hAnsi="Bookman Old Style" w:cs="Calibri"/>
          <w:b/>
          <w:i/>
          <w:spacing w:val="20"/>
          <w:sz w:val="28"/>
          <w:szCs w:val="28"/>
        </w:rPr>
        <w:t xml:space="preserve"> </w:t>
      </w:r>
      <w:r w:rsidRPr="00AA3B38">
        <w:rPr>
          <w:rFonts w:ascii="Bookman Old Style" w:eastAsia="Times New Roman" w:hAnsi="Bookman Old Style" w:cs="Calibri"/>
          <w:b/>
          <w:i/>
          <w:spacing w:val="20"/>
          <w:sz w:val="28"/>
          <w:szCs w:val="28"/>
        </w:rPr>
        <w:t>TENURE</w:t>
      </w:r>
    </w:p>
    <w:p w:rsidR="00E13B98" w:rsidRPr="00AA3B38" w:rsidRDefault="00E13B98" w:rsidP="00E06D72">
      <w:pPr>
        <w:tabs>
          <w:tab w:val="left" w:pos="864"/>
          <w:tab w:val="left" w:pos="1310"/>
          <w:tab w:val="left" w:pos="1495"/>
          <w:tab w:val="left" w:pos="2016"/>
          <w:tab w:val="left" w:pos="2592"/>
          <w:tab w:val="left" w:pos="3168"/>
          <w:tab w:val="left" w:pos="3744"/>
        </w:tabs>
        <w:spacing w:after="0" w:line="240" w:lineRule="auto"/>
        <w:jc w:val="center"/>
        <w:rPr>
          <w:rFonts w:ascii="Bookman Old Style" w:eastAsia="Times New Roman" w:hAnsi="Bookman Old Style" w:cs="Calibri"/>
          <w:b/>
          <w:i/>
          <w:spacing w:val="20"/>
        </w:rPr>
      </w:pPr>
    </w:p>
    <w:p w:rsidR="00E06D72" w:rsidRPr="00AA3B38" w:rsidRDefault="00465F15"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8</w:t>
      </w:r>
      <w:r w:rsidR="00E06D72" w:rsidRPr="00AA3B38">
        <w:rPr>
          <w:rFonts w:ascii="Bookman Old Style" w:eastAsia="Times New Roman" w:hAnsi="Bookman Old Style" w:cs="Calibri"/>
          <w:b/>
        </w:rPr>
        <w:t>.1</w:t>
      </w:r>
      <w:r w:rsidR="00E13B98" w:rsidRPr="00AA3B38">
        <w:rPr>
          <w:rFonts w:ascii="Bookman Old Style" w:eastAsia="Times New Roman" w:hAnsi="Bookman Old Style" w:cs="Calibri"/>
          <w:b/>
        </w:rPr>
        <w:t>0</w:t>
      </w:r>
      <w:r w:rsidR="00E13B98" w:rsidRPr="00AA3B38">
        <w:rPr>
          <w:rFonts w:ascii="Bookman Old Style" w:eastAsia="Times New Roman" w:hAnsi="Bookman Old Style" w:cs="Calibri"/>
          <w:b/>
        </w:rPr>
        <w:tab/>
        <w:t>Authority to grant tenure</w:t>
      </w:r>
    </w:p>
    <w:p w:rsidR="00C03CC9" w:rsidRPr="00AA3B38" w:rsidRDefault="00E06D72" w:rsidP="00400707">
      <w:pPr>
        <w:pStyle w:val="ListParagraph"/>
        <w:numPr>
          <w:ilvl w:val="0"/>
          <w:numId w:val="89"/>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The Federation agrees that the authority to grant or deny tenure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is vested with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subject to </w:t>
      </w:r>
      <w:r w:rsidR="00D93BE0" w:rsidRPr="00AA3B38">
        <w:rPr>
          <w:rFonts w:ascii="Bookman Old Style" w:hAnsi="Bookman Old Style" w:cs="Calibri"/>
          <w:sz w:val="22"/>
          <w:szCs w:val="22"/>
        </w:rPr>
        <w:t>Article 8</w:t>
      </w:r>
      <w:r w:rsidRPr="00AA3B38">
        <w:rPr>
          <w:rFonts w:ascii="Bookman Old Style" w:hAnsi="Bookman Old Style" w:cs="Calibri"/>
          <w:sz w:val="22"/>
          <w:szCs w:val="22"/>
        </w:rPr>
        <w:t xml:space="preserve">. </w:t>
      </w:r>
    </w:p>
    <w:p w:rsidR="00C03CC9" w:rsidRPr="00AA3B38" w:rsidRDefault="00E06D72" w:rsidP="00400707">
      <w:pPr>
        <w:pStyle w:val="ListParagraph"/>
        <w:numPr>
          <w:ilvl w:val="0"/>
          <w:numId w:val="89"/>
        </w:numPr>
        <w:tabs>
          <w:tab w:val="clear" w:pos="720"/>
          <w:tab w:val="num" w:pos="-360"/>
        </w:tabs>
        <w:ind w:left="720" w:hanging="360"/>
        <w:jc w:val="both"/>
        <w:rPr>
          <w:rFonts w:ascii="Bookman Old Style" w:hAnsi="Bookman Old Style" w:cs="Calibri"/>
          <w:sz w:val="22"/>
          <w:szCs w:val="22"/>
        </w:rPr>
      </w:pPr>
      <w:r w:rsidRPr="00AA3B38">
        <w:rPr>
          <w:rFonts w:ascii="Bookman Old Style" w:hAnsi="Bookman Old Style" w:cs="Calibri"/>
          <w:sz w:val="22"/>
          <w:szCs w:val="22"/>
        </w:rPr>
        <w:t>It is further agreed that any and all decisions relating to the awarding or withholding of tenure or the renewal or non-renewal</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"non-renewal"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individual contracts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"contracts"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probationary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shall not be subject to the grievance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"grievance"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procedure of this Agreement.</w:t>
      </w:r>
    </w:p>
    <w:p w:rsidR="00E06D72" w:rsidRPr="00AA3B38" w:rsidRDefault="00E06D72" w:rsidP="00740C52">
      <w:pPr>
        <w:pStyle w:val="BodyText"/>
      </w:pPr>
    </w:p>
    <w:p w:rsidR="00E06D72" w:rsidRPr="00AA3B38" w:rsidRDefault="00465F15"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8</w:t>
      </w:r>
      <w:r w:rsidR="00E06D72" w:rsidRPr="00AA3B38">
        <w:rPr>
          <w:rFonts w:ascii="Bookman Old Style" w:eastAsia="Times New Roman" w:hAnsi="Bookman Old Style" w:cs="Calibri"/>
          <w:b/>
        </w:rPr>
        <w:t>.</w:t>
      </w:r>
      <w:r w:rsidR="00E13B98" w:rsidRPr="00AA3B38">
        <w:rPr>
          <w:rFonts w:ascii="Bookman Old Style" w:eastAsia="Times New Roman" w:hAnsi="Bookman Old Style" w:cs="Calibri"/>
          <w:b/>
        </w:rPr>
        <w:t>2</w:t>
      </w:r>
      <w:r w:rsidR="00E06D72" w:rsidRPr="00AA3B38">
        <w:rPr>
          <w:rFonts w:ascii="Bookman Old Style" w:eastAsia="Times New Roman" w:hAnsi="Bookman Old Style" w:cs="Calibri"/>
          <w:b/>
        </w:rPr>
        <w:t>0</w:t>
      </w:r>
      <w:r w:rsidR="00E13B98" w:rsidRPr="00AA3B38">
        <w:rPr>
          <w:rFonts w:ascii="Bookman Old Style" w:eastAsia="Times New Roman" w:hAnsi="Bookman Old Style" w:cs="Calibri"/>
          <w:b/>
        </w:rPr>
        <w:t xml:space="preserve"> </w:t>
      </w:r>
      <w:r w:rsidR="00E13B98" w:rsidRPr="00AA3B38">
        <w:rPr>
          <w:rFonts w:ascii="Bookman Old Style" w:eastAsia="Times New Roman" w:hAnsi="Bookman Old Style" w:cs="Calibri"/>
          <w:b/>
        </w:rPr>
        <w:tab/>
        <w:t>Purpose of tenure procedures</w:t>
      </w:r>
    </w:p>
    <w:p w:rsidR="00C03CC9" w:rsidRPr="00AA3B38" w:rsidRDefault="00E06D72" w:rsidP="00400707">
      <w:pPr>
        <w:pStyle w:val="ListParagraph"/>
        <w:numPr>
          <w:ilvl w:val="0"/>
          <w:numId w:val="90"/>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To protect </w:t>
      </w:r>
      <w:r w:rsidR="004A68E8" w:rsidRPr="00AA3B38">
        <w:rPr>
          <w:rFonts w:ascii="Bookman Old Style" w:hAnsi="Bookman Old Style" w:cs="Calibri"/>
          <w:sz w:val="22"/>
          <w:szCs w:val="22"/>
        </w:rPr>
        <w:t>faculty</w:t>
      </w:r>
      <w:r w:rsidRPr="00AA3B38">
        <w:rPr>
          <w:rFonts w:ascii="Bookman Old Style" w:hAnsi="Bookman Old Style" w:cs="Calibri"/>
          <w:sz w:val="22"/>
          <w:szCs w:val="22"/>
        </w:rPr>
        <w:t xml:space="preserve"> rights and </w:t>
      </w:r>
      <w:r w:rsidR="004A68E8" w:rsidRPr="00AA3B38">
        <w:rPr>
          <w:rFonts w:ascii="Bookman Old Style" w:hAnsi="Bookman Old Style" w:cs="Calibri"/>
          <w:sz w:val="22"/>
          <w:szCs w:val="22"/>
        </w:rPr>
        <w:t>faculty</w:t>
      </w:r>
      <w:r w:rsidRPr="00AA3B38">
        <w:rPr>
          <w:rFonts w:ascii="Bookman Old Style" w:hAnsi="Bookman Old Style" w:cs="Calibri"/>
          <w:sz w:val="22"/>
          <w:szCs w:val="22"/>
        </w:rPr>
        <w:t xml:space="preserve"> involvement in the establishment and protection of these rights.</w:t>
      </w:r>
    </w:p>
    <w:p w:rsidR="00C03CC9" w:rsidRPr="00AA3B38" w:rsidRDefault="00E06D72" w:rsidP="00400707">
      <w:pPr>
        <w:pStyle w:val="ListParagraph"/>
        <w:numPr>
          <w:ilvl w:val="0"/>
          <w:numId w:val="90"/>
        </w:numPr>
        <w:tabs>
          <w:tab w:val="clear" w:pos="720"/>
          <w:tab w:val="num" w:pos="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To define a reasonable and orderly process for the appointment of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to tenure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status and for the non-renewal</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"non-renewal"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probationary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w:t>
      </w:r>
    </w:p>
    <w:p w:rsidR="00E06D72" w:rsidRPr="00AA3B38" w:rsidRDefault="00E06D72" w:rsidP="00740C52">
      <w:pPr>
        <w:pStyle w:val="BodyText"/>
      </w:pPr>
    </w:p>
    <w:p w:rsidR="00C03CC9" w:rsidRPr="00AA3B38" w:rsidRDefault="00465F15" w:rsidP="00EC1344">
      <w:pPr>
        <w:spacing w:after="0"/>
        <w:rPr>
          <w:rFonts w:ascii="Bookman Old Style" w:hAnsi="Bookman Old Style" w:cs="Calibri"/>
          <w:b/>
          <w:spacing w:val="20"/>
        </w:rPr>
      </w:pPr>
      <w:r w:rsidRPr="00AA3B38">
        <w:rPr>
          <w:rFonts w:ascii="Bookman Old Style" w:eastAsia="Times New Roman" w:hAnsi="Bookman Old Style" w:cs="Calibri"/>
          <w:b/>
        </w:rPr>
        <w:t>8</w:t>
      </w:r>
      <w:r w:rsidR="00E06D72" w:rsidRPr="00AA3B38">
        <w:rPr>
          <w:rFonts w:ascii="Bookman Old Style" w:eastAsia="Times New Roman" w:hAnsi="Bookman Old Style" w:cs="Calibri"/>
          <w:b/>
        </w:rPr>
        <w:t>.</w:t>
      </w:r>
      <w:r w:rsidR="00E13B98" w:rsidRPr="00AA3B38">
        <w:rPr>
          <w:rFonts w:ascii="Bookman Old Style" w:eastAsia="Times New Roman" w:hAnsi="Bookman Old Style" w:cs="Calibri"/>
          <w:b/>
        </w:rPr>
        <w:t>3</w:t>
      </w:r>
      <w:r w:rsidR="00E06D72" w:rsidRPr="00AA3B38">
        <w:rPr>
          <w:rFonts w:ascii="Bookman Old Style" w:eastAsia="Times New Roman" w:hAnsi="Bookman Old Style" w:cs="Calibri"/>
          <w:b/>
        </w:rPr>
        <w:t>0</w:t>
      </w:r>
      <w:r w:rsidR="00E13B98" w:rsidRPr="00AA3B38">
        <w:rPr>
          <w:rFonts w:ascii="Bookman Old Style" w:eastAsia="Times New Roman" w:hAnsi="Bookman Old Style" w:cs="Calibri"/>
          <w:b/>
        </w:rPr>
        <w:tab/>
        <w:t>Definitions</w:t>
      </w:r>
    </w:p>
    <w:p w:rsidR="00C03CC9" w:rsidRPr="00AA3B38" w:rsidRDefault="00E13B98" w:rsidP="00EC1344">
      <w:pPr>
        <w:spacing w:after="0"/>
        <w:rPr>
          <w:rFonts w:ascii="Bookman Old Style" w:hAnsi="Bookman Old Style" w:cs="Calibri"/>
          <w:spacing w:val="20"/>
        </w:rPr>
      </w:pPr>
      <w:r w:rsidRPr="00AA3B38">
        <w:rPr>
          <w:rFonts w:ascii="Bookman Old Style" w:hAnsi="Bookman Old Style" w:cs="Calibri"/>
        </w:rPr>
        <w:t xml:space="preserve">As used in this </w:t>
      </w:r>
      <w:r w:rsidR="00936349" w:rsidRPr="00AA3B38">
        <w:rPr>
          <w:rFonts w:ascii="Bookman Old Style" w:hAnsi="Bookman Old Style" w:cs="Calibri"/>
        </w:rPr>
        <w:t>Article</w:t>
      </w:r>
      <w:r w:rsidRPr="00AA3B38">
        <w:rPr>
          <w:rFonts w:ascii="Bookman Old Style" w:hAnsi="Bookman Old Style" w:cs="Calibri"/>
        </w:rPr>
        <w:t>, the following terms and definitions shall mean the following:</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“Appointing Authority” shall mean the Board of Trustees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"Board of Trustees"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w:t>
      </w:r>
      <w:r w:rsidR="002178B8" w:rsidRPr="00AA3B38">
        <w:rPr>
          <w:rFonts w:ascii="Bookman Old Style" w:hAnsi="Bookman Old Style" w:cs="Calibri"/>
          <w:sz w:val="22"/>
          <w:szCs w:val="22"/>
        </w:rPr>
        <w:t>Everett Community College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"District V"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“Tenure” shall mean a faculty appointment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appointment"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for an indefinite period of time which may be revoked only for adequate cause and by due process.</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 xml:space="preserve"> “Faculty Appointment” shall mean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employment as a teacher, counselor, librarian, or other position for which the training, experience, and responsibilities are comparable as determined by the appointing authority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"appointing authority"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except administrative appointments.  Faculty appointment shall also mean department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"department"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heads, division heads or administrators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"administrators"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to the extent that such department heads, division heads or administrators have had or do have status as a teacher, counselor, or librarian.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“Probationary Faculty Appointment” shall mean a faculty appointment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appointment"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for a designated period of time which may be terminated without cause upon expiration of the probationer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"probationer"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’s term of employment.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“Probationer” shall mean any individual holding a probationary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faculty appointment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appointment"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“Administrative Appointment” shall mean employment in a specific administrative position as determined by the appointing authority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"appointing authority"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“Regular Academic Year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"academic year"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shall mean that period of time extending from the beginning of the Fall Quarter through the end of the following Spring Quarter. Such definition shall include any Summer Quarter worked in lieu of a </w:t>
      </w:r>
      <w:proofErr w:type="gramStart"/>
      <w:r w:rsidRPr="00AA3B38">
        <w:rPr>
          <w:rFonts w:ascii="Bookman Old Style" w:hAnsi="Bookman Old Style" w:cs="Calibri"/>
          <w:sz w:val="22"/>
          <w:szCs w:val="22"/>
        </w:rPr>
        <w:t>Fall</w:t>
      </w:r>
      <w:proofErr w:type="gramEnd"/>
      <w:r w:rsidRPr="00AA3B38">
        <w:rPr>
          <w:rFonts w:ascii="Bookman Old Style" w:hAnsi="Bookman Old Style" w:cs="Calibri"/>
          <w:sz w:val="22"/>
          <w:szCs w:val="22"/>
        </w:rPr>
        <w:t xml:space="preserve">, Winter, or Spring Quarter.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 xml:space="preserve">“College President” shall mean the College President of </w:t>
      </w:r>
      <w:r w:rsidR="00C969AA" w:rsidRPr="00AA3B38">
        <w:rPr>
          <w:rFonts w:ascii="Bookman Old Style" w:hAnsi="Bookman Old Style" w:cs="Calibri"/>
          <w:sz w:val="22"/>
          <w:szCs w:val="22"/>
        </w:rPr>
        <w:t xml:space="preserve">Everett </w:t>
      </w:r>
      <w:r w:rsidRPr="00AA3B38">
        <w:rPr>
          <w:rFonts w:ascii="Bookman Old Style" w:hAnsi="Bookman Old Style" w:cs="Calibri"/>
          <w:sz w:val="22"/>
          <w:szCs w:val="22"/>
        </w:rPr>
        <w:t>Community College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"District V"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lastRenderedPageBreak/>
        <w:t>“Appointment Review Committee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"Appointment Review Committee"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3C438D" w:rsidRPr="00AA3B38">
        <w:rPr>
          <w:rFonts w:ascii="Bookman Old Style" w:hAnsi="Bookman Old Style" w:cs="Calibri"/>
          <w:sz w:val="22"/>
          <w:szCs w:val="22"/>
        </w:rPr>
        <w:t xml:space="preserve">(ARC) </w:t>
      </w:r>
      <w:r w:rsidRPr="00AA3B38">
        <w:rPr>
          <w:rFonts w:ascii="Bookman Old Style" w:hAnsi="Bookman Old Style" w:cs="Calibri"/>
          <w:sz w:val="22"/>
          <w:szCs w:val="22"/>
        </w:rPr>
        <w:t>shall mean an ad hoc committee composed of the probationer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"probationer"</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’s tenured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faculty peers, a student representative and a member of the administrative staff of the College, provided that a majority of the committee shall consist of the probationer’s tenured faculty peers.</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 xml:space="preserve"> “Non-Renewal” shall mean the decision of the Board of Trustees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"Board of Trustees"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not to renew the contract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a probationary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faculty member for the succeeding academic year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"academic year"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“Full-Time” shall mean assignment to a full load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"load"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during each regular academic year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"academic year"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spacing w:val="20"/>
          <w:sz w:val="22"/>
          <w:szCs w:val="22"/>
        </w:rPr>
      </w:pPr>
      <w:r w:rsidRPr="00AA3B38">
        <w:rPr>
          <w:rFonts w:ascii="Bookman Old Style" w:hAnsi="Bookman Old Style" w:cs="Calibri"/>
          <w:sz w:val="22"/>
          <w:szCs w:val="22"/>
        </w:rPr>
        <w:t>“A Faculty Peer” shall mean an individual holding a tenured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faculty appointment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appointment" </w:instrText>
      </w:r>
      <w:r w:rsidR="008A48DF" w:rsidRPr="00AA3B38">
        <w:rPr>
          <w:rFonts w:ascii="Bookman Old Style" w:hAnsi="Bookman Old Style" w:cs="Calibri"/>
          <w:sz w:val="22"/>
          <w:szCs w:val="22"/>
        </w:rPr>
        <w:fldChar w:fldCharType="end"/>
      </w:r>
    </w:p>
    <w:p w:rsidR="00C03CC9" w:rsidRPr="00AA3B38" w:rsidRDefault="00374575" w:rsidP="00400707">
      <w:pPr>
        <w:pStyle w:val="ListParagraph"/>
        <w:numPr>
          <w:ilvl w:val="0"/>
          <w:numId w:val="91"/>
        </w:numPr>
        <w:tabs>
          <w:tab w:val="clear" w:pos="720"/>
          <w:tab w:val="num" w:pos="0"/>
        </w:tabs>
        <w:ind w:left="720" w:hanging="360"/>
        <w:jc w:val="both"/>
        <w:rPr>
          <w:rFonts w:ascii="Bookman Old Style" w:hAnsi="Bookman Old Style" w:cs="Calibri"/>
          <w:b/>
          <w:spacing w:val="20"/>
        </w:rPr>
      </w:pPr>
      <w:r w:rsidRPr="00AA3B38">
        <w:rPr>
          <w:rFonts w:ascii="Bookman Old Style" w:hAnsi="Bookman Old Style" w:cs="Calibri"/>
          <w:sz w:val="22"/>
          <w:szCs w:val="22"/>
        </w:rPr>
        <w:t>“Teaching Faculty” as used herein shall mean the same as faculty appointment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appointment"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E13B98" w:rsidRPr="00AA3B38" w:rsidRDefault="00E13B98" w:rsidP="00740C52">
      <w:pPr>
        <w:pStyle w:val="BodyText"/>
      </w:pPr>
    </w:p>
    <w:p w:rsidR="00E06D72" w:rsidRPr="00AA3B38" w:rsidRDefault="00465F15" w:rsidP="00B678FA">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spacing w:val="20"/>
        </w:rPr>
        <w:t xml:space="preserve">8.40 </w:t>
      </w:r>
      <w:r w:rsidRPr="00AA3B38">
        <w:rPr>
          <w:rFonts w:ascii="Bookman Old Style" w:eastAsia="Times New Roman" w:hAnsi="Bookman Old Style" w:cstheme="minorHAnsi"/>
          <w:b/>
          <w:spacing w:val="20"/>
        </w:rPr>
        <w:tab/>
        <w:t>Appointment Review Committees</w:t>
      </w:r>
      <w:r w:rsidR="003C438D" w:rsidRPr="00AA3B38">
        <w:rPr>
          <w:rFonts w:ascii="Bookman Old Style" w:eastAsia="Times New Roman" w:hAnsi="Bookman Old Style" w:cstheme="minorHAnsi"/>
          <w:b/>
          <w:spacing w:val="20"/>
        </w:rPr>
        <w:t xml:space="preserve"> (ARC)</w:t>
      </w:r>
      <w:r w:rsidRPr="00AA3B38">
        <w:rPr>
          <w:rFonts w:ascii="Bookman Old Style" w:eastAsia="Times New Roman" w:hAnsi="Bookman Old Style" w:cstheme="minorHAnsi"/>
          <w:b/>
          <w:spacing w:val="20"/>
        </w:rPr>
        <w:t xml:space="preserve"> - </w:t>
      </w:r>
      <w:r w:rsidR="00462D13" w:rsidRPr="00AA3B38">
        <w:rPr>
          <w:rFonts w:ascii="Bookman Old Style" w:eastAsia="Times New Roman" w:hAnsi="Bookman Old Style" w:cstheme="minorHAnsi"/>
          <w:b/>
          <w:spacing w:val="20"/>
        </w:rPr>
        <w:t>Membership</w:t>
      </w:r>
    </w:p>
    <w:p w:rsidR="00C03CC9" w:rsidRPr="00AA3B38" w:rsidRDefault="00E06D72" w:rsidP="00400707">
      <w:pPr>
        <w:pStyle w:val="ListParagraph"/>
        <w:numPr>
          <w:ilvl w:val="0"/>
          <w:numId w:val="92"/>
        </w:numPr>
        <w:tabs>
          <w:tab w:val="clear" w:pos="720"/>
          <w:tab w:val="num" w:pos="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Each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have a five-member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assigned to him or her within thirty (30)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of hire. </w:t>
      </w:r>
    </w:p>
    <w:p w:rsidR="00C03CC9" w:rsidRPr="00AA3B38" w:rsidRDefault="00E06D72" w:rsidP="00400707">
      <w:pPr>
        <w:pStyle w:val="ListParagraph"/>
        <w:numPr>
          <w:ilvl w:val="0"/>
          <w:numId w:val="92"/>
        </w:numPr>
        <w:tabs>
          <w:tab w:val="clear" w:pos="720"/>
          <w:tab w:val="num" w:pos="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Appointment Review Committees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serve as ad hoc committees until such time as the probationer is either granted tenure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or his/her employment in a probationary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"probationary"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faculty appointment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"faculty appointment"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is terminated.</w:t>
      </w:r>
    </w:p>
    <w:p w:rsidR="00C03CC9" w:rsidRPr="00AA3B38" w:rsidRDefault="00E06D72" w:rsidP="00400707">
      <w:pPr>
        <w:pStyle w:val="ListParagraph"/>
        <w:widowControl w:val="0"/>
        <w:numPr>
          <w:ilvl w:val="0"/>
          <w:numId w:val="92"/>
        </w:numPr>
        <w:tabs>
          <w:tab w:val="clear" w:pos="720"/>
          <w:tab w:val="num" w:pos="0"/>
        </w:tabs>
        <w:spacing w:line="75" w:lineRule="atLeast"/>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By the seventh working day of the probationer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’s employment, the appropriate administrator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in the probationer’s division shall submit to the </w:t>
      </w:r>
      <w:r w:rsidR="004A68E8" w:rsidRPr="00AA3B38">
        <w:rPr>
          <w:rFonts w:ascii="Bookman Old Style" w:hAnsi="Bookman Old Style" w:cstheme="minorHAnsi"/>
          <w:snapToGrid w:val="0"/>
          <w:sz w:val="22"/>
          <w:szCs w:val="22"/>
        </w:rPr>
        <w:t>College</w:t>
      </w:r>
      <w:r w:rsidRPr="00AA3B38">
        <w:rPr>
          <w:rFonts w:ascii="Bookman Old Style" w:hAnsi="Bookman Old Style" w:cstheme="minorHAnsi"/>
          <w:snapToGrid w:val="0"/>
          <w:sz w:val="22"/>
          <w:szCs w:val="22"/>
        </w:rPr>
        <w:t xml:space="preserve"> President or designee two nominees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nominees</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and one alternate chosen by the tenured</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"tenured"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faculty in the division to serve on the Appointment Review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Division nominees and alternate must be tenured faculty.</w:t>
      </w:r>
    </w:p>
    <w:p w:rsidR="00DB503C" w:rsidRPr="00740C52" w:rsidRDefault="00E06D72" w:rsidP="00400707">
      <w:pPr>
        <w:pStyle w:val="ListParagraph"/>
        <w:widowControl w:val="0"/>
        <w:numPr>
          <w:ilvl w:val="0"/>
          <w:numId w:val="92"/>
        </w:numPr>
        <w:tabs>
          <w:tab w:val="clear" w:pos="720"/>
          <w:tab w:val="num" w:pos="0"/>
        </w:tabs>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By the fourteenth working day of the probationer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’s employment, the probationer shall submit to the </w:t>
      </w:r>
      <w:r w:rsidR="004A68E8" w:rsidRPr="00AA3B38">
        <w:rPr>
          <w:rFonts w:ascii="Bookman Old Style" w:hAnsi="Bookman Old Style" w:cstheme="minorHAnsi"/>
          <w:snapToGrid w:val="0"/>
          <w:sz w:val="22"/>
          <w:szCs w:val="22"/>
        </w:rPr>
        <w:t>College</w:t>
      </w:r>
      <w:r w:rsidRPr="00AA3B38">
        <w:rPr>
          <w:rFonts w:ascii="Bookman Old Style" w:hAnsi="Bookman Old Style" w:cstheme="minorHAnsi"/>
          <w:snapToGrid w:val="0"/>
          <w:sz w:val="22"/>
          <w:szCs w:val="22"/>
        </w:rPr>
        <w:t xml:space="preserve"> President or designee a list of two, one or no nominees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nominees</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to serve on the Appointment Review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Probationer </w:t>
      </w:r>
    </w:p>
    <w:p w:rsidR="00C03CC9" w:rsidRPr="00AA3B38" w:rsidRDefault="00E06D72" w:rsidP="00DB503C">
      <w:pPr>
        <w:pStyle w:val="ListParagraph"/>
        <w:widowControl w:val="0"/>
        <w:jc w:val="both"/>
        <w:rPr>
          <w:rFonts w:ascii="Bookman Old Style" w:hAnsi="Bookman Old Style" w:cstheme="minorHAnsi"/>
          <w:snapToGrid w:val="0"/>
          <w:sz w:val="22"/>
          <w:szCs w:val="22"/>
        </w:rPr>
      </w:pPr>
      <w:proofErr w:type="gramStart"/>
      <w:r w:rsidRPr="00AA3B38">
        <w:rPr>
          <w:rFonts w:ascii="Bookman Old Style" w:hAnsi="Bookman Old Style" w:cstheme="minorHAnsi"/>
          <w:snapToGrid w:val="0"/>
          <w:sz w:val="22"/>
          <w:szCs w:val="22"/>
        </w:rPr>
        <w:t>nominees</w:t>
      </w:r>
      <w:proofErr w:type="gramEnd"/>
      <w:r w:rsidRPr="00AA3B38">
        <w:rPr>
          <w:rFonts w:ascii="Bookman Old Style" w:hAnsi="Bookman Old Style" w:cstheme="minorHAnsi"/>
          <w:snapToGrid w:val="0"/>
          <w:sz w:val="22"/>
          <w:szCs w:val="22"/>
        </w:rPr>
        <w:t xml:space="preserve"> must be tenured</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"tenured"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faculty other than the division nominees and alternate.</w:t>
      </w:r>
    </w:p>
    <w:p w:rsidR="00C03CC9" w:rsidRPr="00AA3B38" w:rsidRDefault="00E06D72" w:rsidP="00400707">
      <w:pPr>
        <w:pStyle w:val="ListParagraph"/>
        <w:widowControl w:val="0"/>
        <w:numPr>
          <w:ilvl w:val="1"/>
          <w:numId w:val="92"/>
        </w:numPr>
        <w:tabs>
          <w:tab w:val="clear" w:pos="1440"/>
          <w:tab w:val="num" w:pos="720"/>
        </w:tabs>
        <w:ind w:left="143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If the probationer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submits two nominees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nominees</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the division alternate does not appear on the ballot.</w:t>
      </w:r>
    </w:p>
    <w:p w:rsidR="00C03CC9" w:rsidRPr="00AA3B38" w:rsidRDefault="00E06D72" w:rsidP="00400707">
      <w:pPr>
        <w:pStyle w:val="ListParagraph"/>
        <w:widowControl w:val="0"/>
        <w:numPr>
          <w:ilvl w:val="1"/>
          <w:numId w:val="92"/>
        </w:numPr>
        <w:tabs>
          <w:tab w:val="clear" w:pos="1440"/>
          <w:tab w:val="num" w:pos="720"/>
        </w:tabs>
        <w:ind w:left="143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 If the probationer submits one nominee, the division alternate becomes the other probationer nominee. </w:t>
      </w:r>
    </w:p>
    <w:p w:rsidR="00C03CC9" w:rsidRPr="00AA3B38" w:rsidRDefault="00E06D72" w:rsidP="00400707">
      <w:pPr>
        <w:pStyle w:val="ListParagraph"/>
        <w:widowControl w:val="0"/>
        <w:numPr>
          <w:ilvl w:val="1"/>
          <w:numId w:val="92"/>
        </w:numPr>
        <w:tabs>
          <w:tab w:val="clear" w:pos="1440"/>
          <w:tab w:val="num" w:pos="720"/>
        </w:tabs>
        <w:ind w:left="143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If the probationer submits no nominees, the ballot shall call for two votes from among the three division selections—the two nominees and the alternate. </w:t>
      </w:r>
    </w:p>
    <w:p w:rsidR="00740C52" w:rsidRDefault="00E06D72" w:rsidP="00400707">
      <w:pPr>
        <w:pStyle w:val="ListParagraph"/>
        <w:widowControl w:val="0"/>
        <w:numPr>
          <w:ilvl w:val="0"/>
          <w:numId w:val="92"/>
        </w:numPr>
        <w:tabs>
          <w:tab w:val="clear" w:pos="720"/>
          <w:tab w:val="num" w:pos="0"/>
        </w:tabs>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Before it conducts the election</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election</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the Federation shall submit to the </w:t>
      </w:r>
      <w:r w:rsidR="004A68E8" w:rsidRPr="00AA3B38">
        <w:rPr>
          <w:rFonts w:ascii="Bookman Old Style" w:hAnsi="Bookman Old Style" w:cstheme="minorHAnsi"/>
          <w:snapToGrid w:val="0"/>
          <w:sz w:val="22"/>
          <w:szCs w:val="22"/>
        </w:rPr>
        <w:t>College</w:t>
      </w:r>
      <w:r w:rsidRPr="00AA3B38">
        <w:rPr>
          <w:rFonts w:ascii="Bookman Old Style" w:hAnsi="Bookman Old Style" w:cstheme="minorHAnsi"/>
          <w:snapToGrid w:val="0"/>
          <w:sz w:val="22"/>
          <w:szCs w:val="22"/>
        </w:rPr>
        <w:t xml:space="preserve"> President or designee a list of two nominees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nominees</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to serve on the Appointment Review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Federation nominees must be tenured</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"tenured"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faculty other than division and probationer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nominees. </w:t>
      </w:r>
    </w:p>
    <w:p w:rsidR="00C03CC9" w:rsidRPr="00AA3B38" w:rsidRDefault="00374575" w:rsidP="00E20A35">
      <w:pPr>
        <w:rPr>
          <w:rFonts w:ascii="Bookman Old Style" w:hAnsi="Bookman Old Style" w:cstheme="minorHAnsi"/>
          <w:snapToGrid w:val="0"/>
        </w:rPr>
      </w:pPr>
      <w:r w:rsidRPr="00AA3B38">
        <w:rPr>
          <w:rFonts w:ascii="Bookman Old Style" w:hAnsi="Bookman Old Style" w:cstheme="minorHAnsi"/>
          <w:snapToGrid w:val="0"/>
        </w:rPr>
        <w:lastRenderedPageBreak/>
        <w:t>The College President or designee shall forward Division and probationer</w:t>
      </w:r>
      <w:r w:rsidR="008A48DF" w:rsidRPr="00AA3B38">
        <w:rPr>
          <w:rFonts w:ascii="Bookman Old Style" w:hAnsi="Bookman Old Style" w:cstheme="minorHAnsi"/>
          <w:snapToGrid w:val="0"/>
        </w:rPr>
        <w:fldChar w:fldCharType="begin"/>
      </w:r>
      <w:r w:rsidRPr="00AA3B38">
        <w:rPr>
          <w:rFonts w:ascii="Bookman Old Style" w:hAnsi="Bookman Old Style" w:cstheme="minorHAnsi"/>
        </w:rPr>
        <w:instrText xml:space="preserve"> XE "probationer" </w:instrText>
      </w:r>
      <w:r w:rsidR="008A48DF" w:rsidRPr="00AA3B38">
        <w:rPr>
          <w:rFonts w:ascii="Bookman Old Style" w:hAnsi="Bookman Old Style" w:cstheme="minorHAnsi"/>
          <w:snapToGrid w:val="0"/>
        </w:rPr>
        <w:fldChar w:fldCharType="end"/>
      </w:r>
      <w:r w:rsidRPr="00AA3B38">
        <w:rPr>
          <w:rFonts w:ascii="Bookman Old Style" w:hAnsi="Bookman Old Style" w:cstheme="minorHAnsi"/>
          <w:snapToGrid w:val="0"/>
        </w:rPr>
        <w:t xml:space="preserve"> nominees</w:t>
      </w:r>
      <w:r w:rsidR="008A48DF" w:rsidRPr="00AA3B38">
        <w:rPr>
          <w:rFonts w:ascii="Bookman Old Style" w:hAnsi="Bookman Old Style" w:cstheme="minorHAnsi"/>
          <w:snapToGrid w:val="0"/>
        </w:rPr>
        <w:fldChar w:fldCharType="begin"/>
      </w:r>
      <w:r w:rsidRPr="00AA3B38">
        <w:rPr>
          <w:rFonts w:ascii="Bookman Old Style" w:hAnsi="Bookman Old Style" w:cstheme="minorHAnsi"/>
        </w:rPr>
        <w:instrText xml:space="preserve"> XE "</w:instrText>
      </w:r>
      <w:r w:rsidRPr="00AA3B38">
        <w:rPr>
          <w:rFonts w:ascii="Bookman Old Style" w:hAnsi="Bookman Old Style" w:cstheme="minorHAnsi"/>
          <w:snapToGrid w:val="0"/>
        </w:rPr>
        <w:instrText>nominees</w:instrText>
      </w:r>
      <w:r w:rsidRPr="00AA3B38">
        <w:rPr>
          <w:rFonts w:ascii="Bookman Old Style" w:hAnsi="Bookman Old Style" w:cstheme="minorHAnsi"/>
        </w:rPr>
        <w:instrText xml:space="preserve">" </w:instrText>
      </w:r>
      <w:r w:rsidR="008A48DF" w:rsidRPr="00AA3B38">
        <w:rPr>
          <w:rFonts w:ascii="Bookman Old Style" w:hAnsi="Bookman Old Style" w:cstheme="minorHAnsi"/>
          <w:snapToGrid w:val="0"/>
        </w:rPr>
        <w:fldChar w:fldCharType="end"/>
      </w:r>
      <w:r w:rsidRPr="00AA3B38">
        <w:rPr>
          <w:rFonts w:ascii="Bookman Old Style" w:hAnsi="Bookman Old Style" w:cstheme="minorHAnsi"/>
          <w:snapToGrid w:val="0"/>
        </w:rPr>
        <w:t xml:space="preserve"> to the Federation by the eighteenth working day of the probationer’s employment. </w:t>
      </w:r>
    </w:p>
    <w:p w:rsidR="00C03CC9" w:rsidRPr="00AA3B38" w:rsidRDefault="00374575" w:rsidP="00400707">
      <w:pPr>
        <w:pStyle w:val="ListParagraph"/>
        <w:widowControl w:val="0"/>
        <w:numPr>
          <w:ilvl w:val="0"/>
          <w:numId w:val="92"/>
        </w:numPr>
        <w:tabs>
          <w:tab w:val="clear" w:pos="720"/>
          <w:tab w:val="num" w:pos="0"/>
        </w:tabs>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Federation shall conduct the election</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election</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by the twenty-ninth working day of the probationer’s employment. </w:t>
      </w:r>
    </w:p>
    <w:p w:rsidR="00C03CC9" w:rsidRPr="00AA3B38" w:rsidRDefault="00374575" w:rsidP="00400707">
      <w:pPr>
        <w:pStyle w:val="ListParagraph"/>
        <w:widowControl w:val="0"/>
        <w:numPr>
          <w:ilvl w:val="1"/>
          <w:numId w:val="92"/>
        </w:numPr>
        <w:tabs>
          <w:tab w:val="clear" w:pos="1440"/>
          <w:tab w:val="num" w:pos="720"/>
        </w:tabs>
        <w:ind w:left="143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Only tenured</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"tenured"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faculty shall be eligible to vote. </w:t>
      </w:r>
    </w:p>
    <w:p w:rsidR="00C03CC9" w:rsidRPr="00AA3B38" w:rsidRDefault="00374575" w:rsidP="00400707">
      <w:pPr>
        <w:pStyle w:val="ListParagraph"/>
        <w:widowControl w:val="0"/>
        <w:numPr>
          <w:ilvl w:val="1"/>
          <w:numId w:val="92"/>
        </w:numPr>
        <w:tabs>
          <w:tab w:val="clear" w:pos="1440"/>
          <w:tab w:val="num" w:pos="720"/>
        </w:tabs>
        <w:ind w:left="143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The Federation may opt to hold the election in two phases: </w:t>
      </w:r>
    </w:p>
    <w:p w:rsidR="00C03CC9" w:rsidRPr="00AA3B38" w:rsidRDefault="00374575" w:rsidP="00400707">
      <w:pPr>
        <w:pStyle w:val="ListParagraph"/>
        <w:widowControl w:val="0"/>
        <w:numPr>
          <w:ilvl w:val="2"/>
          <w:numId w:val="92"/>
        </w:numPr>
        <w:tabs>
          <w:tab w:val="clear" w:pos="2160"/>
        </w:tabs>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Phase I would consist of division and probationer nominees. </w:t>
      </w:r>
    </w:p>
    <w:p w:rsidR="00C03CC9" w:rsidRPr="00AA3B38" w:rsidRDefault="00374575" w:rsidP="00400707">
      <w:pPr>
        <w:pStyle w:val="ListParagraph"/>
        <w:widowControl w:val="0"/>
        <w:numPr>
          <w:ilvl w:val="2"/>
          <w:numId w:val="92"/>
        </w:numPr>
        <w:tabs>
          <w:tab w:val="clear" w:pos="2160"/>
        </w:tabs>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Phase II would consist of Federation nominees.</w:t>
      </w:r>
    </w:p>
    <w:p w:rsidR="00C03CC9" w:rsidRPr="00AA3B38" w:rsidRDefault="00374575" w:rsidP="00400707">
      <w:pPr>
        <w:pStyle w:val="ListParagraph"/>
        <w:widowControl w:val="0"/>
        <w:numPr>
          <w:ilvl w:val="0"/>
          <w:numId w:val="92"/>
        </w:numPr>
        <w:tabs>
          <w:tab w:val="clear" w:pos="720"/>
          <w:tab w:val="num" w:pos="0"/>
        </w:tabs>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The Federation shall submit the results of the election to the College President or designee by the thirtieth working day of the probationer’s employment. </w:t>
      </w:r>
    </w:p>
    <w:p w:rsidR="00C03CC9" w:rsidRPr="00AA3B38" w:rsidRDefault="00E06D72" w:rsidP="00400707">
      <w:pPr>
        <w:pStyle w:val="ListParagraph"/>
        <w:numPr>
          <w:ilvl w:val="0"/>
          <w:numId w:val="92"/>
        </w:numPr>
        <w:tabs>
          <w:tab w:val="clear" w:pos="720"/>
          <w:tab w:val="num" w:pos="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administrative representative on the committee shall be appointed by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or his/her designee.</w:t>
      </w:r>
    </w:p>
    <w:p w:rsidR="00C03CC9" w:rsidRPr="00AA3B38" w:rsidRDefault="00E06D72" w:rsidP="00400707">
      <w:pPr>
        <w:pStyle w:val="ListParagraph"/>
        <w:numPr>
          <w:ilvl w:val="0"/>
          <w:numId w:val="92"/>
        </w:numPr>
        <w:tabs>
          <w:tab w:val="clear" w:pos="720"/>
          <w:tab w:val="num" w:pos="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full-time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"full-time"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student member on each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chosen by the student association in such a manner as the members thereof shall determine.</w:t>
      </w:r>
    </w:p>
    <w:p w:rsidR="00C03CC9" w:rsidRPr="00AA3B38" w:rsidRDefault="00E06D72" w:rsidP="00400707">
      <w:pPr>
        <w:pStyle w:val="ListParagraph"/>
        <w:numPr>
          <w:ilvl w:val="0"/>
          <w:numId w:val="92"/>
        </w:numPr>
        <w:tabs>
          <w:tab w:val="clear" w:pos="720"/>
          <w:tab w:val="num" w:pos="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If a vacancy occurs upon any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the procedures outlined above shall be repeated as applicable.</w:t>
      </w:r>
    </w:p>
    <w:p w:rsidR="00C03CC9" w:rsidRPr="00AA3B38" w:rsidRDefault="00E06D72" w:rsidP="00400707">
      <w:pPr>
        <w:pStyle w:val="ListParagraph"/>
        <w:numPr>
          <w:ilvl w:val="0"/>
          <w:numId w:val="92"/>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Insofar as possible, at least one member of the committee should be in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’s academic discipline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"discipline"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or field of specialization.</w:t>
      </w:r>
    </w:p>
    <w:p w:rsidR="00E06D72" w:rsidRPr="00AA3B38" w:rsidRDefault="00E06D72" w:rsidP="00B678FA">
      <w:pPr>
        <w:numPr>
          <w:ilvl w:val="12"/>
          <w:numId w:val="0"/>
        </w:numPr>
        <w:spacing w:after="0" w:line="240" w:lineRule="auto"/>
        <w:rPr>
          <w:rFonts w:ascii="Bookman Old Style" w:eastAsia="Times New Roman" w:hAnsi="Bookman Old Style" w:cstheme="minorHAnsi"/>
          <w:b/>
          <w:spacing w:val="20"/>
        </w:rPr>
      </w:pPr>
    </w:p>
    <w:p w:rsidR="00E06D72" w:rsidRPr="00AA3B38" w:rsidRDefault="003C438D" w:rsidP="00A36AC8">
      <w:pPr>
        <w:numPr>
          <w:ilvl w:val="12"/>
          <w:numId w:val="0"/>
        </w:numPr>
        <w:tabs>
          <w:tab w:val="left" w:pos="720"/>
        </w:tabs>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w:t>
      </w:r>
      <w:r w:rsidR="00E06D72" w:rsidRPr="00AA3B38">
        <w:rPr>
          <w:rFonts w:ascii="Bookman Old Style" w:eastAsia="Times New Roman" w:hAnsi="Bookman Old Style" w:cstheme="minorHAnsi"/>
          <w:b/>
        </w:rPr>
        <w:t>.50</w:t>
      </w:r>
      <w:r w:rsidRPr="00AA3B38">
        <w:rPr>
          <w:rFonts w:ascii="Bookman Old Style" w:eastAsia="Times New Roman" w:hAnsi="Bookman Old Style" w:cstheme="minorHAnsi"/>
          <w:b/>
        </w:rPr>
        <w:t xml:space="preserve"> </w:t>
      </w:r>
      <w:r w:rsidR="00A36AC8">
        <w:rPr>
          <w:rFonts w:ascii="Bookman Old Style" w:eastAsia="Times New Roman" w:hAnsi="Bookman Old Style" w:cstheme="minorHAnsi"/>
          <w:b/>
        </w:rPr>
        <w:tab/>
      </w:r>
      <w:r w:rsidRPr="00AA3B38">
        <w:rPr>
          <w:rFonts w:ascii="Bookman Old Style" w:eastAsia="Times New Roman" w:hAnsi="Bookman Old Style" w:cstheme="minorHAnsi"/>
          <w:b/>
        </w:rPr>
        <w:t xml:space="preserve">ARC duties and responsibilities </w:t>
      </w:r>
    </w:p>
    <w:p w:rsidR="00E06D72" w:rsidRPr="00AA3B38" w:rsidRDefault="00E06D72" w:rsidP="00AF2C19">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The general duty and responsibility of the Appointment Review Committees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be to evaluate the probationers, to advise them of their strengths and weaknesses, and to develop plans to improve their performance. The evaluation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"evaluation"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process shall place primary importance upon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’s effectiveness in the appointment.</w:t>
      </w:r>
    </w:p>
    <w:p w:rsidR="00E06D72" w:rsidRPr="00AA3B38" w:rsidRDefault="00E06D72" w:rsidP="00AF2C19">
      <w:pPr>
        <w:numPr>
          <w:ilvl w:val="12"/>
          <w:numId w:val="0"/>
        </w:numPr>
        <w:spacing w:after="0" w:line="240" w:lineRule="auto"/>
        <w:jc w:val="both"/>
        <w:rPr>
          <w:rFonts w:ascii="Bookman Old Style" w:eastAsia="Times New Roman" w:hAnsi="Bookman Old Style" w:cstheme="minorHAnsi"/>
          <w:b/>
        </w:rPr>
      </w:pPr>
    </w:p>
    <w:p w:rsidR="00E06D72" w:rsidRPr="00AA3B38" w:rsidRDefault="003C438D" w:rsidP="00944F14">
      <w:pPr>
        <w:numPr>
          <w:ilvl w:val="12"/>
          <w:numId w:val="0"/>
        </w:numPr>
        <w:tabs>
          <w:tab w:val="left" w:pos="720"/>
        </w:tabs>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w:t>
      </w:r>
      <w:r w:rsidR="00E06D72" w:rsidRPr="00AA3B38">
        <w:rPr>
          <w:rFonts w:ascii="Bookman Old Style" w:eastAsia="Times New Roman" w:hAnsi="Bookman Old Style" w:cstheme="minorHAnsi"/>
          <w:b/>
        </w:rPr>
        <w:t>.51</w:t>
      </w:r>
      <w:r w:rsidRPr="00AA3B38">
        <w:rPr>
          <w:rFonts w:ascii="Bookman Old Style" w:eastAsia="Times New Roman" w:hAnsi="Bookman Old Style" w:cstheme="minorHAnsi"/>
          <w:b/>
        </w:rPr>
        <w:t xml:space="preserve"> </w:t>
      </w:r>
      <w:r w:rsidR="00A36AC8">
        <w:rPr>
          <w:rFonts w:ascii="Bookman Old Style" w:eastAsia="Times New Roman" w:hAnsi="Bookman Old Style" w:cstheme="minorHAnsi"/>
          <w:b/>
        </w:rPr>
        <w:tab/>
      </w:r>
      <w:r w:rsidRPr="00AA3B38">
        <w:rPr>
          <w:rFonts w:ascii="Bookman Old Style" w:eastAsia="Times New Roman" w:hAnsi="Bookman Old Style" w:cstheme="minorHAnsi"/>
          <w:b/>
        </w:rPr>
        <w:t xml:space="preserve">ARC </w:t>
      </w:r>
      <w:r w:rsidR="00EA0450" w:rsidRPr="00AA3B38">
        <w:rPr>
          <w:rFonts w:ascii="Bookman Old Style" w:eastAsia="Times New Roman" w:hAnsi="Bookman Old Style" w:cstheme="minorHAnsi"/>
          <w:b/>
        </w:rPr>
        <w:t xml:space="preserve">annual </w:t>
      </w:r>
      <w:r w:rsidRPr="00AA3B38">
        <w:rPr>
          <w:rFonts w:ascii="Bookman Old Style" w:eastAsia="Times New Roman" w:hAnsi="Bookman Old Style" w:cstheme="minorHAnsi"/>
          <w:b/>
        </w:rPr>
        <w:t>recommendation</w:t>
      </w:r>
    </w:p>
    <w:p w:rsidR="00C03CC9" w:rsidRPr="00AA3B38" w:rsidRDefault="00374575" w:rsidP="00400707">
      <w:pPr>
        <w:pStyle w:val="ListParagraph"/>
        <w:numPr>
          <w:ilvl w:val="0"/>
          <w:numId w:val="94"/>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College President shall be responsible for making a joint recommendation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"recommendation"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in accordance with the procedures in </w:t>
      </w:r>
      <w:r w:rsidR="00070A62" w:rsidRPr="00AA3B38">
        <w:rPr>
          <w:rFonts w:ascii="Bookman Old Style" w:hAnsi="Bookman Old Style" w:cstheme="minorHAnsi"/>
          <w:sz w:val="22"/>
          <w:szCs w:val="22"/>
        </w:rPr>
        <w:t>8.52, 8.53,8.54, and 8.55</w:t>
      </w:r>
      <w:r w:rsidRPr="00AA3B38">
        <w:rPr>
          <w:rFonts w:ascii="Bookman Old Style" w:hAnsi="Bookman Old Style" w:cstheme="minorHAnsi"/>
          <w:sz w:val="22"/>
          <w:szCs w:val="22"/>
        </w:rPr>
        <w:t>, as to whether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granted tenure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be given an additional probationary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"probationary"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year,  be terminated by the non-renewal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"non-renewal"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of his/her probationary status, or extend the probationary period for one, two, or three quarters beyond the maximum probationary period as provided in RCW 28.B.50.852. </w:t>
      </w:r>
    </w:p>
    <w:p w:rsidR="00C03CC9" w:rsidRPr="00AA3B38" w:rsidRDefault="00374575" w:rsidP="00400707">
      <w:pPr>
        <w:pStyle w:val="ListParagraph"/>
        <w:numPr>
          <w:ilvl w:val="0"/>
          <w:numId w:val="94"/>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This recommendation shall consist of one report from all the committee members and the College President.</w:t>
      </w:r>
    </w:p>
    <w:p w:rsidR="00EA0450" w:rsidRPr="00AA3B38" w:rsidRDefault="00374575" w:rsidP="00400707">
      <w:pPr>
        <w:pStyle w:val="ListParagraph"/>
        <w:numPr>
          <w:ilvl w:val="0"/>
          <w:numId w:val="9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In addition, each year the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College President, after reviewing the probationer’s complete tenure portfolio, shall meet, deliberate, and prepare a joint recommendation, in writing, to the Board of Trustees regarding the probationer’s future status with the College. The recommendation shall be to renew or non-renew the probationer’s contract, to grant tenure to the </w:t>
      </w:r>
      <w:r w:rsidRPr="00AA3B38">
        <w:rPr>
          <w:rFonts w:ascii="Bookman Old Style" w:hAnsi="Bookman Old Style" w:cstheme="minorHAnsi"/>
          <w:sz w:val="22"/>
          <w:szCs w:val="22"/>
        </w:rPr>
        <w:lastRenderedPageBreak/>
        <w:t>probationer, or to extend the probationary period for one, two, or three quarters beyond the maximum probationary period as provided in RCW 28B.50.852</w:t>
      </w:r>
      <w:r w:rsidR="00EA0450" w:rsidRPr="00AA3B38">
        <w:rPr>
          <w:rFonts w:ascii="Bookman Old Style" w:hAnsi="Bookman Old Style" w:cstheme="minorHAnsi"/>
          <w:sz w:val="22"/>
          <w:szCs w:val="22"/>
        </w:rPr>
        <w:t xml:space="preserve">. </w:t>
      </w:r>
    </w:p>
    <w:p w:rsidR="00EA0450" w:rsidRPr="00AA3B38" w:rsidRDefault="00EA0450"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rPr>
        <w:t xml:space="preserve"> </w:t>
      </w:r>
    </w:p>
    <w:p w:rsidR="00EA0450" w:rsidRPr="00AA3B38" w:rsidRDefault="00EA0450" w:rsidP="00AF2C19">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and the College President shall strive to achieve a consensus recommendation. If consensus is not achieved, then a majority recommendation and a minority recommendation, with supporting explanations and details, shall be prepared. 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and the College President must submit their joint recommendation to the probationer, the College President, and the appointing authority by the following dates:</w:t>
      </w:r>
    </w:p>
    <w:p w:rsidR="00EA0450" w:rsidRPr="00AA3B38" w:rsidRDefault="00EA0450" w:rsidP="00682612">
      <w:pPr>
        <w:numPr>
          <w:ilvl w:val="0"/>
          <w:numId w:val="13"/>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Thirty days before the third regularly scheduled Board of Trustees meeting of the probationer’s second consecutive probationary quarter.</w:t>
      </w:r>
    </w:p>
    <w:p w:rsidR="00EA0450" w:rsidRPr="00AA3B38" w:rsidRDefault="00EA0450" w:rsidP="00682612">
      <w:pPr>
        <w:numPr>
          <w:ilvl w:val="0"/>
          <w:numId w:val="13"/>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Thirty days before the third regularly scheduled Board of Trustees meeting of the probationer’s fifth consecutive probationary quarter.</w:t>
      </w:r>
    </w:p>
    <w:p w:rsidR="00EA0450" w:rsidRPr="00AA3B38" w:rsidRDefault="00EA0450" w:rsidP="00682612">
      <w:pPr>
        <w:numPr>
          <w:ilvl w:val="0"/>
          <w:numId w:val="13"/>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Thirty days before the third regularly scheduled Board of Trustees meeting of the probationer’s eighth consecutive probationary quarter.</w:t>
      </w:r>
    </w:p>
    <w:p w:rsidR="00EA0450" w:rsidRPr="00AA3B38" w:rsidRDefault="00EA0450" w:rsidP="00682612">
      <w:pPr>
        <w:numPr>
          <w:ilvl w:val="12"/>
          <w:numId w:val="0"/>
        </w:numPr>
        <w:spacing w:after="0" w:line="240" w:lineRule="auto"/>
        <w:jc w:val="both"/>
        <w:rPr>
          <w:rFonts w:ascii="Bookman Old Style" w:eastAsia="Times New Roman" w:hAnsi="Bookman Old Style" w:cstheme="minorHAnsi"/>
        </w:rPr>
      </w:pPr>
    </w:p>
    <w:p w:rsidR="00E06D72" w:rsidRPr="00AA3B38" w:rsidRDefault="003C438D"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8.52</w:t>
      </w:r>
      <w:r w:rsidRPr="00AA3B38">
        <w:rPr>
          <w:rFonts w:ascii="Bookman Old Style" w:eastAsia="Times New Roman" w:hAnsi="Bookman Old Style" w:cstheme="minorHAnsi"/>
          <w:b/>
        </w:rPr>
        <w:tab/>
        <w:t>ARC meetings</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or designee shall call the first meeting of an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within the first forty (40)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of hire. </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 chairperson shall be elected by the committee at its first meeting. </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committee shall schedule all meetings for each quarter.</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All meetings of an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after the first, shall take place upon the call of the Chairperson. </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Appointment Review Committee may meet with or without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committee shall determine whether the probationer’s presence is necessary or advisable; in any event, the committee shall meet with the probationer at least twice per quarter and apart from the probationer at least once per quarter. </w:t>
      </w:r>
    </w:p>
    <w:p w:rsidR="00C03CC9" w:rsidRPr="00AA3B38" w:rsidRDefault="00E06D72" w:rsidP="00400707">
      <w:pPr>
        <w:pStyle w:val="ListParagraph"/>
        <w:numPr>
          <w:ilvl w:val="0"/>
          <w:numId w:val="93"/>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shall forward quarterly summaries of committee activities to the Federation President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"Federation President"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E06D72" w:rsidRPr="00AA3B38" w:rsidRDefault="00E06D72" w:rsidP="00B678FA">
      <w:pPr>
        <w:numPr>
          <w:ilvl w:val="12"/>
          <w:numId w:val="0"/>
        </w:numPr>
        <w:spacing w:after="0" w:line="240" w:lineRule="auto"/>
        <w:rPr>
          <w:rFonts w:ascii="Bookman Old Style" w:eastAsia="Times New Roman" w:hAnsi="Bookman Old Style" w:cstheme="minorHAnsi"/>
          <w:b/>
        </w:rPr>
      </w:pPr>
    </w:p>
    <w:p w:rsidR="00E06D72" w:rsidRPr="00AA3B38" w:rsidRDefault="003C438D"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8.53</w:t>
      </w:r>
      <w:r w:rsidRPr="00AA3B38">
        <w:rPr>
          <w:rFonts w:ascii="Bookman Old Style" w:eastAsia="Times New Roman" w:hAnsi="Bookman Old Style" w:cstheme="minorHAnsi"/>
          <w:b/>
        </w:rPr>
        <w:tab/>
        <w:t>ARC evaluative process</w:t>
      </w:r>
    </w:p>
    <w:p w:rsidR="00E06D72" w:rsidRPr="00AA3B38" w:rsidRDefault="00E06D72"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rPr>
        <w:t>The evaluative process employed by each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include the stipulations outlined below:</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The first order of business for each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be to establish, in consultation with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and with the probationer’s immediate administrative supervisor, the procedures it shall follow in evaluating the performance and professional competence of the probationer assigned thereto.</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Criteria used in the evaluation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"evaluation"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be limited to the appropriate </w:t>
      </w:r>
      <w:r w:rsidR="004A68E8" w:rsidRPr="00AA3B38">
        <w:rPr>
          <w:rFonts w:ascii="Bookman Old Style" w:eastAsia="Times New Roman" w:hAnsi="Bookman Old Style" w:cstheme="minorHAnsi"/>
        </w:rPr>
        <w:t>faculty</w:t>
      </w:r>
      <w:r w:rsidRPr="00AA3B38">
        <w:rPr>
          <w:rFonts w:ascii="Bookman Old Style" w:eastAsia="Times New Roman" w:hAnsi="Bookman Old Style" w:cstheme="minorHAnsi"/>
        </w:rPr>
        <w:t xml:space="preserve"> position responsibilities as set forth in </w:t>
      </w:r>
      <w:r w:rsidR="00D93BE0" w:rsidRPr="00AA3B38">
        <w:rPr>
          <w:rFonts w:ascii="Bookman Old Style" w:eastAsia="Times New Roman" w:hAnsi="Bookman Old Style" w:cstheme="minorHAnsi"/>
        </w:rPr>
        <w:t>Article 14</w:t>
      </w:r>
      <w:r w:rsidRPr="00AA3B38">
        <w:rPr>
          <w:rFonts w:ascii="Bookman Old Style" w:eastAsia="Times New Roman" w:hAnsi="Bookman Old Style" w:cstheme="minorHAnsi"/>
        </w:rPr>
        <w:t>, and shall focus on improving the probationer’s effectiveness in his/her appointment.</w:t>
      </w:r>
    </w:p>
    <w:p w:rsidR="00EA0450" w:rsidRPr="00AA3B38" w:rsidRDefault="00E06D72" w:rsidP="00E20A35">
      <w:pPr>
        <w:ind w:left="720"/>
        <w:rPr>
          <w:rFonts w:ascii="Bookman Old Style" w:eastAsia="Times New Roman" w:hAnsi="Bookman Old Style" w:cstheme="minorHAnsi"/>
        </w:rPr>
      </w:pPr>
      <w:r w:rsidRPr="00AA3B38">
        <w:rPr>
          <w:rFonts w:ascii="Bookman Old Style" w:eastAsia="Times New Roman" w:hAnsi="Bookman Old Style" w:cstheme="minorHAnsi"/>
        </w:rPr>
        <w:t>Evaluation shall be based partly on first-hand observations of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’s performance in the position. </w:t>
      </w:r>
    </w:p>
    <w:p w:rsidR="00C03CC9" w:rsidRPr="00AA3B38" w:rsidRDefault="00E06D72" w:rsidP="00832ECB">
      <w:pPr>
        <w:numPr>
          <w:ilvl w:val="1"/>
          <w:numId w:val="11"/>
        </w:numPr>
        <w:tabs>
          <w:tab w:val="clear" w:pos="14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t>The evaluation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"evaluation"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process shall also include a self-evaluation by the probationer, </w:t>
      </w:r>
    </w:p>
    <w:p w:rsidR="00C03CC9" w:rsidRPr="00AA3B38" w:rsidRDefault="00E06D72" w:rsidP="00832ECB">
      <w:pPr>
        <w:numPr>
          <w:ilvl w:val="1"/>
          <w:numId w:val="11"/>
        </w:numPr>
        <w:tabs>
          <w:tab w:val="clear" w:pos="14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lastRenderedPageBreak/>
        <w:t>an evaluation by discipline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"discipline"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peer group (a discipline peer is a tenured</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"tenured"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w:t>
      </w:r>
      <w:r w:rsidR="004A68E8" w:rsidRPr="00AA3B38">
        <w:rPr>
          <w:rFonts w:ascii="Bookman Old Style" w:eastAsia="Times New Roman" w:hAnsi="Bookman Old Style" w:cstheme="minorHAnsi"/>
        </w:rPr>
        <w:t>faculty</w:t>
      </w:r>
      <w:r w:rsidRPr="00AA3B38">
        <w:rPr>
          <w:rFonts w:ascii="Bookman Old Style" w:eastAsia="Times New Roman" w:hAnsi="Bookman Old Style" w:cstheme="minorHAnsi"/>
        </w:rPr>
        <w:t xml:space="preserve"> in the same academic discipline as the probationer), </w:t>
      </w:r>
    </w:p>
    <w:p w:rsidR="00C03CC9" w:rsidRPr="00AA3B38" w:rsidRDefault="00E06D72" w:rsidP="00832ECB">
      <w:pPr>
        <w:numPr>
          <w:ilvl w:val="1"/>
          <w:numId w:val="11"/>
        </w:numPr>
        <w:tabs>
          <w:tab w:val="clear" w:pos="14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t xml:space="preserve">an evaluation by the probationer’s students (including student comments), </w:t>
      </w:r>
    </w:p>
    <w:p w:rsidR="00C03CC9" w:rsidRPr="00AA3B38" w:rsidRDefault="00E06D72" w:rsidP="00832ECB">
      <w:pPr>
        <w:numPr>
          <w:ilvl w:val="1"/>
          <w:numId w:val="11"/>
        </w:numPr>
        <w:tabs>
          <w:tab w:val="clear" w:pos="1440"/>
        </w:tabs>
        <w:spacing w:after="0" w:line="240" w:lineRule="auto"/>
        <w:ind w:left="1430" w:hanging="360"/>
        <w:jc w:val="both"/>
        <w:rPr>
          <w:rFonts w:ascii="Bookman Old Style" w:eastAsia="Times New Roman" w:hAnsi="Bookman Old Style" w:cstheme="minorHAnsi"/>
        </w:rPr>
      </w:pPr>
      <w:proofErr w:type="gramStart"/>
      <w:r w:rsidRPr="00AA3B38">
        <w:rPr>
          <w:rFonts w:ascii="Bookman Old Style" w:eastAsia="Times New Roman" w:hAnsi="Bookman Old Style" w:cstheme="minorHAnsi"/>
        </w:rPr>
        <w:t>and</w:t>
      </w:r>
      <w:proofErr w:type="gramEnd"/>
      <w:r w:rsidRPr="00AA3B38">
        <w:rPr>
          <w:rFonts w:ascii="Bookman Old Style" w:eastAsia="Times New Roman" w:hAnsi="Bookman Old Style" w:cstheme="minorHAnsi"/>
        </w:rPr>
        <w:t xml:space="preserve"> an evaluation by the probationer’s immediate administrator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w:instrText>
      </w:r>
      <w:r w:rsidRPr="00AA3B38">
        <w:rPr>
          <w:rFonts w:ascii="Bookman Old Style" w:eastAsia="Times New Roman" w:hAnsi="Bookman Old Style" w:cstheme="minorHAnsi"/>
          <w:snapToGrid w:val="0"/>
        </w:rPr>
        <w:instrText>administrator</w:instrText>
      </w:r>
      <w:r w:rsidRPr="00AA3B38">
        <w:rPr>
          <w:rFonts w:ascii="Bookman Old Style" w:eastAsia="Times New Roman" w:hAnsi="Bookman Old Style" w:cstheme="minorHAnsi"/>
        </w:rPr>
        <w:instrText xml:space="preser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w:t>
      </w:r>
    </w:p>
    <w:p w:rsidR="00E06D72" w:rsidRPr="00AA3B38" w:rsidRDefault="00E06D72" w:rsidP="00823C65">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The probationer shall develop a tenure portfolio that includes the following documents:</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 xml:space="preserve">An annual </w:t>
      </w:r>
      <w:r w:rsidR="00EA0450" w:rsidRPr="00AA3B38">
        <w:rPr>
          <w:rFonts w:ascii="Bookman Old Style" w:eastAsia="Times New Roman" w:hAnsi="Bookman Old Style" w:cstheme="minorHAnsi"/>
        </w:rPr>
        <w:t>self-evaluation</w:t>
      </w:r>
      <w:r w:rsidRPr="00AA3B38">
        <w:rPr>
          <w:rFonts w:ascii="Bookman Old Style" w:eastAsia="Times New Roman" w:hAnsi="Bookman Old Style" w:cstheme="minorHAnsi"/>
        </w:rPr>
        <w:t xml:space="preserve"> in which the probationer discusses his/her progress during that year with respect to each of the criteria developed by 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pursuant to </w:t>
      </w:r>
      <w:r w:rsidR="00D93BE0" w:rsidRPr="00AA3B38">
        <w:rPr>
          <w:rFonts w:ascii="Bookman Old Style" w:eastAsia="Times New Roman" w:hAnsi="Bookman Old Style" w:cstheme="minorHAnsi"/>
        </w:rPr>
        <w:t>Article 8.53 B.</w:t>
      </w:r>
      <w:r w:rsidRPr="00AA3B38">
        <w:rPr>
          <w:rFonts w:ascii="Bookman Old Style" w:eastAsia="Times New Roman" w:hAnsi="Bookman Old Style" w:cstheme="minorHAnsi"/>
        </w:rPr>
        <w:t>;</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Summary reports of quarterly evaluations by the probationer’s students and a quarterly self-reflection by the probationer responding to those evaluations;</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Evaluations and classroom observations by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members or discipline peers;</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An annual evaluation by the probationer’s immediate administrator;</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Quarterly reports by 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required by </w:t>
      </w:r>
      <w:r w:rsidR="00D93BE0" w:rsidRPr="00AA3B38">
        <w:rPr>
          <w:rFonts w:ascii="Bookman Old Style" w:eastAsia="Times New Roman" w:hAnsi="Bookman Old Style" w:cstheme="minorHAnsi"/>
        </w:rPr>
        <w:t>Article 8.55;</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An updated resume; and</w:t>
      </w:r>
    </w:p>
    <w:p w:rsidR="00EA0450"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 xml:space="preserve">Other documents that provide evidence of the probationer’s contributions to his/her department or program, or to the college. </w:t>
      </w:r>
    </w:p>
    <w:p w:rsidR="00E06D72" w:rsidRPr="00AA3B38" w:rsidRDefault="00E06D72" w:rsidP="00832ECB">
      <w:pPr>
        <w:numPr>
          <w:ilvl w:val="0"/>
          <w:numId w:val="32"/>
        </w:numPr>
        <w:tabs>
          <w:tab w:val="clear" w:pos="720"/>
          <w:tab w:val="num" w:pos="360"/>
        </w:tabs>
        <w:spacing w:after="0" w:line="240" w:lineRule="auto"/>
        <w:ind w:left="1430"/>
        <w:jc w:val="both"/>
        <w:rPr>
          <w:rFonts w:ascii="Bookman Old Style" w:eastAsia="Times New Roman" w:hAnsi="Bookman Old Style" w:cstheme="minorHAnsi"/>
        </w:rPr>
      </w:pPr>
      <w:r w:rsidRPr="00AA3B38">
        <w:rPr>
          <w:rFonts w:ascii="Bookman Old Style" w:eastAsia="Times New Roman" w:hAnsi="Bookman Old Style" w:cstheme="minorHAnsi"/>
        </w:rPr>
        <w:t>The probationer will initial each of those documents to indicate his/her permission to include the document in the portfolio.</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submit tenure portfolio documents as part of the quarterly reports required by </w:t>
      </w:r>
      <w:r w:rsidR="00D93BE0" w:rsidRPr="00AA3B38">
        <w:rPr>
          <w:rFonts w:ascii="Bookman Old Style" w:eastAsia="Times New Roman" w:hAnsi="Bookman Old Style" w:cstheme="minorHAnsi"/>
        </w:rPr>
        <w:t>Article 8.55</w:t>
      </w:r>
      <w:r w:rsidRPr="00AA3B38">
        <w:rPr>
          <w:rFonts w:ascii="Bookman Old Style" w:eastAsia="Times New Roman" w:hAnsi="Bookman Old Style" w:cstheme="minorHAnsi"/>
        </w:rPr>
        <w:t xml:space="preserve">.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shall retain the complete tenure portfolio as one section of the probationer’s personnel file.</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 xml:space="preserve">Each quarter,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shall provide a copy of each probationer’s quarterly report and complete tenure portfolio to the Vice President of Instruction, who will review those materials to ensure that all required documents are included and that the tenure process is being properly followed.</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Prior to the meetings between the Appointment Review Committees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and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President required by </w:t>
      </w:r>
      <w:r w:rsidR="00CF1243" w:rsidRPr="00AA3B38">
        <w:rPr>
          <w:rFonts w:ascii="Bookman Old Style" w:eastAsia="Times New Roman" w:hAnsi="Bookman Old Style" w:cstheme="minorHAnsi"/>
        </w:rPr>
        <w:t>Article 8.51</w:t>
      </w:r>
      <w:r w:rsidRPr="00AA3B38">
        <w:rPr>
          <w:rFonts w:ascii="Bookman Old Style" w:eastAsia="Times New Roman" w:hAnsi="Bookman Old Style" w:cstheme="minorHAnsi"/>
        </w:rPr>
        <w:t xml:space="preserve">,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shall provide a copy of each probationer’s complete tenure portfolio to both the committees and to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President.</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All evaluative judgments shall be written in narrative report form and should be as candid and specific as possible.</w:t>
      </w:r>
    </w:p>
    <w:p w:rsidR="00EA0450"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The procedures and materials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"materials"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found in Appendix E have been specifically developed for application in the Appointment Review Process. </w:t>
      </w:r>
    </w:p>
    <w:p w:rsidR="00E06D72" w:rsidRPr="00AA3B38" w:rsidRDefault="00E06D72" w:rsidP="00D341B8">
      <w:pPr>
        <w:numPr>
          <w:ilvl w:val="0"/>
          <w:numId w:val="11"/>
        </w:numPr>
        <w:tabs>
          <w:tab w:val="clear" w:pos="720"/>
        </w:tabs>
        <w:spacing w:after="0" w:line="240" w:lineRule="auto"/>
        <w:ind w:left="720" w:hanging="360"/>
        <w:jc w:val="both"/>
        <w:rPr>
          <w:rFonts w:ascii="Bookman Old Style" w:eastAsia="Times New Roman" w:hAnsi="Bookman Old Style" w:cstheme="minorHAnsi"/>
        </w:rPr>
      </w:pPr>
      <w:r w:rsidRPr="00AA3B38">
        <w:rPr>
          <w:rFonts w:ascii="Bookman Old Style" w:eastAsia="Times New Roman" w:hAnsi="Bookman Old Style" w:cstheme="minorHAnsi"/>
        </w:rPr>
        <w:t>Modification to Appendix E may be made by the Contract Administration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"Contract Administration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w:t>
      </w:r>
    </w:p>
    <w:p w:rsidR="00E06D72" w:rsidRPr="00AA3B38" w:rsidRDefault="00E06D72" w:rsidP="00B678FA">
      <w:pPr>
        <w:numPr>
          <w:ilvl w:val="12"/>
          <w:numId w:val="0"/>
        </w:numPr>
        <w:spacing w:after="0" w:line="240" w:lineRule="auto"/>
        <w:rPr>
          <w:rFonts w:ascii="Bookman Old Style" w:eastAsia="Times New Roman" w:hAnsi="Bookman Old Style" w:cstheme="minorHAnsi"/>
        </w:rPr>
      </w:pPr>
    </w:p>
    <w:p w:rsidR="00E06D72" w:rsidRPr="00AA3B38" w:rsidRDefault="00EA0450"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8.54</w:t>
      </w:r>
      <w:r w:rsidRPr="00AA3B38">
        <w:rPr>
          <w:rFonts w:ascii="Bookman Old Style" w:eastAsia="Times New Roman" w:hAnsi="Bookman Old Style" w:cstheme="minorHAnsi"/>
          <w:b/>
        </w:rPr>
        <w:tab/>
        <w:t>ARC recommendations for improvement</w:t>
      </w:r>
    </w:p>
    <w:p w:rsidR="00E06D72" w:rsidRPr="00AA3B38" w:rsidRDefault="00E06D72" w:rsidP="00D341B8">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When areas needing improvement in the performance of a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have been noted by an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w:instrText>
      </w:r>
      <w:r w:rsidRPr="00AA3B38">
        <w:rPr>
          <w:rFonts w:ascii="Bookman Old Style" w:eastAsia="Times New Roman" w:hAnsi="Bookman Old Style" w:cstheme="minorHAnsi"/>
        </w:rPr>
        <w:lastRenderedPageBreak/>
        <w:instrText xml:space="preserve">"Appointment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the following steps should be taken by the committee:</w:t>
      </w:r>
    </w:p>
    <w:p w:rsidR="00E06D72" w:rsidRPr="00AA3B38" w:rsidRDefault="00E06D72" w:rsidP="00D341B8">
      <w:pPr>
        <w:numPr>
          <w:ilvl w:val="0"/>
          <w:numId w:val="12"/>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As soon as the areas needing improvement are recognized, the committee shall commit the areas needing improvement to writing and discuss them with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at a conference.</w:t>
      </w:r>
    </w:p>
    <w:p w:rsidR="00E06D72" w:rsidRPr="00AA3B38" w:rsidRDefault="00E06D72" w:rsidP="00D341B8">
      <w:pPr>
        <w:numPr>
          <w:ilvl w:val="0"/>
          <w:numId w:val="12"/>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The Appointment Review Committee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"Appointment Review Committee"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develop with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 written program to improve in the areas needing improvement.</w:t>
      </w:r>
    </w:p>
    <w:p w:rsidR="00E06D72" w:rsidRDefault="00E06D72" w:rsidP="00D341B8">
      <w:pPr>
        <w:numPr>
          <w:ilvl w:val="0"/>
          <w:numId w:val="12"/>
        </w:numPr>
        <w:tabs>
          <w:tab w:val="clear" w:pos="720"/>
          <w:tab w:val="num" w:pos="360"/>
        </w:tabs>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Frequent conferences shall follow step B to provide for follow-up evaluations as well as program revisions to help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improve.</w:t>
      </w:r>
    </w:p>
    <w:p w:rsidR="001E136A" w:rsidRPr="00AA3B38" w:rsidRDefault="001E136A" w:rsidP="001E136A">
      <w:pPr>
        <w:spacing w:after="0" w:line="240" w:lineRule="auto"/>
        <w:ind w:left="720"/>
        <w:jc w:val="both"/>
        <w:rPr>
          <w:rFonts w:ascii="Bookman Old Style" w:eastAsia="Times New Roman" w:hAnsi="Bookman Old Style" w:cstheme="minorHAnsi"/>
        </w:rPr>
      </w:pPr>
    </w:p>
    <w:p w:rsidR="00E06D72" w:rsidRPr="00AA3B38" w:rsidRDefault="00EA0450"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8.55</w:t>
      </w:r>
      <w:r w:rsidRPr="00AA3B38">
        <w:rPr>
          <w:rFonts w:ascii="Bookman Old Style" w:eastAsia="Times New Roman" w:hAnsi="Bookman Old Style" w:cstheme="minorHAnsi"/>
          <w:b/>
        </w:rPr>
        <w:tab/>
        <w:t>ARC communication with probationer</w:t>
      </w:r>
    </w:p>
    <w:p w:rsidR="00C03CC9" w:rsidRPr="00AA3B38" w:rsidRDefault="00E06D72" w:rsidP="00400707">
      <w:pPr>
        <w:pStyle w:val="ListParagraph"/>
        <w:numPr>
          <w:ilvl w:val="0"/>
          <w:numId w:val="18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Each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w:instrText>
      </w:r>
      <w:proofErr w:type="gramStart"/>
      <w:r w:rsidRPr="00AA3B38">
        <w:rPr>
          <w:rFonts w:ascii="Bookman Old Style" w:hAnsi="Bookman Old Style" w:cstheme="minorHAnsi"/>
          <w:sz w:val="22"/>
          <w:szCs w:val="22"/>
        </w:rPr>
        <w:instrText xml:space="preserve">" </w:instrText>
      </w:r>
      <w:proofErr w:type="gramEnd"/>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as a result of its ongoing evaluation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"evaluation"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of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shall quarterly advise the probationer, in writing, of the progress during the probationary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"probationary"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period and receive the probationer’s written acknowledgment thereof.  </w:t>
      </w:r>
    </w:p>
    <w:p w:rsidR="00C03CC9" w:rsidRPr="00AA3B38" w:rsidRDefault="00E06D72" w:rsidP="00400707">
      <w:pPr>
        <w:pStyle w:val="ListParagraph"/>
        <w:numPr>
          <w:ilvl w:val="0"/>
          <w:numId w:val="18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committee must provide this written progress report to the probationer,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and the appointing authority within twenty (20) working days after the probationer’s first quarter of hire and at the end of each subsequent quarter outlining the probationer’s strengths and areas needing improvement. </w:t>
      </w:r>
    </w:p>
    <w:p w:rsidR="00C03CC9" w:rsidRPr="00AA3B38" w:rsidRDefault="00E06D72" w:rsidP="00400707">
      <w:pPr>
        <w:pStyle w:val="ListParagraph"/>
        <w:numPr>
          <w:ilvl w:val="0"/>
          <w:numId w:val="18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This report shall also include a list of steps that can be taken by the probationer to improve any areas needing improvement.</w:t>
      </w:r>
    </w:p>
    <w:p w:rsidR="00E06D72" w:rsidRPr="00AA3B38" w:rsidRDefault="00E06D72" w:rsidP="0061210B">
      <w:pPr>
        <w:numPr>
          <w:ilvl w:val="12"/>
          <w:numId w:val="0"/>
        </w:numPr>
        <w:spacing w:after="0" w:line="240" w:lineRule="auto"/>
        <w:jc w:val="both"/>
        <w:rPr>
          <w:rFonts w:ascii="Bookman Old Style" w:eastAsia="Times New Roman" w:hAnsi="Bookman Old Style" w:cstheme="minorHAnsi"/>
          <w:b/>
        </w:rPr>
      </w:pPr>
    </w:p>
    <w:p w:rsidR="00E06D72" w:rsidRPr="00AA3B38" w:rsidRDefault="00EE0553"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8.56</w:t>
      </w:r>
      <w:r w:rsidRPr="00AA3B38">
        <w:rPr>
          <w:rFonts w:ascii="Bookman Old Style" w:eastAsia="Times New Roman" w:hAnsi="Bookman Old Style" w:cstheme="minorHAnsi"/>
          <w:b/>
        </w:rPr>
        <w:tab/>
        <w:t>ARC records</w:t>
      </w:r>
    </w:p>
    <w:p w:rsidR="00C03CC9" w:rsidRPr="00AA3B38" w:rsidRDefault="00EE0553" w:rsidP="00400707">
      <w:pPr>
        <w:pStyle w:val="ListParagraph"/>
        <w:numPr>
          <w:ilvl w:val="0"/>
          <w:numId w:val="96"/>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Appointment review records include all reports filed by the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files</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of the Appointment Review Committee.  At the completion of the appointment review process, the chair of the committee shall forward to the </w:t>
      </w:r>
      <w:r w:rsidR="003D3AD7" w:rsidRPr="00AA3B38">
        <w:rPr>
          <w:rFonts w:ascii="Bookman Old Style" w:hAnsi="Bookman Old Style" w:cstheme="minorHAnsi"/>
          <w:sz w:val="22"/>
          <w:szCs w:val="22"/>
        </w:rPr>
        <w:t>Human Resources office</w:t>
      </w:r>
      <w:r w:rsidRPr="00AA3B38">
        <w:rPr>
          <w:rFonts w:ascii="Bookman Old Style" w:hAnsi="Bookman Old Style" w:cstheme="minorHAnsi"/>
          <w:sz w:val="22"/>
          <w:szCs w:val="22"/>
        </w:rPr>
        <w:t xml:space="preserve"> all committee files.  Duplicate documents should be purged from committee files at this point.</w:t>
      </w:r>
    </w:p>
    <w:p w:rsidR="00C03CC9" w:rsidRPr="00AA3B38" w:rsidRDefault="00E06D72" w:rsidP="00400707">
      <w:pPr>
        <w:pStyle w:val="ListParagraph"/>
        <w:numPr>
          <w:ilvl w:val="0"/>
          <w:numId w:val="96"/>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It is recognized that the reports from Appointment Review Committees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as required by RCW 28B.50.856 and </w:t>
      </w:r>
      <w:r w:rsidR="00D93BE0" w:rsidRPr="00AA3B38">
        <w:rPr>
          <w:rFonts w:ascii="Bookman Old Style" w:hAnsi="Bookman Old Style" w:cstheme="minorHAnsi"/>
          <w:sz w:val="22"/>
          <w:szCs w:val="22"/>
        </w:rPr>
        <w:t>Article 8</w:t>
      </w:r>
      <w:r w:rsidRPr="00AA3B38">
        <w:rPr>
          <w:rFonts w:ascii="Bookman Old Style" w:hAnsi="Bookman Old Style" w:cstheme="minorHAnsi"/>
          <w:sz w:val="22"/>
          <w:szCs w:val="22"/>
        </w:rPr>
        <w:t xml:space="preserve"> of this negotiated Agreement are:</w:t>
      </w:r>
    </w:p>
    <w:p w:rsidR="00C03CC9" w:rsidRPr="00AA3B38" w:rsidRDefault="00E06D72" w:rsidP="00400707">
      <w:pPr>
        <w:pStyle w:val="ListParagraph"/>
        <w:numPr>
          <w:ilvl w:val="1"/>
          <w:numId w:val="96"/>
        </w:numPr>
        <w:tabs>
          <w:tab w:val="clear" w:pos="1440"/>
        </w:tabs>
        <w:ind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Part of the personnel file of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under review, and</w:t>
      </w:r>
    </w:p>
    <w:p w:rsidR="00C03CC9" w:rsidRPr="00AA3B38" w:rsidRDefault="00E06D72" w:rsidP="00400707">
      <w:pPr>
        <w:pStyle w:val="ListParagraph"/>
        <w:numPr>
          <w:ilvl w:val="1"/>
          <w:numId w:val="96"/>
        </w:numPr>
        <w:tabs>
          <w:tab w:val="clear" w:pos="1440"/>
        </w:tabs>
        <w:ind w:hanging="360"/>
        <w:jc w:val="both"/>
        <w:rPr>
          <w:rFonts w:ascii="Bookman Old Style" w:hAnsi="Bookman Old Style" w:cstheme="minorHAnsi"/>
          <w:sz w:val="22"/>
          <w:szCs w:val="22"/>
        </w:rPr>
      </w:pPr>
      <w:r w:rsidRPr="00AA3B38">
        <w:rPr>
          <w:rFonts w:ascii="Bookman Old Style" w:hAnsi="Bookman Old Style" w:cstheme="minorHAnsi"/>
          <w:sz w:val="22"/>
          <w:szCs w:val="22"/>
        </w:rPr>
        <w:t>Legal documents required by law/code to be kept on file for six (6) calendar years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"calendar years"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after the completion of the Appointment Review Process, at which time the reports shall be returned to the employee.</w:t>
      </w:r>
    </w:p>
    <w:p w:rsidR="00C03CC9" w:rsidRPr="00AA3B38" w:rsidRDefault="00E06D72" w:rsidP="00400707">
      <w:pPr>
        <w:pStyle w:val="ListParagraph"/>
        <w:numPr>
          <w:ilvl w:val="0"/>
          <w:numId w:val="95"/>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fact that these reports may be stored separate from a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’s personnel file is deemed consistent with the negotiated Agreement, provided that the following conditions prevail:</w:t>
      </w:r>
    </w:p>
    <w:p w:rsidR="00C03CC9" w:rsidRPr="00AA3B38" w:rsidRDefault="00E06D72" w:rsidP="00400707">
      <w:pPr>
        <w:numPr>
          <w:ilvl w:val="1"/>
          <w:numId w:val="9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t xml:space="preserve">The </w:t>
      </w:r>
      <w:r w:rsidR="00F0350B"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shall have the same access to his/her appointment review reports that he/she has to his/her personnel file and the same protections as enumerated </w:t>
      </w:r>
      <w:r w:rsidR="00CA531E" w:rsidRPr="00AA3B38">
        <w:rPr>
          <w:rFonts w:ascii="Bookman Old Style" w:eastAsia="Times New Roman" w:hAnsi="Bookman Old Style" w:cstheme="minorHAnsi"/>
        </w:rPr>
        <w:t>in Article 9.130</w:t>
      </w:r>
      <w:r w:rsidRPr="00AA3B38">
        <w:rPr>
          <w:rFonts w:ascii="Bookman Old Style" w:eastAsia="Times New Roman" w:hAnsi="Bookman Old Style" w:cstheme="minorHAnsi"/>
        </w:rPr>
        <w:t>;</w:t>
      </w:r>
    </w:p>
    <w:p w:rsidR="00C03CC9" w:rsidRPr="00AA3B38" w:rsidRDefault="00E06D72" w:rsidP="00400707">
      <w:pPr>
        <w:numPr>
          <w:ilvl w:val="1"/>
          <w:numId w:val="9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t>A printed memorandum shall be inserted into the personnel file</w:t>
      </w:r>
      <w:r w:rsidRPr="00AA3B38">
        <w:rPr>
          <w:rFonts w:ascii="Bookman Old Style" w:eastAsia="Times New Roman" w:hAnsi="Bookman Old Style" w:cstheme="minorHAnsi"/>
          <w:b/>
        </w:rPr>
        <w:t xml:space="preserve"> </w:t>
      </w:r>
      <w:r w:rsidRPr="00AA3B38">
        <w:rPr>
          <w:rFonts w:ascii="Bookman Old Style" w:eastAsia="Times New Roman" w:hAnsi="Bookman Old Style" w:cstheme="minorHAnsi"/>
        </w:rPr>
        <w:t xml:space="preserve">of the </w:t>
      </w:r>
      <w:r w:rsidR="00F0350B"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noting the existence and location of his/her appointment review reports;</w:t>
      </w:r>
    </w:p>
    <w:p w:rsidR="00C03CC9" w:rsidRPr="00AA3B38" w:rsidRDefault="00E06D72" w:rsidP="00400707">
      <w:pPr>
        <w:numPr>
          <w:ilvl w:val="1"/>
          <w:numId w:val="9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30" w:hanging="360"/>
        <w:jc w:val="both"/>
        <w:rPr>
          <w:rFonts w:ascii="Bookman Old Style" w:eastAsia="Times New Roman" w:hAnsi="Bookman Old Style" w:cstheme="minorHAnsi"/>
        </w:rPr>
      </w:pPr>
      <w:r w:rsidRPr="00AA3B38">
        <w:rPr>
          <w:rFonts w:ascii="Bookman Old Style" w:eastAsia="Times New Roman" w:hAnsi="Bookman Old Style" w:cstheme="minorHAnsi"/>
        </w:rPr>
        <w:t>A record sheet</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"record sheet"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be inserted into appointment review reports located separately from the personnel file to note the use </w:t>
      </w:r>
      <w:r w:rsidRPr="00AA3B38">
        <w:rPr>
          <w:rFonts w:ascii="Bookman Old Style" w:eastAsia="Times New Roman" w:hAnsi="Bookman Old Style" w:cstheme="minorHAnsi"/>
        </w:rPr>
        <w:lastRenderedPageBreak/>
        <w:t>of the report by administrators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"administrators"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and others who have legal or contractual access to the reports.</w:t>
      </w:r>
    </w:p>
    <w:p w:rsidR="00C03CC9" w:rsidRPr="00AA3B38" w:rsidRDefault="00E06D72" w:rsidP="00400707">
      <w:pPr>
        <w:pStyle w:val="ListParagraph"/>
        <w:numPr>
          <w:ilvl w:val="0"/>
          <w:numId w:val="95"/>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As per RCW 40.14, official public records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"public records"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not be destroyed unless the records are six or more years old. Therefore, appointment review records shall be retained for six years.</w:t>
      </w:r>
    </w:p>
    <w:p w:rsidR="00EE0553" w:rsidRPr="00AA3B38" w:rsidRDefault="00E06D72" w:rsidP="00400707">
      <w:pPr>
        <w:pStyle w:val="ListParagraph"/>
        <w:numPr>
          <w:ilvl w:val="0"/>
          <w:numId w:val="95"/>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Public Records. As defined by RCW 40.14, the term “records” shall include any paper, correspondence, completed form, bound record book, photograph, film, sound recording, map drawing, “machine readable records,” or other document, regardless of physical form or characteristics, and including such copies thereof, that have been made by or received by any agency of the State of Washington in connection with the transaction </w:t>
      </w:r>
      <w:r w:rsidR="007232D8" w:rsidRPr="00AA3B38">
        <w:rPr>
          <w:rFonts w:ascii="Bookman Old Style" w:hAnsi="Bookman Old Style" w:cstheme="minorHAnsi"/>
          <w:sz w:val="22"/>
          <w:szCs w:val="22"/>
        </w:rPr>
        <w:t>of public business.</w:t>
      </w:r>
    </w:p>
    <w:p w:rsidR="00C03CC9" w:rsidRPr="00AA3B38" w:rsidRDefault="00E06D72" w:rsidP="00400707">
      <w:pPr>
        <w:pStyle w:val="ListParagraph"/>
        <w:numPr>
          <w:ilvl w:val="0"/>
          <w:numId w:val="95"/>
        </w:numPr>
        <w:tabs>
          <w:tab w:val="clear" w:pos="72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After the six years have expired, the </w:t>
      </w:r>
      <w:r w:rsidR="003D3AD7" w:rsidRPr="00AA3B38">
        <w:rPr>
          <w:rFonts w:ascii="Bookman Old Style" w:hAnsi="Bookman Old Style" w:cstheme="minorHAnsi"/>
          <w:sz w:val="22"/>
          <w:szCs w:val="22"/>
        </w:rPr>
        <w:t>Human Resources office</w:t>
      </w:r>
      <w:r w:rsidRPr="00AA3B38">
        <w:rPr>
          <w:rFonts w:ascii="Bookman Old Style" w:hAnsi="Bookman Old Style" w:cstheme="minorHAnsi"/>
          <w:sz w:val="22"/>
          <w:szCs w:val="22"/>
        </w:rPr>
        <w:t xml:space="preserve"> shall notify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that the records will be purged and offer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the opportunity to dispose of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records himself/herself.  </w:t>
      </w:r>
    </w:p>
    <w:p w:rsidR="00C03CC9" w:rsidRPr="00AA3B38" w:rsidRDefault="00E06D72" w:rsidP="00400707">
      <w:pPr>
        <w:pStyle w:val="ListParagraph"/>
        <w:numPr>
          <w:ilvl w:val="1"/>
          <w:numId w:val="95"/>
        </w:numPr>
        <w:tabs>
          <w:tab w:val="clear" w:pos="1440"/>
        </w:tabs>
        <w:ind w:left="143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chair of the Appointment Review Committee shall receive a copy of the notification as well.  </w:t>
      </w:r>
    </w:p>
    <w:p w:rsidR="00C03CC9" w:rsidRPr="00AA3B38" w:rsidRDefault="00E06D72" w:rsidP="00400707">
      <w:pPr>
        <w:pStyle w:val="ListParagraph"/>
        <w:numPr>
          <w:ilvl w:val="1"/>
          <w:numId w:val="95"/>
        </w:numPr>
        <w:tabs>
          <w:tab w:val="clear" w:pos="1440"/>
        </w:tabs>
        <w:ind w:left="143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3D3AD7" w:rsidRPr="00AA3B38">
        <w:rPr>
          <w:rFonts w:ascii="Bookman Old Style" w:hAnsi="Bookman Old Style" w:cstheme="minorHAnsi"/>
          <w:sz w:val="22"/>
          <w:szCs w:val="22"/>
        </w:rPr>
        <w:t>Human Resources office</w:t>
      </w:r>
      <w:r w:rsidRPr="00AA3B38">
        <w:rPr>
          <w:rFonts w:ascii="Bookman Old Style" w:hAnsi="Bookman Old Style" w:cstheme="minorHAnsi"/>
          <w:sz w:val="22"/>
          <w:szCs w:val="22"/>
        </w:rPr>
        <w:t xml:space="preserve"> shall place a note in the personnel file of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noting the disposition of the appointment review records.</w:t>
      </w:r>
    </w:p>
    <w:p w:rsidR="00E06D72" w:rsidRPr="00AA3B38" w:rsidRDefault="00E06D72" w:rsidP="00D14FC0">
      <w:pPr>
        <w:numPr>
          <w:ilvl w:val="12"/>
          <w:numId w:val="0"/>
        </w:numPr>
        <w:spacing w:after="0" w:line="240" w:lineRule="auto"/>
        <w:ind w:hanging="360"/>
        <w:jc w:val="both"/>
        <w:rPr>
          <w:rFonts w:ascii="Bookman Old Style" w:eastAsia="Times New Roman" w:hAnsi="Bookman Old Style" w:cstheme="minorHAnsi"/>
          <w:b/>
          <w:spacing w:val="20"/>
        </w:rPr>
      </w:pPr>
    </w:p>
    <w:p w:rsidR="002A04DB" w:rsidRPr="00AA3B38" w:rsidRDefault="002A04DB"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8.60</w:t>
      </w:r>
      <w:r w:rsidRPr="00AA3B38">
        <w:rPr>
          <w:rFonts w:ascii="Bookman Old Style" w:eastAsia="Times New Roman" w:hAnsi="Bookman Old Style" w:cstheme="minorHAnsi"/>
          <w:b/>
        </w:rPr>
        <w:tab/>
        <w:t>Rights and reasonable expectations of the probationer</w:t>
      </w:r>
    </w:p>
    <w:p w:rsidR="002A04DB"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Sufficient rapport should be established between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so that the purposes of the visitations and evaluation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"evaluation"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sessions are clear.</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visitations should be arranged so that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will be prepared for the visit.</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should have been acquainted with the evaluative instrument prior to its use.</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Conferences with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should be scheduled and should cover each category on the evaluation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"evaluation"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instruments used in the preparation for the conference(s).</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When disagreements occur between 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his/her Appointment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probationer is unable to resolve the situation with the committee and chair, the probationer is encouraged to seek assistance in resolving the disagreement with the College contract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and/or the Federation President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"Federation President"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formally notified of non-renewal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"non-renewal"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by the end of the second, fifth or eighth consecutive quarters of the probationer’s probationary period, or any extension of that probationary period.</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College shall make every reasonable attempt to limit a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’s assignment to a workload of 1.000 and no more than three class preparations.</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In accordance with RCW 28B.10.648, a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may request a statement from the College President of the reasons of participating administrators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"administrators"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for an unfavorable recommendation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"recommendation"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regarding continuation of probationary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"probationary"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status or denial of </w:t>
      </w:r>
      <w:r w:rsidR="007232D8" w:rsidRPr="00AA3B38">
        <w:rPr>
          <w:rFonts w:ascii="Bookman Old Style" w:hAnsi="Bookman Old Style" w:cstheme="minorHAnsi"/>
          <w:sz w:val="22"/>
          <w:szCs w:val="22"/>
        </w:rPr>
        <w:t>tenure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374575" w:rsidP="00400707">
      <w:pPr>
        <w:pStyle w:val="ListParagraph"/>
        <w:numPr>
          <w:ilvl w:val="0"/>
          <w:numId w:val="9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In accordance with RCW 28B.50.864, a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whose contract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is not renewed, or who is denied tenure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has the right to appeal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"appeal"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the decision of the Board pursuant to RCW 34.05, Part V.</w:t>
      </w:r>
    </w:p>
    <w:p w:rsidR="00E06D72" w:rsidRPr="00AA3B38" w:rsidRDefault="00E06D72" w:rsidP="00D14FC0">
      <w:pPr>
        <w:numPr>
          <w:ilvl w:val="12"/>
          <w:numId w:val="0"/>
        </w:numPr>
        <w:tabs>
          <w:tab w:val="num" w:pos="720"/>
        </w:tabs>
        <w:spacing w:after="0" w:line="240" w:lineRule="auto"/>
        <w:ind w:left="720" w:hanging="360"/>
        <w:jc w:val="both"/>
        <w:rPr>
          <w:rFonts w:ascii="Bookman Old Style" w:eastAsia="Times New Roman" w:hAnsi="Bookman Old Style" w:cstheme="minorHAnsi"/>
          <w:b/>
        </w:rPr>
      </w:pPr>
    </w:p>
    <w:p w:rsidR="00E06D72" w:rsidRPr="00AA3B38" w:rsidRDefault="00CF7477"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8.70</w:t>
      </w:r>
      <w:r w:rsidRPr="00AA3B38">
        <w:rPr>
          <w:rFonts w:ascii="Bookman Old Style" w:eastAsia="Times New Roman" w:hAnsi="Bookman Old Style" w:cstheme="minorHAnsi"/>
          <w:b/>
        </w:rPr>
        <w:tab/>
        <w:t>Authority of the Board of Trustees</w:t>
      </w:r>
    </w:p>
    <w:p w:rsidR="00C03CC9" w:rsidRPr="00AA3B38" w:rsidRDefault="00E06D72" w:rsidP="00400707">
      <w:pPr>
        <w:pStyle w:val="ListParagraph"/>
        <w:numPr>
          <w:ilvl w:val="0"/>
          <w:numId w:val="9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appointing authority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"appointing authority"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provide for the award of faculty tenure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following a probationary</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"probationary"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period not to exceed nine (9) consecutive quarters, excluding Summer Quarters and approved leaves of absence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absence</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400707">
      <w:pPr>
        <w:pStyle w:val="ListParagraph"/>
        <w:numPr>
          <w:ilvl w:val="1"/>
          <w:numId w:val="98"/>
        </w:numPr>
        <w:tabs>
          <w:tab w:val="clear" w:pos="1080"/>
        </w:tabs>
        <w:ind w:left="143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Provided, the appointing authority may award or withhold tenure at any time, after it has given reasonable consideration to the joint recommendations of the appropriate review committee and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w:t>
      </w:r>
    </w:p>
    <w:p w:rsidR="00C03CC9" w:rsidRPr="00AA3B38" w:rsidRDefault="00E06D72" w:rsidP="00400707">
      <w:pPr>
        <w:pStyle w:val="ListParagraph"/>
        <w:numPr>
          <w:ilvl w:val="1"/>
          <w:numId w:val="98"/>
        </w:numPr>
        <w:tabs>
          <w:tab w:val="clear" w:pos="1080"/>
        </w:tabs>
        <w:ind w:left="1430" w:hanging="360"/>
        <w:jc w:val="both"/>
        <w:rPr>
          <w:rFonts w:ascii="Bookman Old Style" w:hAnsi="Bookman Old Style" w:cstheme="minorHAnsi"/>
          <w:sz w:val="22"/>
          <w:szCs w:val="22"/>
        </w:rPr>
      </w:pPr>
      <w:r w:rsidRPr="00AA3B38">
        <w:rPr>
          <w:rFonts w:ascii="Bookman Old Style" w:hAnsi="Bookman Old Style" w:cstheme="minorHAnsi"/>
          <w:sz w:val="22"/>
          <w:szCs w:val="22"/>
        </w:rPr>
        <w:t>The probationer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"probationer"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deemed to have been awarded tenure if no official notice is sent to the probationer by the last day of the probationer’s eighth probationary quarter.  </w:t>
      </w:r>
    </w:p>
    <w:p w:rsidR="00C03CC9" w:rsidRPr="00AA3B38" w:rsidRDefault="00E06D72" w:rsidP="00400707">
      <w:pPr>
        <w:pStyle w:val="ListParagraph"/>
        <w:numPr>
          <w:ilvl w:val="1"/>
          <w:numId w:val="98"/>
        </w:numPr>
        <w:tabs>
          <w:tab w:val="clear" w:pos="1080"/>
        </w:tabs>
        <w:ind w:left="1430" w:hanging="360"/>
        <w:jc w:val="both"/>
        <w:rPr>
          <w:rFonts w:ascii="Bookman Old Style" w:hAnsi="Bookman Old Style" w:cstheme="minorHAnsi"/>
          <w:sz w:val="22"/>
          <w:szCs w:val="22"/>
        </w:rPr>
      </w:pPr>
      <w:r w:rsidRPr="00AA3B38">
        <w:rPr>
          <w:rFonts w:ascii="Bookman Old Style" w:hAnsi="Bookman Old Style" w:cstheme="minorHAnsi"/>
          <w:sz w:val="22"/>
          <w:szCs w:val="22"/>
        </w:rPr>
        <w:t>The probationary period may extend in accordance with RCW 28B.50.852.</w:t>
      </w:r>
    </w:p>
    <w:p w:rsidR="00E06D72" w:rsidRPr="00AA3B38" w:rsidRDefault="00E06D72" w:rsidP="00B678FA">
      <w:pPr>
        <w:numPr>
          <w:ilvl w:val="12"/>
          <w:numId w:val="0"/>
        </w:numPr>
        <w:spacing w:after="0" w:line="240" w:lineRule="auto"/>
        <w:rPr>
          <w:rFonts w:ascii="Bookman Old Style" w:eastAsia="Times New Roman" w:hAnsi="Bookman Old Style" w:cstheme="minorHAnsi"/>
          <w:b/>
        </w:rPr>
      </w:pPr>
    </w:p>
    <w:p w:rsidR="00E06D72" w:rsidRPr="00AA3B38" w:rsidRDefault="00CF7477" w:rsidP="00B678F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8.80</w:t>
      </w:r>
      <w:r w:rsidRPr="00AA3B38">
        <w:rPr>
          <w:rFonts w:ascii="Bookman Old Style" w:eastAsia="Times New Roman" w:hAnsi="Bookman Old Style" w:cstheme="minorHAnsi"/>
          <w:b/>
        </w:rPr>
        <w:tab/>
        <w:t>Regular academic year</w:t>
      </w:r>
    </w:p>
    <w:p w:rsidR="00E06D72" w:rsidRPr="00AA3B38" w:rsidRDefault="00E06D72" w:rsidP="004906FF">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The regular academic year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"academic year"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in all instances shall be deemed to begin with the first Fall Quarter regardless of the quarter in which the probationer</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"probationer"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begins full-time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"full-time"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employment.</w:t>
      </w:r>
    </w:p>
    <w:p w:rsidR="00E06D72" w:rsidRPr="00AA3B38" w:rsidRDefault="00E06D72" w:rsidP="00323107">
      <w:pPr>
        <w:rPr>
          <w:rFonts w:ascii="Bookman Old Style" w:eastAsia="Times New Roman" w:hAnsi="Bookman Old Style" w:cstheme="minorHAnsi"/>
          <w:b/>
        </w:rPr>
      </w:pPr>
    </w:p>
    <w:p w:rsidR="00E06D72" w:rsidRPr="00AA3B38" w:rsidRDefault="00CF7477" w:rsidP="00925D7A">
      <w:pPr>
        <w:numPr>
          <w:ilvl w:val="12"/>
          <w:numId w:val="0"/>
        </w:numPr>
        <w:tabs>
          <w:tab w:val="left" w:pos="720"/>
        </w:tabs>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8.90</w:t>
      </w:r>
      <w:r w:rsidRPr="00AA3B38">
        <w:rPr>
          <w:rFonts w:ascii="Bookman Old Style" w:eastAsia="Times New Roman" w:hAnsi="Bookman Old Style" w:cstheme="minorHAnsi"/>
          <w:b/>
        </w:rPr>
        <w:tab/>
        <w:t>Revisions to the appointment review process.</w:t>
      </w:r>
    </w:p>
    <w:p w:rsidR="00E06D72" w:rsidRPr="00AA3B38" w:rsidRDefault="00E06D72" w:rsidP="004906FF">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 xml:space="preserve">Both parties to this Agreement acknowledge the importance of the appointment review process, and recognize that modifications to the process may, from time to time, be appropriate.  To this end, either party may file a written request to reopen </w:t>
      </w:r>
      <w:r w:rsidR="00CA531E" w:rsidRPr="00AA3B38">
        <w:rPr>
          <w:rFonts w:ascii="Bookman Old Style" w:eastAsia="Times New Roman" w:hAnsi="Bookman Old Style" w:cstheme="minorHAnsi"/>
        </w:rPr>
        <w:t>Article 8</w:t>
      </w:r>
      <w:r w:rsidRPr="00AA3B38">
        <w:rPr>
          <w:rFonts w:ascii="Bookman Old Style" w:eastAsia="Times New Roman" w:hAnsi="Bookman Old Style" w:cstheme="minorHAnsi"/>
        </w:rPr>
        <w:t xml:space="preserve"> and Appendix E of this agreement after July 1, 1991, for the purpose of negotiating modifications to these sections.</w:t>
      </w:r>
    </w:p>
    <w:p w:rsidR="00B25563" w:rsidRPr="00323107" w:rsidRDefault="00B25563">
      <w:pPr>
        <w:rPr>
          <w:rFonts w:ascii="Bookman Old Style" w:eastAsia="Times New Roman" w:hAnsi="Bookman Old Style" w:cs="Calibri"/>
          <w:b/>
          <w:sz w:val="28"/>
          <w:szCs w:val="28"/>
          <w:highlight w:val="yellow"/>
        </w:rPr>
      </w:pPr>
    </w:p>
    <w:p w:rsidR="00E20A35" w:rsidRDefault="00E20A35">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Default="00E06D72" w:rsidP="00B25563">
      <w:pPr>
        <w:jc w:val="center"/>
        <w:rPr>
          <w:rFonts w:ascii="Bookman Old Style" w:eastAsia="Times New Roman" w:hAnsi="Bookman Old Style" w:cs="Calibri"/>
          <w:b/>
          <w:i/>
          <w:spacing w:val="20"/>
          <w:sz w:val="28"/>
          <w:szCs w:val="28"/>
        </w:rPr>
      </w:pPr>
      <w:r w:rsidRPr="00AA3B38">
        <w:rPr>
          <w:rFonts w:ascii="Bookman Old Style" w:eastAsia="Times New Roman" w:hAnsi="Bookman Old Style" w:cs="Calibri"/>
          <w:b/>
          <w:i/>
          <w:spacing w:val="20"/>
          <w:sz w:val="28"/>
          <w:szCs w:val="28"/>
        </w:rPr>
        <w:lastRenderedPageBreak/>
        <w:t xml:space="preserve">ARTICLE </w:t>
      </w:r>
      <w:r w:rsidR="00B25563" w:rsidRPr="00AA3B38">
        <w:rPr>
          <w:rFonts w:ascii="Bookman Old Style" w:eastAsia="Times New Roman" w:hAnsi="Bookman Old Style" w:cs="Calibri"/>
          <w:b/>
          <w:i/>
          <w:spacing w:val="20"/>
          <w:sz w:val="28"/>
          <w:szCs w:val="28"/>
        </w:rPr>
        <w:t>9</w:t>
      </w:r>
      <w:r w:rsidR="00615913">
        <w:rPr>
          <w:rFonts w:ascii="Bookman Old Style" w:eastAsia="Times New Roman" w:hAnsi="Bookman Old Style" w:cs="Calibri"/>
          <w:b/>
          <w:i/>
          <w:spacing w:val="20"/>
          <w:sz w:val="28"/>
          <w:szCs w:val="28"/>
        </w:rPr>
        <w:t>:</w:t>
      </w:r>
      <w:r w:rsidRPr="00AA3B38">
        <w:rPr>
          <w:rFonts w:ascii="Bookman Old Style" w:eastAsia="Times New Roman" w:hAnsi="Bookman Old Style" w:cs="Calibri"/>
          <w:b/>
          <w:i/>
          <w:spacing w:val="20"/>
          <w:sz w:val="28"/>
          <w:szCs w:val="28"/>
        </w:rPr>
        <w:t xml:space="preserve"> FACULTY RIGHTS</w:t>
      </w:r>
    </w:p>
    <w:p w:rsidR="00E06D72" w:rsidRPr="00AA3B38" w:rsidRDefault="00B25563" w:rsidP="00944F14">
      <w:pPr>
        <w:tabs>
          <w:tab w:val="left" w:pos="720"/>
          <w:tab w:val="left" w:pos="864"/>
          <w:tab w:val="left" w:pos="1310"/>
          <w:tab w:val="left" w:pos="1495"/>
          <w:tab w:val="left" w:pos="2016"/>
          <w:tab w:val="left" w:pos="2592"/>
          <w:tab w:val="left" w:pos="3168"/>
          <w:tab w:val="left" w:pos="3744"/>
        </w:tabs>
        <w:spacing w:after="0" w:line="240" w:lineRule="auto"/>
        <w:rPr>
          <w:rFonts w:ascii="Bookman Old Style" w:eastAsia="Times New Roman" w:hAnsi="Bookman Old Style" w:cs="Calibri"/>
          <w:b/>
          <w:spacing w:val="20"/>
        </w:rPr>
      </w:pPr>
      <w:r w:rsidRPr="00AA3B38">
        <w:rPr>
          <w:rFonts w:ascii="Bookman Old Style" w:eastAsia="Times New Roman" w:hAnsi="Bookman Old Style" w:cs="Calibri"/>
          <w:b/>
          <w:spacing w:val="20"/>
        </w:rPr>
        <w:t>9</w:t>
      </w:r>
      <w:r w:rsidR="00374575" w:rsidRPr="00AA3B38">
        <w:rPr>
          <w:rFonts w:ascii="Bookman Old Style" w:eastAsia="Times New Roman" w:hAnsi="Bookman Old Style" w:cs="Calibri"/>
          <w:b/>
          <w:spacing w:val="20"/>
        </w:rPr>
        <w:t>.10</w:t>
      </w:r>
      <w:r w:rsidR="00374575" w:rsidRPr="00AA3B38">
        <w:rPr>
          <w:rFonts w:ascii="Bookman Old Style" w:eastAsia="Times New Roman" w:hAnsi="Bookman Old Style" w:cs="Calibri"/>
          <w:b/>
          <w:spacing w:val="20"/>
        </w:rPr>
        <w:tab/>
        <w:t>Academic freedom</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A major purpose of community college education is to share with students the scholarly, imaginative, and scientific efforts that have been made toward understanding our human condition and our world.  Informed and critical students will be more able to act responsibly as citizens to make choices in their own lives and to attempt solutions for problems of the future than uninformed, uncritical followers. The purpose of Academic Freedom is to insure this intellectual development of students.</w:t>
      </w:r>
    </w:p>
    <w:p w:rsidR="00E06D72" w:rsidRPr="00AA3B38" w:rsidRDefault="00E06D72" w:rsidP="00E06D72">
      <w:pPr>
        <w:numPr>
          <w:ilvl w:val="12"/>
          <w:numId w:val="0"/>
        </w:numPr>
        <w:spacing w:after="0" w:line="240" w:lineRule="auto"/>
        <w:rPr>
          <w:rFonts w:ascii="Bookman Old Style" w:eastAsia="Times New Roman" w:hAnsi="Bookman Old Style" w:cs="Calibri"/>
          <w:b/>
          <w:spacing w:val="20"/>
        </w:rPr>
      </w:pPr>
    </w:p>
    <w:p w:rsidR="00E06D72" w:rsidRPr="00E20A35" w:rsidRDefault="00B25563" w:rsidP="00944F14">
      <w:pPr>
        <w:tabs>
          <w:tab w:val="left" w:pos="720"/>
          <w:tab w:val="left" w:pos="1310"/>
          <w:tab w:val="left" w:pos="1495"/>
          <w:tab w:val="left" w:pos="2016"/>
          <w:tab w:val="left" w:pos="2592"/>
          <w:tab w:val="left" w:pos="3168"/>
          <w:tab w:val="left" w:pos="3744"/>
        </w:tabs>
        <w:spacing w:after="0" w:line="240" w:lineRule="auto"/>
        <w:rPr>
          <w:rFonts w:ascii="Bookman Old Style" w:eastAsia="Times New Roman" w:hAnsi="Bookman Old Style" w:cs="Calibri"/>
          <w:b/>
          <w:spacing w:val="20"/>
        </w:rPr>
      </w:pPr>
      <w:r w:rsidRPr="00E20A35">
        <w:rPr>
          <w:rFonts w:ascii="Bookman Old Style" w:eastAsia="Times New Roman" w:hAnsi="Bookman Old Style" w:cs="Calibri"/>
          <w:b/>
          <w:spacing w:val="20"/>
        </w:rPr>
        <w:t>9</w:t>
      </w:r>
      <w:r w:rsidR="000048CF" w:rsidRPr="00E20A35">
        <w:rPr>
          <w:rFonts w:ascii="Bookman Old Style" w:eastAsia="Times New Roman" w:hAnsi="Bookman Old Style" w:cs="Calibri"/>
          <w:b/>
          <w:spacing w:val="20"/>
        </w:rPr>
        <w:t>.11</w:t>
      </w:r>
      <w:r w:rsidR="000048CF" w:rsidRPr="00E20A35">
        <w:rPr>
          <w:rFonts w:ascii="Bookman Old Style" w:eastAsia="Times New Roman" w:hAnsi="Bookman Old Style" w:cs="Calibri"/>
          <w:b/>
          <w:spacing w:val="20"/>
        </w:rPr>
        <w:tab/>
        <w:t>Enumerated academic freedoms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Fully aware of their obligations under the laws of the land and under contracts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duly-negotiated Agreements with 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w:t>
      </w:r>
      <w:proofErr w:type="gramStart"/>
      <w:r w:rsidR="00893076" w:rsidRPr="00AA3B38">
        <w:rPr>
          <w:rFonts w:ascii="Bookman Old Style" w:eastAsia="Times New Roman" w:hAnsi="Bookman Old Style" w:cs="Calibri"/>
        </w:rPr>
        <w:t>faculty</w:t>
      </w:r>
      <w:r w:rsidRPr="00AA3B38">
        <w:rPr>
          <w:rFonts w:ascii="Bookman Old Style" w:eastAsia="Times New Roman" w:hAnsi="Bookman Old Style" w:cs="Calibri"/>
        </w:rPr>
        <w:t xml:space="preserve"> are</w:t>
      </w:r>
      <w:proofErr w:type="gramEnd"/>
      <w:r w:rsidRPr="00AA3B38">
        <w:rPr>
          <w:rFonts w:ascii="Bookman Old Style" w:eastAsia="Times New Roman" w:hAnsi="Bookman Old Style" w:cs="Calibri"/>
        </w:rPr>
        <w:t xml:space="preserve"> guaranteed the following freedoms:</w:t>
      </w:r>
    </w:p>
    <w:p w:rsidR="00C03CC9" w:rsidRPr="00FA3D5B" w:rsidRDefault="00893076" w:rsidP="00400707">
      <w:pPr>
        <w:pStyle w:val="ListParagraph"/>
        <w:numPr>
          <w:ilvl w:val="0"/>
          <w:numId w:val="101"/>
        </w:numPr>
        <w:ind w:left="720" w:hanging="360"/>
        <w:jc w:val="both"/>
        <w:rPr>
          <w:rFonts w:ascii="Calibri" w:hAnsi="Calibri" w:cs="Calibri"/>
          <w:sz w:val="22"/>
          <w:szCs w:val="22"/>
        </w:rPr>
      </w:pPr>
      <w:r w:rsidRPr="00AA3B38">
        <w:rPr>
          <w:rFonts w:ascii="Bookman Old Style" w:hAnsi="Bookman Old Style" w:cs="Calibri"/>
          <w:sz w:val="22"/>
          <w:szCs w:val="22"/>
        </w:rPr>
        <w:t>Faculty</w:t>
      </w:r>
      <w:r w:rsidR="00E06D72" w:rsidRPr="00AA3B38">
        <w:rPr>
          <w:rFonts w:ascii="Bookman Old Style" w:hAnsi="Bookman Old Style" w:cs="Calibri"/>
          <w:sz w:val="22"/>
          <w:szCs w:val="22"/>
        </w:rPr>
        <w:t xml:space="preserve"> are free to exercise all their constitutional rights without institutional censorship,</w:t>
      </w:r>
      <w:r w:rsidR="00E06D72" w:rsidRPr="00FA3D5B">
        <w:rPr>
          <w:rFonts w:ascii="Calibri" w:hAnsi="Calibri" w:cs="Calibri"/>
          <w:sz w:val="22"/>
          <w:szCs w:val="22"/>
        </w:rPr>
        <w:t xml:space="preserve"> discipline</w:t>
      </w:r>
      <w:r w:rsidR="008A48DF" w:rsidRPr="00FA3D5B">
        <w:rPr>
          <w:rFonts w:ascii="Calibri" w:hAnsi="Calibri" w:cs="Calibri"/>
          <w:sz w:val="22"/>
          <w:szCs w:val="22"/>
        </w:rPr>
        <w:fldChar w:fldCharType="begin"/>
      </w:r>
      <w:r w:rsidR="00E06D72" w:rsidRPr="00FA3D5B">
        <w:rPr>
          <w:rFonts w:ascii="Calibri" w:hAnsi="Calibri" w:cs="Calibri"/>
          <w:sz w:val="22"/>
          <w:szCs w:val="22"/>
        </w:rPr>
        <w:instrText xml:space="preserve"> XE "discipline</w:instrText>
      </w:r>
      <w:proofErr w:type="gramStart"/>
      <w:r w:rsidR="00E06D72" w:rsidRPr="00FA3D5B">
        <w:rPr>
          <w:rFonts w:ascii="Calibri" w:hAnsi="Calibri" w:cs="Calibri"/>
          <w:sz w:val="22"/>
          <w:szCs w:val="22"/>
        </w:rPr>
        <w:instrText xml:space="preserve">" </w:instrText>
      </w:r>
      <w:proofErr w:type="gramEnd"/>
      <w:r w:rsidR="008A48DF" w:rsidRPr="00FA3D5B">
        <w:rPr>
          <w:rFonts w:ascii="Calibri" w:hAnsi="Calibri" w:cs="Calibri"/>
          <w:sz w:val="22"/>
          <w:szCs w:val="22"/>
        </w:rPr>
        <w:fldChar w:fldCharType="end"/>
      </w:r>
      <w:r w:rsidR="00E06D72" w:rsidRPr="00FA3D5B">
        <w:rPr>
          <w:rFonts w:ascii="Calibri" w:hAnsi="Calibri" w:cs="Calibri"/>
          <w:sz w:val="22"/>
          <w:szCs w:val="22"/>
        </w:rPr>
        <w:t>, or other interference.</w:t>
      </w:r>
    </w:p>
    <w:p w:rsidR="00C03CC9" w:rsidRPr="00AA3B38" w:rsidRDefault="00E06D72" w:rsidP="00400707">
      <w:pPr>
        <w:pStyle w:val="ListParagraph"/>
        <w:numPr>
          <w:ilvl w:val="0"/>
          <w:numId w:val="101"/>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As scholars and specialists, </w:t>
      </w:r>
      <w:proofErr w:type="gramStart"/>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are</w:t>
      </w:r>
      <w:proofErr w:type="gramEnd"/>
      <w:r w:rsidRPr="00AA3B38">
        <w:rPr>
          <w:rFonts w:ascii="Bookman Old Style" w:hAnsi="Bookman Old Style" w:cs="Calibri"/>
          <w:sz w:val="22"/>
          <w:szCs w:val="22"/>
        </w:rPr>
        <w:t xml:space="preserve"> free to conduct research and to publish its results.</w:t>
      </w:r>
    </w:p>
    <w:p w:rsidR="00C03CC9" w:rsidRPr="00AA3B38" w:rsidRDefault="00E06D72" w:rsidP="00400707">
      <w:pPr>
        <w:pStyle w:val="ListParagraph"/>
        <w:numPr>
          <w:ilvl w:val="0"/>
          <w:numId w:val="101"/>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As professionals in their respective disciplines, </w:t>
      </w:r>
      <w:proofErr w:type="gramStart"/>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are</w:t>
      </w:r>
      <w:proofErr w:type="gramEnd"/>
      <w:r w:rsidRPr="00AA3B38">
        <w:rPr>
          <w:rFonts w:ascii="Bookman Old Style" w:hAnsi="Bookman Old Style" w:cs="Calibri"/>
          <w:sz w:val="22"/>
          <w:szCs w:val="22"/>
        </w:rPr>
        <w:t xml:space="preserve"> free to select the content and methods through which to discharge their responsibilities as instructors, counselors, and librarians/media specialists. </w:t>
      </w:r>
    </w:p>
    <w:p w:rsidR="00C03CC9" w:rsidRPr="00AA3B38" w:rsidRDefault="00E06D72" w:rsidP="00400707">
      <w:pPr>
        <w:pStyle w:val="ListParagraph"/>
        <w:numPr>
          <w:ilvl w:val="0"/>
          <w:numId w:val="101"/>
        </w:numPr>
        <w:ind w:left="720" w:hanging="360"/>
        <w:jc w:val="both"/>
        <w:rPr>
          <w:rFonts w:ascii="Bookman Old Style" w:hAnsi="Bookman Old Style" w:cs="Calibri"/>
          <w:sz w:val="22"/>
          <w:szCs w:val="22"/>
        </w:rPr>
      </w:pPr>
      <w:r w:rsidRPr="00AA3B38">
        <w:rPr>
          <w:rFonts w:ascii="Bookman Old Style" w:hAnsi="Bookman Old Style" w:cs="Calibri"/>
          <w:sz w:val="22"/>
          <w:szCs w:val="22"/>
        </w:rPr>
        <w:t>They are free to select textbooks, resource persons, and other materials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"materials"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required to carry out their assigned responsibilities, consistent with reasonable financial restrictions determined by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w:t>
      </w:r>
    </w:p>
    <w:p w:rsidR="00C03CC9" w:rsidRPr="00AA3B38" w:rsidRDefault="00E06D72" w:rsidP="00400707">
      <w:pPr>
        <w:pStyle w:val="ListParagraph"/>
        <w:numPr>
          <w:ilvl w:val="0"/>
          <w:numId w:val="101"/>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As student advisors, counselors, and confidants,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may not be required to release information about counselees other than those grades and official records required by the appropriate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record-keeping office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"office"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or when otherwise required by law.</w:t>
      </w:r>
    </w:p>
    <w:p w:rsidR="00C03CC9" w:rsidRPr="00AA3B38" w:rsidRDefault="00E06D72" w:rsidP="00400707">
      <w:pPr>
        <w:pStyle w:val="ListParagraph"/>
        <w:numPr>
          <w:ilvl w:val="0"/>
          <w:numId w:val="101"/>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This enumeration shall not be construed to deny or to disparage other rights and freedoms retained by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spacing w:val="20"/>
        </w:rPr>
      </w:pPr>
    </w:p>
    <w:p w:rsidR="00E06D72" w:rsidRPr="00AA3B38" w:rsidRDefault="00B25563"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9</w:t>
      </w:r>
      <w:r w:rsidR="000048CF" w:rsidRPr="00AA3B38">
        <w:rPr>
          <w:rFonts w:ascii="Bookman Old Style" w:eastAsia="Times New Roman" w:hAnsi="Bookman Old Style" w:cs="Calibri"/>
          <w:b/>
        </w:rPr>
        <w:t>.12</w:t>
      </w:r>
      <w:r w:rsidR="000048CF" w:rsidRPr="00AA3B38">
        <w:rPr>
          <w:rFonts w:ascii="Bookman Old Style" w:eastAsia="Times New Roman" w:hAnsi="Bookman Old Style" w:cs="Calibri"/>
          <w:b/>
        </w:rPr>
        <w:tab/>
        <w:t>Intellectual property rights</w:t>
      </w:r>
    </w:p>
    <w:p w:rsidR="00C03CC9" w:rsidRDefault="006D7A34" w:rsidP="006D7A34">
      <w:pPr>
        <w:pStyle w:val="ListParagraph"/>
        <w:tabs>
          <w:tab w:val="left" w:pos="720"/>
          <w:tab w:val="left" w:pos="770"/>
          <w:tab w:val="left" w:pos="1080"/>
        </w:tabs>
        <w:ind w:left="770" w:hanging="410"/>
        <w:jc w:val="both"/>
        <w:rPr>
          <w:rFonts w:ascii="Bookman Old Style" w:hAnsi="Bookman Old Style" w:cs="Calibri"/>
        </w:rPr>
      </w:pPr>
      <w:r>
        <w:rPr>
          <w:rFonts w:ascii="Bookman Old Style" w:hAnsi="Bookman Old Style" w:cs="Calibri"/>
        </w:rPr>
        <w:t>A.</w:t>
      </w:r>
      <w:r>
        <w:rPr>
          <w:rFonts w:ascii="Bookman Old Style" w:hAnsi="Bookman Old Style" w:cs="Calibri"/>
        </w:rPr>
        <w:tab/>
      </w:r>
      <w:r w:rsidR="00E06D72" w:rsidRPr="00823C65">
        <w:rPr>
          <w:rFonts w:ascii="Bookman Old Style" w:hAnsi="Bookman Old Style" w:cs="Calibri"/>
        </w:rPr>
        <w:t>The ownership</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"ownership"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of any materials</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"materials"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processes, or inventions developed solely by a </w:t>
      </w:r>
      <w:r w:rsidR="00F0350B" w:rsidRPr="00823C65">
        <w:rPr>
          <w:rFonts w:ascii="Bookman Old Style" w:hAnsi="Bookman Old Style" w:cs="Calibri"/>
        </w:rPr>
        <w:t>faculty member</w:t>
      </w:r>
      <w:r w:rsidR="00E06D72" w:rsidRPr="00823C65">
        <w:rPr>
          <w:rFonts w:ascii="Bookman Old Style" w:hAnsi="Bookman Old Style" w:cs="Calibri"/>
        </w:rPr>
        <w:t xml:space="preserve">’s individual effort and expense shall vest in the </w:t>
      </w:r>
      <w:r w:rsidR="00F0350B" w:rsidRPr="00823C65">
        <w:rPr>
          <w:rFonts w:ascii="Bookman Old Style" w:hAnsi="Bookman Old Style" w:cs="Calibri"/>
        </w:rPr>
        <w:t>faculty member</w:t>
      </w:r>
      <w:r w:rsidR="00E06D72" w:rsidRPr="00823C65">
        <w:rPr>
          <w:rFonts w:ascii="Bookman Old Style" w:hAnsi="Bookman Old Style" w:cs="Calibri"/>
        </w:rPr>
        <w:t xml:space="preserve"> and be copyrighted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"copyrighted"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or patented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"patented" </w:instrText>
      </w:r>
      <w:r w:rsidR="008A48DF" w:rsidRPr="00823C65">
        <w:rPr>
          <w:rFonts w:ascii="Bookman Old Style" w:hAnsi="Bookman Old Style" w:cs="Calibri"/>
        </w:rPr>
        <w:fldChar w:fldCharType="end"/>
      </w:r>
      <w:r w:rsidR="00E06D72" w:rsidRPr="00823C65">
        <w:rPr>
          <w:rFonts w:ascii="Bookman Old Style" w:hAnsi="Bookman Old Style" w:cs="Calibri"/>
        </w:rPr>
        <w:t>, if at all, in his/her name.</w:t>
      </w:r>
    </w:p>
    <w:p w:rsidR="00C03CC9" w:rsidRDefault="006D41F9" w:rsidP="006D7A34">
      <w:pPr>
        <w:pStyle w:val="ListParagraph"/>
        <w:tabs>
          <w:tab w:val="left" w:pos="720"/>
          <w:tab w:val="left" w:pos="770"/>
          <w:tab w:val="left" w:pos="1080"/>
        </w:tabs>
        <w:ind w:left="770" w:hanging="410"/>
        <w:jc w:val="both"/>
        <w:rPr>
          <w:rFonts w:ascii="Bookman Old Style" w:hAnsi="Bookman Old Style" w:cs="Calibri"/>
        </w:rPr>
      </w:pPr>
      <w:r>
        <w:rPr>
          <w:rFonts w:ascii="Bookman Old Style" w:hAnsi="Bookman Old Style" w:cs="Calibri"/>
        </w:rPr>
        <w:t>B.</w:t>
      </w:r>
      <w:r>
        <w:rPr>
          <w:rFonts w:ascii="Bookman Old Style" w:hAnsi="Bookman Old Style" w:cs="Calibri"/>
        </w:rPr>
        <w:tab/>
      </w:r>
      <w:r w:rsidR="00E06D72" w:rsidRPr="00823C65">
        <w:rPr>
          <w:rFonts w:ascii="Bookman Old Style" w:hAnsi="Bookman Old Style" w:cs="Calibri"/>
        </w:rPr>
        <w:t>The ownership</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"ownership"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of materials</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"materials"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processes, or inventions produced solely for the </w:t>
      </w:r>
      <w:r w:rsidR="004A68E8" w:rsidRPr="00823C65">
        <w:rPr>
          <w:rFonts w:ascii="Bookman Old Style" w:hAnsi="Bookman Old Style" w:cs="Calibri"/>
        </w:rPr>
        <w:t>College</w:t>
      </w:r>
      <w:r w:rsidR="00E06D72" w:rsidRPr="00823C65">
        <w:rPr>
          <w:rFonts w:ascii="Bookman Old Style" w:hAnsi="Bookman Old Style" w:cs="Calibri"/>
        </w:rPr>
        <w:t xml:space="preserve"> and at </w:t>
      </w:r>
      <w:r w:rsidR="004A68E8" w:rsidRPr="00823C65">
        <w:rPr>
          <w:rFonts w:ascii="Bookman Old Style" w:hAnsi="Bookman Old Style" w:cs="Calibri"/>
        </w:rPr>
        <w:t>College</w:t>
      </w:r>
      <w:r w:rsidR="00E06D72" w:rsidRPr="00823C65">
        <w:rPr>
          <w:rFonts w:ascii="Bookman Old Style" w:hAnsi="Bookman Old Style" w:cs="Calibri"/>
        </w:rPr>
        <w:t xml:space="preserve"> expense shall vest in the </w:t>
      </w:r>
      <w:r w:rsidR="004A68E8" w:rsidRPr="00823C65">
        <w:rPr>
          <w:rFonts w:ascii="Bookman Old Style" w:hAnsi="Bookman Old Style" w:cs="Calibri"/>
        </w:rPr>
        <w:t>College</w:t>
      </w:r>
      <w:r w:rsidR="00E06D72" w:rsidRPr="00823C65">
        <w:rPr>
          <w:rFonts w:ascii="Bookman Old Style" w:hAnsi="Bookman Old Style" w:cs="Calibri"/>
        </w:rPr>
        <w:t xml:space="preserve"> and be copyrighted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"copyrighted"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or patented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"patented"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if at all, in the name of the </w:t>
      </w:r>
      <w:r w:rsidR="004A68E8" w:rsidRPr="00823C65">
        <w:rPr>
          <w:rFonts w:ascii="Bookman Old Style" w:hAnsi="Bookman Old Style" w:cs="Calibri"/>
        </w:rPr>
        <w:t>College</w:t>
      </w:r>
      <w:r w:rsidR="00E06D72" w:rsidRPr="00823C65">
        <w:rPr>
          <w:rFonts w:ascii="Bookman Old Style" w:hAnsi="Bookman Old Style" w:cs="Calibri"/>
        </w:rPr>
        <w:t>.</w:t>
      </w:r>
    </w:p>
    <w:p w:rsidR="00C03CC9" w:rsidRPr="00823C65" w:rsidRDefault="006D41F9" w:rsidP="006D7A34">
      <w:pPr>
        <w:pStyle w:val="ListParagraph"/>
        <w:tabs>
          <w:tab w:val="left" w:pos="720"/>
          <w:tab w:val="left" w:pos="770"/>
          <w:tab w:val="left" w:pos="1080"/>
        </w:tabs>
        <w:ind w:left="770" w:hanging="410"/>
        <w:jc w:val="both"/>
        <w:rPr>
          <w:rFonts w:ascii="Bookman Old Style" w:hAnsi="Bookman Old Style" w:cs="Calibri"/>
        </w:rPr>
      </w:pPr>
      <w:r>
        <w:rPr>
          <w:rFonts w:ascii="Bookman Old Style" w:hAnsi="Bookman Old Style" w:cs="Calibri"/>
        </w:rPr>
        <w:t>C.</w:t>
      </w:r>
      <w:r>
        <w:rPr>
          <w:rFonts w:ascii="Bookman Old Style" w:hAnsi="Bookman Old Style" w:cs="Calibri"/>
        </w:rPr>
        <w:tab/>
      </w:r>
      <w:r w:rsidR="00E06D72" w:rsidRPr="00823C65">
        <w:rPr>
          <w:rFonts w:ascii="Bookman Old Style" w:hAnsi="Bookman Old Style" w:cs="Calibri"/>
        </w:rPr>
        <w:t>In those instances where materials</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"materials"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processes, or inventions are produced by a </w:t>
      </w:r>
      <w:r w:rsidR="00F0350B" w:rsidRPr="00823C65">
        <w:rPr>
          <w:rFonts w:ascii="Bookman Old Style" w:hAnsi="Bookman Old Style" w:cs="Calibri"/>
        </w:rPr>
        <w:t>faculty member</w:t>
      </w:r>
      <w:r w:rsidR="00E06D72" w:rsidRPr="00823C65">
        <w:rPr>
          <w:rFonts w:ascii="Bookman Old Style" w:hAnsi="Bookman Old Style" w:cs="Calibri"/>
        </w:rPr>
        <w:t xml:space="preserve"> with </w:t>
      </w:r>
      <w:r w:rsidR="004A68E8" w:rsidRPr="00823C65">
        <w:rPr>
          <w:rFonts w:ascii="Bookman Old Style" w:hAnsi="Bookman Old Style" w:cs="Calibri"/>
        </w:rPr>
        <w:t>College</w:t>
      </w:r>
      <w:r w:rsidR="00E06D72" w:rsidRPr="00823C65">
        <w:rPr>
          <w:rFonts w:ascii="Bookman Old Style" w:hAnsi="Bookman Old Style" w:cs="Calibri"/>
        </w:rPr>
        <w:t xml:space="preserve"> support, by way of use of significant personnel, time, facilities</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"facilities"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or other </w:t>
      </w:r>
      <w:r w:rsidR="004A68E8" w:rsidRPr="00823C65">
        <w:rPr>
          <w:rFonts w:ascii="Bookman Old Style" w:hAnsi="Bookman Old Style" w:cs="Calibri"/>
        </w:rPr>
        <w:t>College</w:t>
      </w:r>
      <w:r w:rsidR="00E06D72" w:rsidRPr="00823C65">
        <w:rPr>
          <w:rFonts w:ascii="Bookman Old Style" w:hAnsi="Bookman Old Style" w:cs="Calibri"/>
        </w:rPr>
        <w:t xml:space="preserve"> resources, the ownership</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"ownership"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of the materials, processes or inventions shall vest in (and be copyrighted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"copyrighted"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or patented</w:t>
      </w:r>
      <w:r w:rsidR="008A48DF" w:rsidRPr="00823C65">
        <w:rPr>
          <w:rFonts w:ascii="Bookman Old Style" w:hAnsi="Bookman Old Style" w:cs="Calibri"/>
        </w:rPr>
        <w:fldChar w:fldCharType="begin"/>
      </w:r>
      <w:r w:rsidR="00E06D72" w:rsidRPr="00823C65">
        <w:rPr>
          <w:rFonts w:ascii="Bookman Old Style" w:hAnsi="Bookman Old Style" w:cs="Calibri"/>
        </w:rPr>
        <w:instrText xml:space="preserve"> XE "patented" </w:instrText>
      </w:r>
      <w:r w:rsidR="008A48DF" w:rsidRPr="00823C65">
        <w:rPr>
          <w:rFonts w:ascii="Bookman Old Style" w:hAnsi="Bookman Old Style" w:cs="Calibri"/>
        </w:rPr>
        <w:fldChar w:fldCharType="end"/>
      </w:r>
      <w:r w:rsidR="00E06D72" w:rsidRPr="00823C65">
        <w:rPr>
          <w:rFonts w:ascii="Bookman Old Style" w:hAnsi="Bookman Old Style" w:cs="Calibri"/>
        </w:rPr>
        <w:t xml:space="preserve"> by, if at all) the person designated by written agreement between the parties entered into prior to the production. In the event there is no such written agreement entered into, the ownership shall vest in the </w:t>
      </w:r>
      <w:r w:rsidR="004A68E8" w:rsidRPr="00823C65">
        <w:rPr>
          <w:rFonts w:ascii="Bookman Old Style" w:hAnsi="Bookman Old Style" w:cs="Calibri"/>
        </w:rPr>
        <w:t>College</w:t>
      </w:r>
      <w:r w:rsidR="00E06D72" w:rsidRPr="00823C65">
        <w:rPr>
          <w:rFonts w:ascii="Bookman Old Style" w:hAnsi="Bookman Old Style" w:cs="Calibri"/>
        </w:rPr>
        <w: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spacing w:val="20"/>
        </w:rPr>
      </w:pPr>
    </w:p>
    <w:p w:rsidR="00E06D72" w:rsidRPr="00AA3B38" w:rsidRDefault="00B25563" w:rsidP="00925D7A">
      <w:pPr>
        <w:numPr>
          <w:ilvl w:val="12"/>
          <w:numId w:val="0"/>
        </w:numPr>
        <w:tabs>
          <w:tab w:val="left" w:pos="72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9</w:t>
      </w:r>
      <w:r w:rsidR="000048CF" w:rsidRPr="00AA3B38">
        <w:rPr>
          <w:rFonts w:ascii="Bookman Old Style" w:eastAsia="Times New Roman" w:hAnsi="Bookman Old Style" w:cs="Calibri"/>
          <w:b/>
        </w:rPr>
        <w:t>.</w:t>
      </w:r>
      <w:r w:rsidR="00EC44AC" w:rsidRPr="00AA3B38">
        <w:rPr>
          <w:rFonts w:ascii="Bookman Old Style" w:eastAsia="Times New Roman" w:hAnsi="Bookman Old Style" w:cs="Calibri"/>
          <w:b/>
        </w:rPr>
        <w:t>2</w:t>
      </w:r>
      <w:r w:rsidR="000048CF" w:rsidRPr="00AA3B38">
        <w:rPr>
          <w:rFonts w:ascii="Bookman Old Style" w:eastAsia="Times New Roman" w:hAnsi="Bookman Old Style" w:cs="Calibri"/>
          <w:b/>
        </w:rPr>
        <w:t>0</w:t>
      </w:r>
      <w:r w:rsidR="000048CF" w:rsidRPr="00AA3B38">
        <w:rPr>
          <w:rFonts w:ascii="Bookman Old Style" w:eastAsia="Times New Roman" w:hAnsi="Bookman Old Style" w:cs="Calibri"/>
          <w:b/>
        </w:rPr>
        <w:tab/>
        <w:t>College facilities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lastRenderedPageBreak/>
        <w:t>Consistent with fiscal</w:t>
      </w:r>
      <w:r w:rsidRPr="00AA3B38">
        <w:rPr>
          <w:rFonts w:ascii="Bookman Old Style" w:eastAsia="Times New Roman" w:hAnsi="Bookman Old Style" w:cs="Calibri"/>
          <w:b/>
        </w:rPr>
        <w:t xml:space="preserve"> </w:t>
      </w:r>
      <w:r w:rsidRPr="00AA3B38">
        <w:rPr>
          <w:rFonts w:ascii="Bookman Old Style" w:eastAsia="Times New Roman" w:hAnsi="Bookman Old Style" w:cs="Calibri"/>
        </w:rPr>
        <w:t>and budgetary limitations:</w:t>
      </w:r>
    </w:p>
    <w:p w:rsidR="000048CF" w:rsidRPr="00AA3B38" w:rsidRDefault="00E06D72" w:rsidP="00734010">
      <w:pPr>
        <w:numPr>
          <w:ilvl w:val="0"/>
          <w:numId w:val="16"/>
        </w:numPr>
        <w:tabs>
          <w:tab w:val="clear"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provide each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r w:rsidR="00F0350B"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with adequate and secure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space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space"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furniture, and files. </w:t>
      </w:r>
    </w:p>
    <w:p w:rsidR="00E06D72" w:rsidRPr="00AA3B38" w:rsidRDefault="00E06D72" w:rsidP="00734010">
      <w:pPr>
        <w:numPr>
          <w:ilvl w:val="0"/>
          <w:numId w:val="16"/>
        </w:numPr>
        <w:tabs>
          <w:tab w:val="clear"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provide maintenance of these office facilities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"facilities"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E06D72" w:rsidRPr="00AA3B38" w:rsidRDefault="00E06D72" w:rsidP="00734010">
      <w:pPr>
        <w:numPr>
          <w:ilvl w:val="0"/>
          <w:numId w:val="16"/>
        </w:numPr>
        <w:tabs>
          <w:tab w:val="clear"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provide building and classroom maintenance to insure faculty members, students, and guests a safe and healthy environment.</w:t>
      </w:r>
    </w:p>
    <w:p w:rsidR="00E06D72" w:rsidRPr="00AA3B38" w:rsidRDefault="00E06D72" w:rsidP="00734010">
      <w:pPr>
        <w:numPr>
          <w:ilvl w:val="0"/>
          <w:numId w:val="16"/>
        </w:numPr>
        <w:tabs>
          <w:tab w:val="clear"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furnish all equipment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"equipment"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supplies and maintain and repair equipment necessary to teach each class and shall provide or assure the </w:t>
      </w:r>
      <w:r w:rsidR="00374575" w:rsidRPr="00AA3B38">
        <w:rPr>
          <w:rFonts w:ascii="Bookman Old Style" w:eastAsia="Times New Roman" w:hAnsi="Bookman Old Style" w:cs="Calibri"/>
        </w:rPr>
        <w:t>provision of staff service support</w:t>
      </w:r>
      <w:r w:rsidRPr="00AA3B38">
        <w:rPr>
          <w:rFonts w:ascii="Bookman Old Style" w:eastAsia="Times New Roman" w:hAnsi="Bookman Old Style" w:cs="Calibri"/>
        </w:rPr>
        <w:t xml:space="preserve"> from </w:t>
      </w:r>
      <w:smartTag w:uri="urn:schemas-microsoft-com:office:smarttags" w:element="time">
        <w:smartTagPr>
          <w:attr w:name="Minute" w:val="15"/>
          <w:attr w:name="Hour" w:val="7"/>
        </w:smartTagPr>
        <w:r w:rsidRPr="00AA3B38">
          <w:rPr>
            <w:rFonts w:ascii="Bookman Old Style" w:eastAsia="Times New Roman" w:hAnsi="Bookman Old Style" w:cs="Calibri"/>
          </w:rPr>
          <w:t>7:15 a.m.</w:t>
        </w:r>
      </w:smartTag>
      <w:r w:rsidRPr="00AA3B38">
        <w:rPr>
          <w:rFonts w:ascii="Bookman Old Style" w:eastAsia="Times New Roman" w:hAnsi="Bookman Old Style" w:cs="Calibri"/>
        </w:rPr>
        <w:t xml:space="preserve"> to </w:t>
      </w:r>
      <w:smartTag w:uri="urn:schemas-microsoft-com:office:smarttags" w:element="time">
        <w:smartTagPr>
          <w:attr w:name="Minute" w:val="30"/>
          <w:attr w:name="Hour" w:val="20"/>
        </w:smartTagPr>
        <w:r w:rsidRPr="00AA3B38">
          <w:rPr>
            <w:rFonts w:ascii="Bookman Old Style" w:eastAsia="Times New Roman" w:hAnsi="Bookman Old Style" w:cs="Calibri"/>
          </w:rPr>
          <w:t>8:30 p.m.</w:t>
        </w:r>
      </w:smartTag>
      <w:r w:rsidRPr="00AA3B38">
        <w:rPr>
          <w:rFonts w:ascii="Bookman Old Style" w:eastAsia="Times New Roman" w:hAnsi="Bookman Old Style" w:cs="Calibri"/>
        </w:rPr>
        <w:t xml:space="preserve"> throughout the time the College is open for classes.</w:t>
      </w:r>
    </w:p>
    <w:p w:rsidR="000048CF" w:rsidRPr="00AA3B38" w:rsidRDefault="00374575" w:rsidP="00734010">
      <w:pPr>
        <w:pStyle w:val="ListParagraph"/>
        <w:numPr>
          <w:ilvl w:val="0"/>
          <w:numId w:val="16"/>
        </w:numPr>
        <w:tabs>
          <w:tab w:val="clear" w:pos="720"/>
          <w:tab w:val="num" w:pos="360"/>
        </w:tabs>
        <w:jc w:val="both"/>
        <w:rPr>
          <w:rFonts w:ascii="Bookman Old Style" w:hAnsi="Bookman Old Style" w:cs="Calibri"/>
          <w:sz w:val="22"/>
          <w:szCs w:val="22"/>
        </w:rPr>
      </w:pPr>
      <w:r w:rsidRPr="00AA3B38">
        <w:rPr>
          <w:rFonts w:ascii="Bookman Old Style" w:hAnsi="Bookman Old Style" w:cs="Calibri"/>
          <w:sz w:val="22"/>
          <w:szCs w:val="22"/>
        </w:rPr>
        <w:t xml:space="preserve">The College shall provide each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with designated on-campus parking at the same rate charged to students. </w:t>
      </w:r>
    </w:p>
    <w:p w:rsidR="00C03CC9" w:rsidRPr="00AA3B38" w:rsidRDefault="00374575" w:rsidP="00400707">
      <w:pPr>
        <w:pStyle w:val="ListParagraph"/>
        <w:numPr>
          <w:ilvl w:val="1"/>
          <w:numId w:val="101"/>
        </w:numPr>
        <w:tabs>
          <w:tab w:val="clear" w:pos="1440"/>
        </w:tabs>
        <w:ind w:left="1440" w:hanging="360"/>
        <w:rPr>
          <w:rFonts w:ascii="Bookman Old Style" w:hAnsi="Bookman Old Style" w:cs="Calibri"/>
          <w:sz w:val="22"/>
          <w:szCs w:val="22"/>
        </w:rPr>
      </w:pPr>
      <w:r w:rsidRPr="00AA3B38">
        <w:rPr>
          <w:rFonts w:ascii="Bookman Old Style" w:hAnsi="Bookman Old Style" w:cs="Calibri"/>
          <w:sz w:val="22"/>
          <w:szCs w:val="22"/>
        </w:rPr>
        <w:t xml:space="preserve">Only staff members may park in designated staff parking. </w:t>
      </w:r>
    </w:p>
    <w:p w:rsidR="00C03CC9" w:rsidRPr="00AA3B38" w:rsidRDefault="00374575" w:rsidP="00400707">
      <w:pPr>
        <w:pStyle w:val="ListParagraph"/>
        <w:numPr>
          <w:ilvl w:val="1"/>
          <w:numId w:val="101"/>
        </w:numPr>
        <w:tabs>
          <w:tab w:val="clear" w:pos="1440"/>
        </w:tabs>
        <w:ind w:left="1440" w:hanging="360"/>
        <w:rPr>
          <w:rFonts w:ascii="Bookman Old Style" w:hAnsi="Bookman Old Style" w:cs="Calibri"/>
          <w:sz w:val="22"/>
          <w:szCs w:val="22"/>
        </w:rPr>
      </w:pPr>
      <w:r w:rsidRPr="00AA3B38">
        <w:rPr>
          <w:rFonts w:ascii="Bookman Old Style" w:hAnsi="Bookman Old Style" w:cs="Calibri"/>
          <w:sz w:val="22"/>
          <w:szCs w:val="22"/>
        </w:rPr>
        <w:t>The College shall enforce campus parking regulations.</w:t>
      </w:r>
    </w:p>
    <w:p w:rsidR="00C03CC9" w:rsidRPr="00AA3B38" w:rsidRDefault="00E06D72" w:rsidP="00734010">
      <w:pPr>
        <w:pStyle w:val="ListParagraph"/>
        <w:numPr>
          <w:ilvl w:val="0"/>
          <w:numId w:val="16"/>
        </w:numPr>
        <w:tabs>
          <w:tab w:val="clear" w:pos="720"/>
          <w:tab w:val="num" w:pos="360"/>
        </w:tabs>
        <w:jc w:val="both"/>
        <w:rPr>
          <w:rFonts w:ascii="Bookman Old Style" w:hAnsi="Bookman Old Style" w:cs="Calibri"/>
          <w:sz w:val="22"/>
          <w:szCs w:val="22"/>
        </w:rPr>
      </w:pPr>
      <w:r w:rsidRPr="00AA3B38">
        <w:rPr>
          <w:rFonts w:ascii="Bookman Old Style" w:hAnsi="Bookman Old Style" w:cs="Calibri"/>
          <w:sz w:val="22"/>
          <w:szCs w:val="22"/>
        </w:rPr>
        <w:t xml:space="preserve">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shall provide associate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"associate faculty"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appropriate consultation and work space in a manner mutually agreed to by the Contract Administration Committee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"Contract Administration Committee"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7F4356" w:rsidRPr="00AA3B38" w:rsidRDefault="007F4356" w:rsidP="00734010">
      <w:pPr>
        <w:pStyle w:val="ListParagraph"/>
        <w:numPr>
          <w:ilvl w:val="0"/>
          <w:numId w:val="16"/>
        </w:numPr>
        <w:jc w:val="both"/>
        <w:rPr>
          <w:rFonts w:ascii="Bookman Old Style" w:hAnsi="Bookman Old Style"/>
          <w:sz w:val="22"/>
          <w:szCs w:val="22"/>
        </w:rPr>
      </w:pPr>
      <w:r w:rsidRPr="00AA3B38">
        <w:rPr>
          <w:rFonts w:ascii="Bookman Old Style" w:hAnsi="Bookman Old Style" w:cs="Calibri"/>
          <w:sz w:val="22"/>
          <w:szCs w:val="22"/>
        </w:rPr>
        <w:t>Each faculty member shall be able to use his/her office</w:t>
      </w:r>
      <w:r w:rsidR="008A48DF" w:rsidRPr="00AA3B38">
        <w:rPr>
          <w:rFonts w:ascii="Bookman Old Style" w:hAnsi="Bookman Old Style" w:cs="Calibri"/>
        </w:rPr>
        <w:fldChar w:fldCharType="begin"/>
      </w:r>
      <w:r w:rsidRPr="00AA3B38">
        <w:rPr>
          <w:rFonts w:ascii="Bookman Old Style" w:hAnsi="Bookman Old Style" w:cs="Calibri"/>
          <w:sz w:val="22"/>
          <w:szCs w:val="22"/>
        </w:rPr>
        <w:instrText xml:space="preserve"> XE "office" </w:instrText>
      </w:r>
      <w:r w:rsidR="008A48DF" w:rsidRPr="00AA3B38">
        <w:rPr>
          <w:rFonts w:ascii="Bookman Old Style" w:hAnsi="Bookman Old Style" w:cs="Calibri"/>
        </w:rPr>
        <w:fldChar w:fldCharType="end"/>
      </w:r>
      <w:r w:rsidRPr="00AA3B38">
        <w:rPr>
          <w:rFonts w:ascii="Bookman Old Style" w:hAnsi="Bookman Old Style" w:cs="Calibri"/>
          <w:sz w:val="22"/>
          <w:szCs w:val="22"/>
        </w:rPr>
        <w:t xml:space="preserve"> space</w:t>
      </w:r>
      <w:r w:rsidR="008A48DF" w:rsidRPr="00AA3B38">
        <w:rPr>
          <w:rFonts w:ascii="Bookman Old Style" w:hAnsi="Bookman Old Style" w:cs="Calibri"/>
        </w:rPr>
        <w:fldChar w:fldCharType="begin"/>
      </w:r>
      <w:r w:rsidRPr="00AA3B38">
        <w:rPr>
          <w:rFonts w:ascii="Bookman Old Style" w:hAnsi="Bookman Old Style" w:cs="Calibri"/>
          <w:sz w:val="22"/>
          <w:szCs w:val="22"/>
        </w:rPr>
        <w:instrText xml:space="preserve"> XE "office space" </w:instrText>
      </w:r>
      <w:r w:rsidR="008A48DF" w:rsidRPr="00AA3B38">
        <w:rPr>
          <w:rFonts w:ascii="Bookman Old Style" w:hAnsi="Bookman Old Style" w:cs="Calibri"/>
        </w:rPr>
        <w:fldChar w:fldCharType="end"/>
      </w:r>
      <w:r w:rsidRPr="00AA3B38">
        <w:rPr>
          <w:rFonts w:ascii="Bookman Old Style" w:hAnsi="Bookman Old Style" w:cs="Calibri"/>
          <w:sz w:val="22"/>
          <w:szCs w:val="22"/>
        </w:rPr>
        <w:t xml:space="preserve"> at any time of the day or week.  </w:t>
      </w:r>
      <w:r w:rsidRPr="00AA3B38">
        <w:rPr>
          <w:rFonts w:ascii="Bookman Old Style" w:hAnsi="Bookman Old Style"/>
          <w:sz w:val="22"/>
          <w:szCs w:val="22"/>
        </w:rPr>
        <w:t>Upon request, the College shall provide each faculty member with keys to facilities</w:t>
      </w:r>
      <w:r w:rsidR="008A48DF" w:rsidRPr="00AA3B38">
        <w:rPr>
          <w:rFonts w:ascii="Bookman Old Style" w:hAnsi="Bookman Old Style"/>
          <w:sz w:val="22"/>
          <w:szCs w:val="22"/>
        </w:rPr>
        <w:fldChar w:fldCharType="begin"/>
      </w:r>
      <w:r w:rsidRPr="00AA3B38">
        <w:rPr>
          <w:rFonts w:ascii="Bookman Old Style" w:hAnsi="Bookman Old Style"/>
          <w:sz w:val="22"/>
          <w:szCs w:val="22"/>
        </w:rPr>
        <w:instrText xml:space="preserve"> XE "facilities" </w:instrText>
      </w:r>
      <w:r w:rsidR="008A48DF" w:rsidRPr="00AA3B38">
        <w:rPr>
          <w:rFonts w:ascii="Bookman Old Style" w:hAnsi="Bookman Old Style"/>
          <w:sz w:val="22"/>
          <w:szCs w:val="22"/>
        </w:rPr>
        <w:fldChar w:fldCharType="end"/>
      </w:r>
      <w:r w:rsidRPr="00AA3B38">
        <w:rPr>
          <w:rFonts w:ascii="Bookman Old Style" w:hAnsi="Bookman Old Style"/>
          <w:sz w:val="22"/>
          <w:szCs w:val="22"/>
        </w:rPr>
        <w:t xml:space="preserve"> necessary for conducting and fulfilling his/her professional duties.</w:t>
      </w:r>
    </w:p>
    <w:p w:rsidR="001F2764" w:rsidRDefault="001F2764" w:rsidP="00400707">
      <w:pPr>
        <w:pStyle w:val="ListParagraph"/>
        <w:numPr>
          <w:ilvl w:val="0"/>
          <w:numId w:val="174"/>
        </w:numPr>
        <w:jc w:val="both"/>
        <w:rPr>
          <w:rFonts w:ascii="Bookman Old Style" w:hAnsi="Bookman Old Style" w:cs="Calibri"/>
          <w:sz w:val="22"/>
          <w:szCs w:val="22"/>
        </w:rPr>
      </w:pPr>
      <w:r w:rsidRPr="00AA3B38">
        <w:rPr>
          <w:rFonts w:ascii="Bookman Old Style" w:hAnsi="Bookman Old Style" w:cs="Calibri"/>
          <w:sz w:val="22"/>
          <w:szCs w:val="22"/>
        </w:rPr>
        <w:t>The faculty of the College shall have faculty lounges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"faculty lounges"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to be provided at the expense of the College. There shall be one such lounge conveniently located near food service.</w:t>
      </w:r>
    </w:p>
    <w:p w:rsidR="00CD2987" w:rsidRPr="00AA3B38" w:rsidRDefault="00CD2987" w:rsidP="00CD2987">
      <w:pPr>
        <w:pStyle w:val="ListParagraph"/>
        <w:jc w:val="both"/>
        <w:rPr>
          <w:rFonts w:ascii="Bookman Old Style" w:hAnsi="Bookman Old Style" w:cs="Calibri"/>
          <w:sz w:val="22"/>
          <w:szCs w:val="22"/>
        </w:rPr>
      </w:pPr>
    </w:p>
    <w:p w:rsidR="00E06D72" w:rsidRPr="00AA3B38" w:rsidRDefault="00B25563"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spacing w:val="20"/>
        </w:rPr>
        <w:t>9</w:t>
      </w:r>
      <w:r w:rsidR="001F2764" w:rsidRPr="00AA3B38">
        <w:rPr>
          <w:rFonts w:ascii="Bookman Old Style" w:eastAsia="Times New Roman" w:hAnsi="Bookman Old Style" w:cs="Calibri"/>
          <w:b/>
          <w:spacing w:val="20"/>
        </w:rPr>
        <w:t>.</w:t>
      </w:r>
      <w:r w:rsidR="00EC44AC" w:rsidRPr="00AA3B38">
        <w:rPr>
          <w:rFonts w:ascii="Bookman Old Style" w:eastAsia="Times New Roman" w:hAnsi="Bookman Old Style" w:cs="Calibri"/>
          <w:b/>
          <w:spacing w:val="20"/>
        </w:rPr>
        <w:t>3</w:t>
      </w:r>
      <w:r w:rsidR="001F2764" w:rsidRPr="00AA3B38">
        <w:rPr>
          <w:rFonts w:ascii="Bookman Old Style" w:eastAsia="Times New Roman" w:hAnsi="Bookman Old Style" w:cs="Calibri"/>
          <w:b/>
          <w:spacing w:val="20"/>
        </w:rPr>
        <w:t>0</w:t>
      </w:r>
      <w:r w:rsidR="001F2764" w:rsidRPr="00AA3B38">
        <w:rPr>
          <w:rFonts w:ascii="Bookman Old Style" w:eastAsia="Times New Roman" w:hAnsi="Bookman Old Style" w:cs="Calibri"/>
          <w:b/>
          <w:spacing w:val="20"/>
        </w:rPr>
        <w:tab/>
        <w:t>Safety</w:t>
      </w:r>
    </w:p>
    <w:p w:rsidR="00C03CC9" w:rsidRPr="00AA3B38" w:rsidRDefault="00E06D72" w:rsidP="00400707">
      <w:pPr>
        <w:pStyle w:val="ListParagraph"/>
        <w:numPr>
          <w:ilvl w:val="0"/>
          <w:numId w:val="102"/>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Federation and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shall cooperate in the endeavor to maintain safe and healthful working</w:t>
      </w:r>
      <w:r w:rsidRPr="00AA3B38">
        <w:rPr>
          <w:rFonts w:ascii="Bookman Old Style" w:hAnsi="Bookman Old Style" w:cs="Calibri"/>
        </w:rPr>
        <w:t xml:space="preserve"> </w:t>
      </w:r>
      <w:r w:rsidRPr="00AA3B38">
        <w:rPr>
          <w:rFonts w:ascii="Bookman Old Style" w:hAnsi="Bookman Old Style" w:cs="Calibri"/>
          <w:sz w:val="22"/>
          <w:szCs w:val="22"/>
        </w:rPr>
        <w:t xml:space="preserve">conditions, and encourage employees to work in a safe manner. </w:t>
      </w:r>
    </w:p>
    <w:p w:rsidR="00C03CC9" w:rsidRPr="00AA3B38" w:rsidRDefault="00E06D72" w:rsidP="00400707">
      <w:pPr>
        <w:pStyle w:val="ListParagraph"/>
        <w:numPr>
          <w:ilvl w:val="0"/>
          <w:numId w:val="102"/>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Federation and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agree that no employee should work, or be directed to work, in a manner or condition that does not at least comply with minimum accepted safety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"safety"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practices or standards as established by the Division of Safety, Department of Labor and Industries, State of Washington.</w:t>
      </w:r>
    </w:p>
    <w:p w:rsidR="00C03CC9" w:rsidRPr="00AA3B38" w:rsidRDefault="00E06D72" w:rsidP="00400707">
      <w:pPr>
        <w:pStyle w:val="ListParagraph"/>
        <w:numPr>
          <w:ilvl w:val="0"/>
          <w:numId w:val="102"/>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Any employee who is given a work assignment which he/she has reason to believe may be detrimental to the employee’s safety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"safety"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or health shall immediately notify the appropriate administrator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"appropriate administrator"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Federation, and campus safety officer. </w:t>
      </w:r>
    </w:p>
    <w:p w:rsidR="00C03CC9" w:rsidRPr="00AA3B38" w:rsidRDefault="00E06D72" w:rsidP="00400707">
      <w:pPr>
        <w:pStyle w:val="ListParagraph"/>
        <w:numPr>
          <w:ilvl w:val="0"/>
          <w:numId w:val="102"/>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The employee shall not be required to perform the unsafe assignment or work in the unhealthful condition until the matter has been reviewed by the above parties.</w:t>
      </w:r>
    </w:p>
    <w:p w:rsidR="00C03CC9" w:rsidRPr="00AA3B38" w:rsidRDefault="00E06D72" w:rsidP="00400707">
      <w:pPr>
        <w:pStyle w:val="ListParagraph"/>
        <w:numPr>
          <w:ilvl w:val="0"/>
          <w:numId w:val="102"/>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shall provide security for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required to handle financial transactions outside of normal business hours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"hours"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2B1EAE" w:rsidRDefault="00B25563" w:rsidP="00A9311F">
      <w:pPr>
        <w:numPr>
          <w:ilvl w:val="12"/>
          <w:numId w:val="0"/>
        </w:numPr>
        <w:shd w:val="clear" w:color="auto" w:fill="FFFFFF" w:themeFill="background1"/>
        <w:spacing w:after="0" w:line="240" w:lineRule="auto"/>
        <w:jc w:val="both"/>
        <w:rPr>
          <w:rFonts w:ascii="Bookman Old Style" w:eastAsia="Times New Roman" w:hAnsi="Bookman Old Style" w:cs="Calibri"/>
        </w:rPr>
      </w:pPr>
      <w:r w:rsidRPr="002B1EAE">
        <w:rPr>
          <w:rFonts w:ascii="Bookman Old Style" w:eastAsia="Times New Roman" w:hAnsi="Bookman Old Style" w:cs="Calibri"/>
          <w:b/>
        </w:rPr>
        <w:t>9</w:t>
      </w:r>
      <w:r w:rsidR="007D6516" w:rsidRPr="002B1EAE">
        <w:rPr>
          <w:rFonts w:ascii="Bookman Old Style" w:eastAsia="Times New Roman" w:hAnsi="Bookman Old Style" w:cs="Calibri"/>
          <w:b/>
        </w:rPr>
        <w:t>.</w:t>
      </w:r>
      <w:r w:rsidR="00EC44AC" w:rsidRPr="002B1EAE">
        <w:rPr>
          <w:rFonts w:ascii="Bookman Old Style" w:eastAsia="Times New Roman" w:hAnsi="Bookman Old Style" w:cs="Calibri"/>
          <w:b/>
        </w:rPr>
        <w:t>4</w:t>
      </w:r>
      <w:r w:rsidR="007D6516" w:rsidRPr="002B1EAE">
        <w:rPr>
          <w:rFonts w:ascii="Bookman Old Style" w:eastAsia="Times New Roman" w:hAnsi="Bookman Old Style" w:cs="Calibri"/>
          <w:b/>
        </w:rPr>
        <w:t xml:space="preserve">0 </w:t>
      </w:r>
      <w:r w:rsidR="007D6516" w:rsidRPr="002B1EAE">
        <w:rPr>
          <w:rFonts w:ascii="Bookman Old Style" w:eastAsia="Times New Roman" w:hAnsi="Bookman Old Style" w:cs="Calibri"/>
          <w:b/>
        </w:rPr>
        <w:tab/>
        <w:t xml:space="preserve">Smoking </w:t>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r w:rsidR="00A9311F">
        <w:rPr>
          <w:rFonts w:ascii="Bookman Old Style" w:eastAsia="Times New Roman" w:hAnsi="Bookman Old Style" w:cs="Calibri"/>
          <w:b/>
        </w:rPr>
        <w:tab/>
      </w:r>
    </w:p>
    <w:p w:rsidR="00F608A0" w:rsidRPr="00AA3B38" w:rsidRDefault="00374575" w:rsidP="00A9311F">
      <w:pPr>
        <w:widowControl w:val="0"/>
        <w:shd w:val="clear" w:color="auto" w:fill="FFFFFF" w:themeFill="background1"/>
        <w:spacing w:after="0" w:line="240" w:lineRule="auto"/>
        <w:jc w:val="both"/>
        <w:rPr>
          <w:rFonts w:ascii="Bookman Old Style" w:eastAsia="Times New Roman" w:hAnsi="Bookman Old Style" w:cs="Calibri"/>
          <w:snapToGrid w:val="0"/>
        </w:rPr>
      </w:pPr>
      <w:r w:rsidRPr="002B1EAE">
        <w:rPr>
          <w:rFonts w:ascii="Bookman Old Style" w:eastAsia="Times New Roman" w:hAnsi="Bookman Old Style" w:cs="Calibri"/>
        </w:rPr>
        <w:t>The parties agree that the issue of smoking</w:t>
      </w:r>
      <w:r w:rsidR="008A48DF" w:rsidRPr="002B1EAE">
        <w:rPr>
          <w:rFonts w:ascii="Bookman Old Style" w:eastAsia="Times New Roman" w:hAnsi="Bookman Old Style" w:cs="Calibri"/>
        </w:rPr>
        <w:fldChar w:fldCharType="begin"/>
      </w:r>
      <w:r w:rsidRPr="002B1EAE">
        <w:rPr>
          <w:rFonts w:ascii="Bookman Old Style" w:eastAsia="Times New Roman" w:hAnsi="Bookman Old Style" w:cs="Calibri"/>
        </w:rPr>
        <w:instrText xml:space="preserve"> XE "smoking" </w:instrText>
      </w:r>
      <w:r w:rsidR="008A48DF" w:rsidRPr="002B1EAE">
        <w:rPr>
          <w:rFonts w:ascii="Bookman Old Style" w:eastAsia="Times New Roman" w:hAnsi="Bookman Old Style" w:cs="Calibri"/>
        </w:rPr>
        <w:fldChar w:fldCharType="end"/>
      </w:r>
      <w:r w:rsidRPr="002B1EAE">
        <w:rPr>
          <w:rFonts w:ascii="Bookman Old Style" w:eastAsia="Times New Roman" w:hAnsi="Bookman Old Style" w:cs="Calibri"/>
        </w:rPr>
        <w:t xml:space="preserve"> is of a mutual concern. Individuals who are affected by tobacco smoke</w:t>
      </w:r>
      <w:r w:rsidR="008A48DF" w:rsidRPr="002B1EAE">
        <w:rPr>
          <w:rFonts w:ascii="Bookman Old Style" w:eastAsia="Times New Roman" w:hAnsi="Bookman Old Style" w:cs="Calibri"/>
        </w:rPr>
        <w:fldChar w:fldCharType="begin"/>
      </w:r>
      <w:r w:rsidRPr="002B1EAE">
        <w:rPr>
          <w:rFonts w:ascii="Bookman Old Style" w:eastAsia="Times New Roman" w:hAnsi="Bookman Old Style" w:cs="Calibri"/>
        </w:rPr>
        <w:instrText xml:space="preserve"> XE "smoke" </w:instrText>
      </w:r>
      <w:r w:rsidR="008A48DF" w:rsidRPr="002B1EAE">
        <w:rPr>
          <w:rFonts w:ascii="Bookman Old Style" w:eastAsia="Times New Roman" w:hAnsi="Bookman Old Style" w:cs="Calibri"/>
        </w:rPr>
        <w:fldChar w:fldCharType="end"/>
      </w:r>
      <w:r w:rsidRPr="002B1EAE">
        <w:rPr>
          <w:rFonts w:ascii="Bookman Old Style" w:eastAsia="Times New Roman" w:hAnsi="Bookman Old Style" w:cs="Calibri"/>
        </w:rPr>
        <w:t xml:space="preserve"> shall be protected from contact with such smoke. Reasonable protection from smoke shall be provided by the College for individuals desiring such protection.</w:t>
      </w:r>
      <w:r w:rsidRPr="002B1EAE">
        <w:rPr>
          <w:rFonts w:ascii="Bookman Old Style" w:eastAsia="Times New Roman" w:hAnsi="Bookman Old Style" w:cs="Calibri"/>
          <w:snapToGrid w:val="0"/>
        </w:rPr>
        <w:t xml:space="preserve">  </w:t>
      </w:r>
      <w:r w:rsidR="00834978" w:rsidRPr="002B1EAE">
        <w:rPr>
          <w:rFonts w:ascii="Bookman Old Style" w:eastAsia="Times New Roman" w:hAnsi="Bookman Old Style" w:cs="Calibri"/>
          <w:snapToGrid w:val="0"/>
        </w:rPr>
        <w:t>The Federation reserves the right to bargain over the development and implementation of any tobacco use policy.</w:t>
      </w:r>
      <w:r w:rsidR="0080325C">
        <w:rPr>
          <w:rFonts w:ascii="Bookman Old Style" w:eastAsia="Times New Roman" w:hAnsi="Bookman Old Style" w:cs="Calibri"/>
          <w:snapToGrid w:val="0"/>
        </w:rPr>
        <w:t xml:space="preserve">  </w:t>
      </w:r>
      <w:r w:rsidR="0080325C" w:rsidRPr="00E20A35">
        <w:rPr>
          <w:rFonts w:ascii="Bookman Old Style" w:eastAsia="Times New Roman" w:hAnsi="Bookman Old Style" w:cs="Calibri"/>
          <w:snapToGrid w:val="0"/>
        </w:rPr>
        <w:t xml:space="preserve">The </w:t>
      </w:r>
      <w:r w:rsidR="0080325C" w:rsidRPr="00E20A35">
        <w:rPr>
          <w:rFonts w:ascii="Bookman Old Style" w:eastAsia="Times New Roman" w:hAnsi="Bookman Old Style" w:cs="Calibri"/>
          <w:snapToGrid w:val="0"/>
        </w:rPr>
        <w:lastRenderedPageBreak/>
        <w:t>Federation has approved the College’s Tobacco use Policy (EvCC3190) as revised on July 17, 2012.</w:t>
      </w:r>
    </w:p>
    <w:p w:rsidR="00255685" w:rsidRPr="00AA3B38" w:rsidRDefault="00255685" w:rsidP="00E06D72">
      <w:pPr>
        <w:numPr>
          <w:ilvl w:val="12"/>
          <w:numId w:val="0"/>
        </w:numPr>
        <w:spacing w:after="0" w:line="240" w:lineRule="auto"/>
        <w:jc w:val="both"/>
        <w:rPr>
          <w:rFonts w:ascii="Bookman Old Style" w:eastAsia="Times New Roman" w:hAnsi="Bookman Old Style" w:cs="Calibri"/>
          <w:b/>
        </w:rPr>
      </w:pPr>
    </w:p>
    <w:p w:rsidR="005945DD" w:rsidRPr="00AA3B38" w:rsidRDefault="005945DD" w:rsidP="00925D7A">
      <w:pPr>
        <w:numPr>
          <w:ilvl w:val="12"/>
          <w:numId w:val="0"/>
        </w:numPr>
        <w:tabs>
          <w:tab w:val="left" w:pos="720"/>
        </w:tabs>
        <w:spacing w:after="0" w:line="240" w:lineRule="auto"/>
        <w:rPr>
          <w:rFonts w:ascii="Bookman Old Style" w:eastAsia="Times New Roman" w:hAnsi="Bookman Old Style" w:cs="Calibri"/>
          <w:b/>
        </w:rPr>
      </w:pPr>
      <w:r w:rsidRPr="00AA3B38">
        <w:rPr>
          <w:rFonts w:ascii="Bookman Old Style" w:eastAsia="Times New Roman" w:hAnsi="Bookman Old Style" w:cs="Calibri"/>
          <w:b/>
        </w:rPr>
        <w:t>9.</w:t>
      </w:r>
      <w:r w:rsidR="00EC44AC" w:rsidRPr="00AA3B38">
        <w:rPr>
          <w:rFonts w:ascii="Bookman Old Style" w:eastAsia="Times New Roman" w:hAnsi="Bookman Old Style" w:cs="Calibri"/>
          <w:b/>
        </w:rPr>
        <w:t>5</w:t>
      </w:r>
      <w:r w:rsidRPr="00AA3B38">
        <w:rPr>
          <w:rFonts w:ascii="Bookman Old Style" w:eastAsia="Times New Roman" w:hAnsi="Bookman Old Style" w:cs="Calibri"/>
          <w:b/>
        </w:rPr>
        <w:t>0</w:t>
      </w:r>
      <w:r w:rsidRPr="00AA3B38">
        <w:rPr>
          <w:rFonts w:ascii="Bookman Old Style" w:eastAsia="Times New Roman" w:hAnsi="Bookman Old Style" w:cs="Calibri"/>
          <w:b/>
        </w:rPr>
        <w:tab/>
        <w:t>Cameras on Campus</w:t>
      </w:r>
    </w:p>
    <w:p w:rsidR="00215590" w:rsidRPr="00AA3B38" w:rsidRDefault="00215590" w:rsidP="00A258BE">
      <w:pPr>
        <w:pStyle w:val="BodyText"/>
        <w:ind w:right="202"/>
        <w:jc w:val="both"/>
        <w:rPr>
          <w:rFonts w:ascii="Bookman Old Style" w:hAnsi="Bookman Old Style"/>
          <w:sz w:val="22"/>
          <w:szCs w:val="22"/>
        </w:rPr>
      </w:pP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College</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use</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security</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cameras</w:t>
      </w:r>
      <w:r w:rsidRPr="00AA3B38">
        <w:rPr>
          <w:rFonts w:ascii="Bookman Old Style" w:hAnsi="Bookman Old Style"/>
          <w:b w:val="0"/>
          <w:color w:val="212121"/>
          <w:spacing w:val="-27"/>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26"/>
          <w:w w:val="105"/>
          <w:sz w:val="22"/>
          <w:szCs w:val="22"/>
        </w:rPr>
        <w:t xml:space="preserve"> </w:t>
      </w:r>
      <w:r w:rsidRPr="00AA3B38">
        <w:rPr>
          <w:rFonts w:ascii="Bookman Old Style" w:hAnsi="Bookman Old Style"/>
          <w:b w:val="0"/>
          <w:color w:val="212121"/>
          <w:w w:val="105"/>
          <w:sz w:val="22"/>
          <w:szCs w:val="22"/>
        </w:rPr>
        <w:t>enhance</w:t>
      </w:r>
      <w:r w:rsidRPr="00AA3B38">
        <w:rPr>
          <w:rFonts w:ascii="Bookman Old Style" w:hAnsi="Bookman Old Style"/>
          <w:b w:val="0"/>
          <w:color w:val="212121"/>
          <w:spacing w:val="-23"/>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safety</w:t>
      </w:r>
      <w:r w:rsidRPr="00AA3B38">
        <w:rPr>
          <w:rFonts w:ascii="Bookman Old Style" w:hAnsi="Bookman Old Style"/>
          <w:b w:val="0"/>
          <w:color w:val="212121"/>
          <w:spacing w:val="-18"/>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27"/>
          <w:w w:val="105"/>
          <w:sz w:val="22"/>
          <w:szCs w:val="22"/>
        </w:rPr>
        <w:t xml:space="preserve"> </w:t>
      </w:r>
      <w:r w:rsidRPr="00AA3B38">
        <w:rPr>
          <w:rFonts w:ascii="Bookman Old Style" w:hAnsi="Bookman Old Style"/>
          <w:b w:val="0"/>
          <w:color w:val="212121"/>
          <w:w w:val="105"/>
          <w:sz w:val="22"/>
          <w:szCs w:val="22"/>
        </w:rPr>
        <w:t>security</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students,</w:t>
      </w:r>
      <w:r w:rsidRPr="00AA3B38">
        <w:rPr>
          <w:rFonts w:ascii="Bookman Old Style" w:hAnsi="Bookman Old Style"/>
          <w:b w:val="0"/>
          <w:color w:val="212121"/>
          <w:w w:val="101"/>
          <w:sz w:val="22"/>
          <w:szCs w:val="22"/>
        </w:rPr>
        <w:t xml:space="preserve"> </w:t>
      </w:r>
      <w:r w:rsidRPr="00AA3B38">
        <w:rPr>
          <w:rFonts w:ascii="Bookman Old Style" w:hAnsi="Bookman Old Style"/>
          <w:b w:val="0"/>
          <w:color w:val="212121"/>
          <w:w w:val="105"/>
          <w:sz w:val="22"/>
          <w:szCs w:val="22"/>
        </w:rPr>
        <w:t>employees</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patrons</w:t>
      </w:r>
      <w:r w:rsidRPr="00AA3B38">
        <w:rPr>
          <w:rFonts w:ascii="Bookman Old Style" w:hAnsi="Bookman Old Style"/>
          <w:b w:val="0"/>
          <w:color w:val="212121"/>
          <w:spacing w:val="-30"/>
          <w:w w:val="105"/>
          <w:sz w:val="22"/>
          <w:szCs w:val="22"/>
        </w:rPr>
        <w:t xml:space="preserve"> </w:t>
      </w:r>
      <w:r w:rsidRPr="00AA3B38">
        <w:rPr>
          <w:rFonts w:ascii="Bookman Old Style" w:hAnsi="Bookman Old Style"/>
          <w:b w:val="0"/>
          <w:color w:val="212121"/>
          <w:w w:val="105"/>
          <w:sz w:val="22"/>
          <w:szCs w:val="22"/>
        </w:rPr>
        <w:t>on</w:t>
      </w:r>
      <w:r w:rsidRPr="00AA3B38">
        <w:rPr>
          <w:rFonts w:ascii="Bookman Old Style" w:hAnsi="Bookman Old Style"/>
          <w:b w:val="0"/>
          <w:color w:val="212121"/>
          <w:spacing w:val="-36"/>
          <w:w w:val="105"/>
          <w:sz w:val="22"/>
          <w:szCs w:val="22"/>
        </w:rPr>
        <w:t xml:space="preserve"> </w:t>
      </w:r>
      <w:r w:rsidRPr="00AA3B38">
        <w:rPr>
          <w:rFonts w:ascii="Bookman Old Style" w:hAnsi="Bookman Old Style"/>
          <w:b w:val="0"/>
          <w:color w:val="212121"/>
          <w:w w:val="105"/>
          <w:sz w:val="22"/>
          <w:szCs w:val="22"/>
        </w:rPr>
        <w:t>campu</w:t>
      </w:r>
      <w:r w:rsidRPr="00AA3B38">
        <w:rPr>
          <w:rFonts w:ascii="Bookman Old Style" w:hAnsi="Bookman Old Style"/>
          <w:b w:val="0"/>
          <w:color w:val="212121"/>
          <w:spacing w:val="11"/>
          <w:w w:val="105"/>
          <w:sz w:val="22"/>
          <w:szCs w:val="22"/>
        </w:rPr>
        <w:t>s</w:t>
      </w:r>
      <w:r w:rsidRPr="00AA3B38">
        <w:rPr>
          <w:rFonts w:ascii="Bookman Old Style" w:hAnsi="Bookman Old Style"/>
          <w:b w:val="0"/>
          <w:color w:val="4F4F4F"/>
          <w:w w:val="105"/>
          <w:sz w:val="22"/>
          <w:szCs w:val="22"/>
        </w:rPr>
        <w:t>.</w:t>
      </w:r>
      <w:r w:rsidRPr="00AA3B38">
        <w:rPr>
          <w:rFonts w:ascii="Bookman Old Style" w:hAnsi="Bookman Old Style"/>
          <w:b w:val="0"/>
          <w:color w:val="4F4F4F"/>
          <w:spacing w:val="-14"/>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25"/>
          <w:w w:val="105"/>
          <w:sz w:val="22"/>
          <w:szCs w:val="22"/>
        </w:rPr>
        <w:t xml:space="preserve"> </w:t>
      </w:r>
      <w:r w:rsidRPr="00AA3B38">
        <w:rPr>
          <w:rFonts w:ascii="Bookman Old Style" w:hAnsi="Bookman Old Style"/>
          <w:b w:val="0"/>
          <w:color w:val="212121"/>
          <w:w w:val="105"/>
          <w:sz w:val="22"/>
          <w:szCs w:val="22"/>
        </w:rPr>
        <w:t>College's</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responsibility</w:t>
      </w:r>
      <w:r w:rsidRPr="00AA3B38">
        <w:rPr>
          <w:rFonts w:ascii="Bookman Old Style" w:hAnsi="Bookman Old Style"/>
          <w:b w:val="0"/>
          <w:color w:val="212121"/>
          <w:spacing w:val="-14"/>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provide</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a</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safe</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environment</w:t>
      </w:r>
      <w:r w:rsidRPr="00AA3B38">
        <w:rPr>
          <w:rFonts w:ascii="Bookman Old Style" w:hAnsi="Bookman Old Style"/>
          <w:b w:val="0"/>
          <w:color w:val="212121"/>
          <w:spacing w:val="2"/>
          <w:w w:val="105"/>
          <w:sz w:val="22"/>
          <w:szCs w:val="22"/>
        </w:rPr>
        <w:t xml:space="preserve"> </w:t>
      </w:r>
      <w:r w:rsidRPr="00AA3B38">
        <w:rPr>
          <w:rFonts w:ascii="Bookman Old Style" w:hAnsi="Bookman Old Style"/>
          <w:b w:val="0"/>
          <w:color w:val="212121"/>
          <w:w w:val="105"/>
          <w:sz w:val="22"/>
          <w:szCs w:val="22"/>
        </w:rPr>
        <w:t>is</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considered</w:t>
      </w:r>
      <w:r w:rsidRPr="00AA3B38">
        <w:rPr>
          <w:rFonts w:ascii="Bookman Old Style" w:hAnsi="Bookman Old Style"/>
          <w:b w:val="0"/>
          <w:color w:val="212121"/>
          <w:w w:val="102"/>
          <w:sz w:val="22"/>
          <w:szCs w:val="22"/>
        </w:rPr>
        <w:t xml:space="preserve"> </w:t>
      </w:r>
      <w:r w:rsidRPr="00AA3B38">
        <w:rPr>
          <w:rFonts w:ascii="Bookman Old Style" w:hAnsi="Bookman Old Style"/>
          <w:b w:val="0"/>
          <w:color w:val="212121"/>
          <w:w w:val="105"/>
          <w:sz w:val="22"/>
          <w:szCs w:val="22"/>
        </w:rPr>
        <w:t>along</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with</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19"/>
          <w:w w:val="105"/>
          <w:sz w:val="22"/>
          <w:szCs w:val="22"/>
        </w:rPr>
        <w:t xml:space="preserve"> </w:t>
      </w:r>
      <w:r w:rsidRPr="00AA3B38">
        <w:rPr>
          <w:rFonts w:ascii="Bookman Old Style" w:hAnsi="Bookman Old Style"/>
          <w:b w:val="0"/>
          <w:color w:val="212121"/>
          <w:w w:val="105"/>
          <w:sz w:val="22"/>
          <w:szCs w:val="22"/>
        </w:rPr>
        <w:t>individual's</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right</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18"/>
          <w:w w:val="105"/>
          <w:sz w:val="22"/>
          <w:szCs w:val="22"/>
        </w:rPr>
        <w:t xml:space="preserve"> </w:t>
      </w:r>
      <w:r w:rsidRPr="00AA3B38">
        <w:rPr>
          <w:rFonts w:ascii="Bookman Old Style" w:hAnsi="Bookman Old Style"/>
          <w:b w:val="0"/>
          <w:color w:val="212121"/>
          <w:w w:val="105"/>
          <w:sz w:val="22"/>
          <w:szCs w:val="22"/>
        </w:rPr>
        <w:t>privac</w:t>
      </w:r>
      <w:r w:rsidRPr="00AA3B38">
        <w:rPr>
          <w:rFonts w:ascii="Bookman Old Style" w:hAnsi="Bookman Old Style"/>
          <w:b w:val="0"/>
          <w:color w:val="212121"/>
          <w:spacing w:val="5"/>
          <w:w w:val="105"/>
          <w:sz w:val="22"/>
          <w:szCs w:val="22"/>
        </w:rPr>
        <w:t>y</w:t>
      </w:r>
      <w:r w:rsidRPr="00AA3B38">
        <w:rPr>
          <w:rFonts w:ascii="Bookman Old Style" w:hAnsi="Bookman Old Style"/>
          <w:b w:val="0"/>
          <w:color w:val="4F4F4F"/>
          <w:w w:val="105"/>
          <w:sz w:val="22"/>
          <w:szCs w:val="22"/>
        </w:rPr>
        <w:t>.</w:t>
      </w:r>
    </w:p>
    <w:p w:rsidR="00215590" w:rsidRPr="00AA3B38" w:rsidRDefault="00215590" w:rsidP="00A258BE">
      <w:pPr>
        <w:pStyle w:val="BodyText"/>
        <w:numPr>
          <w:ilvl w:val="0"/>
          <w:numId w:val="183"/>
        </w:numPr>
        <w:ind w:left="720"/>
        <w:jc w:val="both"/>
        <w:rPr>
          <w:rFonts w:ascii="Bookman Old Style" w:hAnsi="Bookman Old Style"/>
          <w:sz w:val="22"/>
          <w:szCs w:val="22"/>
        </w:rPr>
      </w:pPr>
      <w:r w:rsidRPr="00AA3B38">
        <w:rPr>
          <w:rFonts w:ascii="Bookman Old Style" w:hAnsi="Bookman Old Style"/>
          <w:b w:val="0"/>
          <w:color w:val="212121"/>
          <w:w w:val="115"/>
          <w:sz w:val="22"/>
          <w:szCs w:val="22"/>
        </w:rPr>
        <w:t>Cameras</w:t>
      </w:r>
      <w:r w:rsidRPr="00AA3B38">
        <w:rPr>
          <w:rFonts w:ascii="Bookman Old Style" w:hAnsi="Bookman Old Style"/>
          <w:b w:val="0"/>
          <w:color w:val="212121"/>
          <w:spacing w:val="-43"/>
          <w:w w:val="115"/>
          <w:sz w:val="22"/>
          <w:szCs w:val="22"/>
        </w:rPr>
        <w:t xml:space="preserve"> </w:t>
      </w:r>
      <w:r w:rsidRPr="00AA3B38">
        <w:rPr>
          <w:rFonts w:ascii="Bookman Old Style" w:hAnsi="Bookman Old Style"/>
          <w:b w:val="0"/>
          <w:color w:val="212121"/>
          <w:w w:val="115"/>
          <w:sz w:val="22"/>
          <w:szCs w:val="22"/>
        </w:rPr>
        <w:t>will</w:t>
      </w:r>
      <w:r w:rsidRPr="00AA3B38">
        <w:rPr>
          <w:rFonts w:ascii="Bookman Old Style" w:hAnsi="Bookman Old Style"/>
          <w:b w:val="0"/>
          <w:color w:val="212121"/>
          <w:spacing w:val="-43"/>
          <w:w w:val="115"/>
          <w:sz w:val="22"/>
          <w:szCs w:val="22"/>
        </w:rPr>
        <w:t xml:space="preserve"> </w:t>
      </w:r>
      <w:r w:rsidRPr="00AA3B38">
        <w:rPr>
          <w:rFonts w:ascii="Bookman Old Style" w:hAnsi="Bookman Old Style"/>
          <w:b w:val="0"/>
          <w:color w:val="212121"/>
          <w:w w:val="115"/>
          <w:sz w:val="22"/>
          <w:szCs w:val="22"/>
        </w:rPr>
        <w:t>be</w:t>
      </w:r>
      <w:r w:rsidRPr="00AA3B38">
        <w:rPr>
          <w:rFonts w:ascii="Bookman Old Style" w:hAnsi="Bookman Old Style"/>
          <w:b w:val="0"/>
          <w:color w:val="212121"/>
          <w:spacing w:val="-47"/>
          <w:w w:val="115"/>
          <w:sz w:val="22"/>
          <w:szCs w:val="22"/>
        </w:rPr>
        <w:t xml:space="preserve"> </w:t>
      </w:r>
      <w:r w:rsidRPr="00AA3B38">
        <w:rPr>
          <w:rFonts w:ascii="Bookman Old Style" w:hAnsi="Bookman Old Style"/>
          <w:b w:val="0"/>
          <w:color w:val="212121"/>
          <w:w w:val="115"/>
          <w:sz w:val="22"/>
          <w:szCs w:val="22"/>
        </w:rPr>
        <w:t>installed</w:t>
      </w:r>
      <w:r w:rsidRPr="00AA3B38">
        <w:rPr>
          <w:rFonts w:ascii="Bookman Old Style" w:hAnsi="Bookman Old Style"/>
          <w:b w:val="0"/>
          <w:color w:val="212121"/>
          <w:spacing w:val="-45"/>
          <w:w w:val="115"/>
          <w:sz w:val="22"/>
          <w:szCs w:val="22"/>
        </w:rPr>
        <w:t xml:space="preserve"> </w:t>
      </w:r>
      <w:r w:rsidRPr="00AA3B38">
        <w:rPr>
          <w:rFonts w:ascii="Bookman Old Style" w:hAnsi="Bookman Old Style"/>
          <w:b w:val="0"/>
          <w:color w:val="212121"/>
          <w:w w:val="115"/>
          <w:sz w:val="22"/>
          <w:szCs w:val="22"/>
        </w:rPr>
        <w:t>on</w:t>
      </w:r>
      <w:r w:rsidRPr="00AA3B38">
        <w:rPr>
          <w:rFonts w:ascii="Bookman Old Style" w:hAnsi="Bookman Old Style"/>
          <w:b w:val="0"/>
          <w:color w:val="212121"/>
          <w:spacing w:val="-48"/>
          <w:w w:val="115"/>
          <w:sz w:val="22"/>
          <w:szCs w:val="22"/>
        </w:rPr>
        <w:t xml:space="preserve"> </w:t>
      </w:r>
      <w:r w:rsidRPr="00AA3B38">
        <w:rPr>
          <w:rFonts w:ascii="Bookman Old Style" w:hAnsi="Bookman Old Style"/>
          <w:b w:val="0"/>
          <w:color w:val="212121"/>
          <w:w w:val="115"/>
          <w:sz w:val="22"/>
          <w:szCs w:val="22"/>
        </w:rPr>
        <w:t>the</w:t>
      </w:r>
      <w:r w:rsidRPr="00AA3B38">
        <w:rPr>
          <w:rFonts w:ascii="Bookman Old Style" w:hAnsi="Bookman Old Style"/>
          <w:b w:val="0"/>
          <w:color w:val="212121"/>
          <w:spacing w:val="-45"/>
          <w:w w:val="115"/>
          <w:sz w:val="22"/>
          <w:szCs w:val="22"/>
        </w:rPr>
        <w:t xml:space="preserve"> </w:t>
      </w:r>
      <w:r w:rsidRPr="00AA3B38">
        <w:rPr>
          <w:rFonts w:ascii="Bookman Old Style" w:hAnsi="Bookman Old Style"/>
          <w:b w:val="0"/>
          <w:color w:val="212121"/>
          <w:w w:val="115"/>
          <w:sz w:val="22"/>
          <w:szCs w:val="22"/>
        </w:rPr>
        <w:t>exterior</w:t>
      </w:r>
      <w:r w:rsidRPr="00AA3B38">
        <w:rPr>
          <w:rFonts w:ascii="Bookman Old Style" w:hAnsi="Bookman Old Style"/>
          <w:b w:val="0"/>
          <w:color w:val="212121"/>
          <w:spacing w:val="-43"/>
          <w:w w:val="115"/>
          <w:sz w:val="22"/>
          <w:szCs w:val="22"/>
        </w:rPr>
        <w:t xml:space="preserve"> </w:t>
      </w:r>
      <w:r w:rsidRPr="00AA3B38">
        <w:rPr>
          <w:rFonts w:ascii="Bookman Old Style" w:hAnsi="Bookman Old Style"/>
          <w:b w:val="0"/>
          <w:color w:val="212121"/>
          <w:w w:val="115"/>
          <w:sz w:val="22"/>
          <w:szCs w:val="22"/>
        </w:rPr>
        <w:t>of</w:t>
      </w:r>
      <w:r w:rsidRPr="00AA3B38">
        <w:rPr>
          <w:rFonts w:ascii="Bookman Old Style" w:hAnsi="Bookman Old Style"/>
          <w:b w:val="0"/>
          <w:color w:val="212121"/>
          <w:spacing w:val="-44"/>
          <w:w w:val="115"/>
          <w:sz w:val="22"/>
          <w:szCs w:val="22"/>
        </w:rPr>
        <w:t xml:space="preserve"> </w:t>
      </w:r>
      <w:r w:rsidRPr="00AA3B38">
        <w:rPr>
          <w:rFonts w:ascii="Bookman Old Style" w:hAnsi="Bookman Old Style"/>
          <w:b w:val="0"/>
          <w:color w:val="212121"/>
          <w:w w:val="115"/>
          <w:sz w:val="22"/>
          <w:szCs w:val="22"/>
        </w:rPr>
        <w:t>building</w:t>
      </w:r>
      <w:r w:rsidRPr="00AA3B38">
        <w:rPr>
          <w:rFonts w:ascii="Bookman Old Style" w:hAnsi="Bookman Old Style"/>
          <w:b w:val="0"/>
          <w:color w:val="212121"/>
          <w:spacing w:val="11"/>
          <w:w w:val="115"/>
          <w:sz w:val="22"/>
          <w:szCs w:val="22"/>
        </w:rPr>
        <w:t>s</w:t>
      </w:r>
      <w:r w:rsidRPr="00AA3B38">
        <w:rPr>
          <w:rFonts w:ascii="Bookman Old Style" w:hAnsi="Bookman Old Style"/>
          <w:b w:val="0"/>
          <w:color w:val="646464"/>
          <w:w w:val="115"/>
          <w:sz w:val="22"/>
          <w:szCs w:val="22"/>
        </w:rPr>
        <w:t>.</w:t>
      </w:r>
    </w:p>
    <w:p w:rsidR="00215590" w:rsidRPr="00AA3B38" w:rsidRDefault="00215590" w:rsidP="00A258BE">
      <w:pPr>
        <w:pStyle w:val="BodyText"/>
        <w:widowControl w:val="0"/>
        <w:numPr>
          <w:ilvl w:val="0"/>
          <w:numId w:val="183"/>
        </w:numPr>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Cameras</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11"/>
          <w:w w:val="105"/>
          <w:sz w:val="22"/>
          <w:szCs w:val="22"/>
        </w:rPr>
        <w:t xml:space="preserve"> </w:t>
      </w:r>
      <w:r w:rsidRPr="00AA3B38">
        <w:rPr>
          <w:rFonts w:ascii="Bookman Old Style" w:hAnsi="Bookman Old Style"/>
          <w:b w:val="0"/>
          <w:color w:val="363636"/>
          <w:w w:val="105"/>
          <w:sz w:val="22"/>
          <w:szCs w:val="22"/>
        </w:rPr>
        <w:t>installed</w:t>
      </w:r>
      <w:r w:rsidRPr="00AA3B38">
        <w:rPr>
          <w:rFonts w:ascii="Bookman Old Style" w:hAnsi="Bookman Old Style"/>
          <w:b w:val="0"/>
          <w:color w:val="363636"/>
          <w:spacing w:val="-18"/>
          <w:w w:val="105"/>
          <w:sz w:val="22"/>
          <w:szCs w:val="22"/>
        </w:rPr>
        <w:t xml:space="preserve"> </w:t>
      </w:r>
      <w:r w:rsidRPr="00AA3B38">
        <w:rPr>
          <w:rFonts w:ascii="Bookman Old Style" w:hAnsi="Bookman Old Style"/>
          <w:b w:val="0"/>
          <w:color w:val="212121"/>
          <w:w w:val="105"/>
          <w:sz w:val="22"/>
          <w:szCs w:val="22"/>
        </w:rPr>
        <w:t>as</w:t>
      </w:r>
      <w:r w:rsidRPr="00AA3B38">
        <w:rPr>
          <w:rFonts w:ascii="Bookman Old Style" w:hAnsi="Bookman Old Style"/>
          <w:b w:val="0"/>
          <w:color w:val="212121"/>
          <w:spacing w:val="-14"/>
          <w:w w:val="105"/>
          <w:sz w:val="22"/>
          <w:szCs w:val="22"/>
        </w:rPr>
        <w:t xml:space="preserve"> </w:t>
      </w:r>
      <w:r w:rsidRPr="00AA3B38">
        <w:rPr>
          <w:rFonts w:ascii="Bookman Old Style" w:hAnsi="Bookman Old Style"/>
          <w:b w:val="0"/>
          <w:color w:val="212121"/>
          <w:w w:val="105"/>
          <w:sz w:val="22"/>
          <w:szCs w:val="22"/>
        </w:rPr>
        <w:t>per</w:t>
      </w:r>
      <w:r w:rsidRPr="00AA3B38">
        <w:rPr>
          <w:rFonts w:ascii="Bookman Old Style" w:hAnsi="Bookman Old Style"/>
          <w:b w:val="0"/>
          <w:color w:val="212121"/>
          <w:spacing w:val="-25"/>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mapped</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plan</w:t>
      </w:r>
      <w:r w:rsidRPr="00AA3B38">
        <w:rPr>
          <w:rFonts w:ascii="Bookman Old Style" w:hAnsi="Bookman Old Style"/>
          <w:b w:val="0"/>
          <w:color w:val="4F4F4F"/>
          <w:w w:val="105"/>
          <w:sz w:val="22"/>
          <w:szCs w:val="22"/>
        </w:rPr>
        <w:t>.</w:t>
      </w:r>
      <w:r w:rsidRPr="00AA3B38">
        <w:rPr>
          <w:rFonts w:ascii="Bookman Old Style" w:hAnsi="Bookman Old Style"/>
          <w:b w:val="0"/>
          <w:color w:val="4F4F4F"/>
          <w:spacing w:val="-37"/>
          <w:w w:val="105"/>
          <w:sz w:val="22"/>
          <w:szCs w:val="22"/>
        </w:rPr>
        <w:t xml:space="preserve"> </w:t>
      </w:r>
      <w:r w:rsidRPr="00AA3B38">
        <w:rPr>
          <w:rFonts w:ascii="Bookman Old Style" w:hAnsi="Bookman Old Style"/>
          <w:b w:val="0"/>
          <w:color w:val="212121"/>
          <w:w w:val="105"/>
          <w:sz w:val="22"/>
          <w:szCs w:val="22"/>
        </w:rPr>
        <w:t>If</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more</w:t>
      </w:r>
      <w:r w:rsidRPr="00AA3B38">
        <w:rPr>
          <w:rFonts w:ascii="Bookman Old Style" w:hAnsi="Bookman Old Style"/>
          <w:b w:val="0"/>
          <w:color w:val="212121"/>
          <w:spacing w:val="-23"/>
          <w:w w:val="105"/>
          <w:sz w:val="22"/>
          <w:szCs w:val="22"/>
        </w:rPr>
        <w:t xml:space="preserve"> </w:t>
      </w:r>
      <w:r w:rsidRPr="00AA3B38">
        <w:rPr>
          <w:rFonts w:ascii="Bookman Old Style" w:hAnsi="Bookman Old Style"/>
          <w:b w:val="0"/>
          <w:color w:val="212121"/>
          <w:w w:val="105"/>
          <w:sz w:val="22"/>
          <w:szCs w:val="22"/>
        </w:rPr>
        <w:t>than</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15</w:t>
      </w:r>
      <w:r w:rsidRPr="00AA3B38">
        <w:rPr>
          <w:rFonts w:ascii="Bookman Old Style" w:hAnsi="Bookman Old Style"/>
          <w:b w:val="0"/>
          <w:color w:val="212121"/>
          <w:spacing w:val="-30"/>
          <w:w w:val="105"/>
          <w:sz w:val="22"/>
          <w:szCs w:val="22"/>
        </w:rPr>
        <w:t xml:space="preserve"> </w:t>
      </w:r>
      <w:r w:rsidRPr="00AA3B38">
        <w:rPr>
          <w:rFonts w:ascii="Bookman Old Style" w:hAnsi="Bookman Old Style"/>
          <w:b w:val="0"/>
          <w:color w:val="212121"/>
          <w:w w:val="105"/>
          <w:sz w:val="22"/>
          <w:szCs w:val="22"/>
        </w:rPr>
        <w:t>cameras</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are</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Installed,</w:t>
      </w:r>
      <w:r w:rsidRPr="00AA3B38">
        <w:rPr>
          <w:rFonts w:ascii="Bookman Old Style" w:hAnsi="Bookman Old Style"/>
          <w:b w:val="0"/>
          <w:color w:val="212121"/>
          <w:spacing w:val="-19"/>
          <w:w w:val="105"/>
          <w:sz w:val="22"/>
          <w:szCs w:val="22"/>
        </w:rPr>
        <w:t xml:space="preserve"> </w:t>
      </w:r>
      <w:r w:rsidRPr="00AA3B38">
        <w:rPr>
          <w:rFonts w:ascii="Bookman Old Style" w:hAnsi="Bookman Old Style"/>
          <w:b w:val="0"/>
          <w:color w:val="212121"/>
          <w:w w:val="105"/>
          <w:sz w:val="22"/>
          <w:szCs w:val="22"/>
        </w:rPr>
        <w:t>EvCC</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w w:val="113"/>
          <w:sz w:val="22"/>
          <w:szCs w:val="22"/>
        </w:rPr>
        <w:t xml:space="preserve"> </w:t>
      </w:r>
      <w:r w:rsidRPr="00AA3B38">
        <w:rPr>
          <w:rFonts w:ascii="Bookman Old Style" w:hAnsi="Bookman Old Style"/>
          <w:b w:val="0"/>
          <w:color w:val="212121"/>
          <w:w w:val="105"/>
          <w:sz w:val="22"/>
          <w:szCs w:val="22"/>
        </w:rPr>
        <w:t>provide</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each</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union</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with</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notice</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14"/>
          <w:w w:val="105"/>
          <w:sz w:val="22"/>
          <w:szCs w:val="22"/>
        </w:rPr>
        <w:t xml:space="preserve"> </w:t>
      </w:r>
      <w:r w:rsidRPr="00AA3B38">
        <w:rPr>
          <w:rFonts w:ascii="Bookman Old Style" w:hAnsi="Bookman Old Style"/>
          <w:b w:val="0"/>
          <w:color w:val="212121"/>
          <w:w w:val="105"/>
          <w:sz w:val="22"/>
          <w:szCs w:val="22"/>
        </w:rPr>
        <w:t>installatio</w:t>
      </w:r>
      <w:r w:rsidRPr="00AA3B38">
        <w:rPr>
          <w:rFonts w:ascii="Bookman Old Style" w:hAnsi="Bookman Old Style"/>
          <w:b w:val="0"/>
          <w:color w:val="212121"/>
          <w:spacing w:val="1"/>
          <w:w w:val="105"/>
          <w:sz w:val="22"/>
          <w:szCs w:val="22"/>
        </w:rPr>
        <w:t>n</w:t>
      </w:r>
      <w:r w:rsidRPr="00AA3B38">
        <w:rPr>
          <w:rFonts w:ascii="Bookman Old Style" w:hAnsi="Bookman Old Style"/>
          <w:b w:val="0"/>
          <w:color w:val="4F4F4F"/>
          <w:w w:val="105"/>
          <w:sz w:val="22"/>
          <w:szCs w:val="22"/>
        </w:rPr>
        <w:t>.</w:t>
      </w:r>
    </w:p>
    <w:p w:rsidR="00215590" w:rsidRPr="00AA3B38" w:rsidRDefault="00215590" w:rsidP="00A258BE">
      <w:pPr>
        <w:pStyle w:val="BodyText"/>
        <w:widowControl w:val="0"/>
        <w:numPr>
          <w:ilvl w:val="0"/>
          <w:numId w:val="183"/>
        </w:numPr>
        <w:tabs>
          <w:tab w:val="left" w:pos="360"/>
        </w:tabs>
        <w:ind w:left="720" w:right="720"/>
        <w:jc w:val="both"/>
        <w:rPr>
          <w:rFonts w:ascii="Bookman Old Style" w:hAnsi="Bookman Old Style"/>
          <w:sz w:val="22"/>
          <w:szCs w:val="22"/>
        </w:rPr>
      </w:pPr>
      <w:r w:rsidRPr="00AA3B38">
        <w:rPr>
          <w:rFonts w:ascii="Bookman Old Style" w:hAnsi="Bookman Old Style"/>
          <w:b w:val="0"/>
          <w:color w:val="212121"/>
          <w:w w:val="105"/>
          <w:sz w:val="22"/>
          <w:szCs w:val="22"/>
        </w:rPr>
        <w:t>At</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1"/>
          <w:w w:val="105"/>
          <w:sz w:val="22"/>
          <w:szCs w:val="22"/>
        </w:rPr>
        <w:t xml:space="preserve"> </w:t>
      </w:r>
      <w:r w:rsidR="00F608A0" w:rsidRPr="00AA3B38">
        <w:rPr>
          <w:rFonts w:ascii="Bookman Old Style" w:hAnsi="Bookman Old Style"/>
          <w:b w:val="0"/>
          <w:color w:val="212121"/>
          <w:w w:val="105"/>
          <w:sz w:val="22"/>
          <w:szCs w:val="22"/>
        </w:rPr>
        <w:t>L</w:t>
      </w:r>
      <w:r w:rsidRPr="00AA3B38">
        <w:rPr>
          <w:rFonts w:ascii="Bookman Old Style" w:hAnsi="Bookman Old Style"/>
          <w:b w:val="0"/>
          <w:color w:val="212121"/>
          <w:w w:val="105"/>
          <w:sz w:val="22"/>
          <w:szCs w:val="22"/>
        </w:rPr>
        <w:t>ake</w:t>
      </w:r>
      <w:r w:rsidRPr="00AA3B38">
        <w:rPr>
          <w:rFonts w:ascii="Bookman Old Style" w:hAnsi="Bookman Old Style"/>
          <w:b w:val="0"/>
          <w:color w:val="212121"/>
          <w:spacing w:val="-20"/>
          <w:w w:val="105"/>
          <w:sz w:val="22"/>
          <w:szCs w:val="22"/>
        </w:rPr>
        <w:t xml:space="preserve"> </w:t>
      </w:r>
      <w:proofErr w:type="spellStart"/>
      <w:r w:rsidRPr="00AA3B38">
        <w:rPr>
          <w:rFonts w:ascii="Bookman Old Style" w:hAnsi="Bookman Old Style"/>
          <w:b w:val="0"/>
          <w:color w:val="212121"/>
          <w:w w:val="105"/>
          <w:sz w:val="22"/>
          <w:szCs w:val="22"/>
        </w:rPr>
        <w:t>Tye</w:t>
      </w:r>
      <w:proofErr w:type="spellEnd"/>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building/</w:t>
      </w:r>
      <w:r w:rsidRPr="00AA3B38">
        <w:rPr>
          <w:rFonts w:ascii="Bookman Old Style" w:hAnsi="Bookman Old Style"/>
          <w:b w:val="0"/>
          <w:color w:val="212121"/>
          <w:spacing w:val="-3"/>
          <w:w w:val="105"/>
          <w:sz w:val="22"/>
          <w:szCs w:val="22"/>
        </w:rPr>
        <w:t xml:space="preserve"> </w:t>
      </w:r>
      <w:r w:rsidRPr="00AA3B38">
        <w:rPr>
          <w:rFonts w:ascii="Bookman Old Style" w:hAnsi="Bookman Old Style"/>
          <w:b w:val="0"/>
          <w:color w:val="212121"/>
          <w:w w:val="105"/>
          <w:sz w:val="22"/>
          <w:szCs w:val="22"/>
        </w:rPr>
        <w:t>Monroe</w:t>
      </w:r>
      <w:r w:rsidRPr="00AA3B38">
        <w:rPr>
          <w:rFonts w:ascii="Bookman Old Style" w:hAnsi="Bookman Old Style"/>
          <w:b w:val="0"/>
          <w:color w:val="212121"/>
          <w:spacing w:val="-6"/>
          <w:w w:val="105"/>
          <w:sz w:val="22"/>
          <w:szCs w:val="22"/>
        </w:rPr>
        <w:t xml:space="preserve"> </w:t>
      </w:r>
      <w:r w:rsidRPr="00AA3B38">
        <w:rPr>
          <w:rFonts w:ascii="Bookman Old Style" w:hAnsi="Bookman Old Style"/>
          <w:b w:val="0"/>
          <w:color w:val="212121"/>
          <w:w w:val="105"/>
          <w:sz w:val="22"/>
          <w:szCs w:val="22"/>
        </w:rPr>
        <w:t>location,</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any</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interior camera</w:t>
      </w:r>
      <w:r w:rsidRPr="00AA3B38">
        <w:rPr>
          <w:rFonts w:ascii="Bookman Old Style" w:hAnsi="Bookman Old Style"/>
          <w:b w:val="0"/>
          <w:color w:val="212121"/>
          <w:spacing w:val="6"/>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installed</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in</w:t>
      </w:r>
      <w:r w:rsidRPr="00AA3B38">
        <w:rPr>
          <w:rFonts w:ascii="Bookman Old Style" w:hAnsi="Bookman Old Style"/>
          <w:b w:val="0"/>
          <w:color w:val="212121"/>
          <w:spacing w:val="-14"/>
          <w:w w:val="105"/>
          <w:sz w:val="22"/>
          <w:szCs w:val="22"/>
        </w:rPr>
        <w:t xml:space="preserve"> </w:t>
      </w:r>
      <w:r w:rsidRPr="00AA3B38">
        <w:rPr>
          <w:rFonts w:ascii="Bookman Old Style" w:hAnsi="Bookman Old Style"/>
          <w:b w:val="0"/>
          <w:color w:val="212121"/>
          <w:w w:val="105"/>
          <w:sz w:val="22"/>
          <w:szCs w:val="22"/>
        </w:rPr>
        <w:t>a</w:t>
      </w:r>
      <w:r w:rsidRPr="00AA3B38">
        <w:rPr>
          <w:rFonts w:ascii="Bookman Old Style" w:hAnsi="Bookman Old Style"/>
          <w:b w:val="0"/>
          <w:color w:val="212121"/>
          <w:spacing w:val="2"/>
          <w:w w:val="105"/>
          <w:sz w:val="22"/>
          <w:szCs w:val="22"/>
        </w:rPr>
        <w:t xml:space="preserve"> </w:t>
      </w:r>
      <w:r w:rsidRPr="00AA3B38">
        <w:rPr>
          <w:rFonts w:ascii="Bookman Old Style" w:hAnsi="Bookman Old Style"/>
          <w:b w:val="0"/>
          <w:color w:val="212121"/>
          <w:w w:val="105"/>
          <w:sz w:val="22"/>
          <w:szCs w:val="22"/>
        </w:rPr>
        <w:t>public hallway</w:t>
      </w:r>
      <w:r w:rsidRPr="00AA3B38">
        <w:rPr>
          <w:rFonts w:ascii="Bookman Old Style" w:hAnsi="Bookman Old Style"/>
          <w:b w:val="0"/>
          <w:color w:val="212121"/>
          <w:w w:val="101"/>
          <w:sz w:val="22"/>
          <w:szCs w:val="22"/>
        </w:rPr>
        <w:t xml:space="preserve"> </w:t>
      </w:r>
      <w:r w:rsidRPr="00AA3B38">
        <w:rPr>
          <w:rFonts w:ascii="Bookman Old Style" w:hAnsi="Bookman Old Style"/>
          <w:b w:val="0"/>
          <w:color w:val="212121"/>
          <w:w w:val="105"/>
          <w:sz w:val="22"/>
          <w:szCs w:val="22"/>
        </w:rPr>
        <w:t>exterior</w:t>
      </w:r>
      <w:r w:rsidRPr="00AA3B38">
        <w:rPr>
          <w:rFonts w:ascii="Bookman Old Style" w:hAnsi="Bookman Old Style"/>
          <w:b w:val="0"/>
          <w:color w:val="212121"/>
          <w:spacing w:val="-30"/>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26"/>
          <w:w w:val="105"/>
          <w:sz w:val="22"/>
          <w:szCs w:val="22"/>
        </w:rPr>
        <w:t xml:space="preserve"> </w:t>
      </w:r>
      <w:proofErr w:type="spellStart"/>
      <w:r w:rsidRPr="00AA3B38">
        <w:rPr>
          <w:rFonts w:ascii="Bookman Old Style" w:hAnsi="Bookman Old Style"/>
          <w:b w:val="0"/>
          <w:color w:val="212121"/>
          <w:w w:val="105"/>
          <w:sz w:val="22"/>
          <w:szCs w:val="22"/>
        </w:rPr>
        <w:t>EvCC's</w:t>
      </w:r>
      <w:proofErr w:type="spellEnd"/>
      <w:r w:rsidRPr="00AA3B38">
        <w:rPr>
          <w:rFonts w:ascii="Bookman Old Style" w:hAnsi="Bookman Old Style"/>
          <w:b w:val="0"/>
          <w:color w:val="212121"/>
          <w:spacing w:val="-31"/>
          <w:w w:val="105"/>
          <w:sz w:val="22"/>
          <w:szCs w:val="22"/>
        </w:rPr>
        <w:t xml:space="preserve"> </w:t>
      </w:r>
      <w:r w:rsidRPr="00AA3B38">
        <w:rPr>
          <w:rFonts w:ascii="Bookman Old Style" w:hAnsi="Bookman Old Style"/>
          <w:b w:val="0"/>
          <w:color w:val="212121"/>
          <w:w w:val="105"/>
          <w:sz w:val="22"/>
          <w:szCs w:val="22"/>
        </w:rPr>
        <w:t>classroom</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28"/>
          <w:w w:val="105"/>
          <w:sz w:val="22"/>
          <w:szCs w:val="22"/>
        </w:rPr>
        <w:t xml:space="preserve"> </w:t>
      </w:r>
      <w:r w:rsidRPr="00AA3B38">
        <w:rPr>
          <w:rFonts w:ascii="Bookman Old Style" w:hAnsi="Bookman Old Style"/>
          <w:b w:val="0"/>
          <w:color w:val="212121"/>
          <w:w w:val="105"/>
          <w:sz w:val="22"/>
          <w:szCs w:val="22"/>
        </w:rPr>
        <w:t>office</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spac</w:t>
      </w:r>
      <w:r w:rsidRPr="00AA3B38">
        <w:rPr>
          <w:rFonts w:ascii="Bookman Old Style" w:hAnsi="Bookman Old Style"/>
          <w:b w:val="0"/>
          <w:color w:val="212121"/>
          <w:spacing w:val="17"/>
          <w:w w:val="105"/>
          <w:sz w:val="22"/>
          <w:szCs w:val="22"/>
        </w:rPr>
        <w:t>e</w:t>
      </w:r>
      <w:r w:rsidRPr="00AA3B38">
        <w:rPr>
          <w:rFonts w:ascii="Bookman Old Style" w:hAnsi="Bookman Old Style"/>
          <w:b w:val="0"/>
          <w:color w:val="4F4F4F"/>
          <w:w w:val="105"/>
          <w:sz w:val="22"/>
          <w:szCs w:val="22"/>
        </w:rPr>
        <w:t>.</w:t>
      </w:r>
    </w:p>
    <w:p w:rsidR="00215590" w:rsidRPr="00AA3B38" w:rsidRDefault="00215590" w:rsidP="00400707">
      <w:pPr>
        <w:pStyle w:val="BodyText"/>
        <w:widowControl w:val="0"/>
        <w:numPr>
          <w:ilvl w:val="0"/>
          <w:numId w:val="183"/>
        </w:numPr>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EVCC</w:t>
      </w:r>
      <w:r w:rsidRPr="00AA3B38">
        <w:rPr>
          <w:rFonts w:ascii="Bookman Old Style" w:hAnsi="Bookman Old Style"/>
          <w:b w:val="0"/>
          <w:color w:val="212121"/>
          <w:spacing w:val="-27"/>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post</w:t>
      </w:r>
      <w:r w:rsidRPr="00AA3B38">
        <w:rPr>
          <w:rFonts w:ascii="Bookman Old Style" w:hAnsi="Bookman Old Style"/>
          <w:b w:val="0"/>
          <w:color w:val="212121"/>
          <w:spacing w:val="-19"/>
          <w:w w:val="105"/>
          <w:sz w:val="22"/>
          <w:szCs w:val="22"/>
        </w:rPr>
        <w:t xml:space="preserve"> </w:t>
      </w:r>
      <w:r w:rsidRPr="00AA3B38">
        <w:rPr>
          <w:rFonts w:ascii="Bookman Old Style" w:hAnsi="Bookman Old Style"/>
          <w:b w:val="0"/>
          <w:color w:val="212121"/>
          <w:w w:val="105"/>
          <w:sz w:val="22"/>
          <w:szCs w:val="22"/>
        </w:rPr>
        <w:t>signs</w:t>
      </w:r>
      <w:r w:rsidRPr="00AA3B38">
        <w:rPr>
          <w:rFonts w:ascii="Bookman Old Style" w:hAnsi="Bookman Old Style"/>
          <w:b w:val="0"/>
          <w:color w:val="212121"/>
          <w:spacing w:val="-18"/>
          <w:w w:val="105"/>
          <w:sz w:val="22"/>
          <w:szCs w:val="22"/>
        </w:rPr>
        <w:t xml:space="preserve"> </w:t>
      </w:r>
      <w:r w:rsidRPr="00AA3B38">
        <w:rPr>
          <w:rFonts w:ascii="Bookman Old Style" w:hAnsi="Bookman Old Style"/>
          <w:b w:val="0"/>
          <w:color w:val="212121"/>
          <w:w w:val="105"/>
          <w:sz w:val="22"/>
          <w:szCs w:val="22"/>
        </w:rPr>
        <w:t>across</w:t>
      </w:r>
      <w:r w:rsidRPr="00AA3B38">
        <w:rPr>
          <w:rFonts w:ascii="Bookman Old Style" w:hAnsi="Bookman Old Style"/>
          <w:b w:val="0"/>
          <w:color w:val="212121"/>
          <w:spacing w:val="-27"/>
          <w:w w:val="105"/>
          <w:sz w:val="22"/>
          <w:szCs w:val="22"/>
        </w:rPr>
        <w:t xml:space="preserve"> </w:t>
      </w:r>
      <w:r w:rsidRPr="00AA3B38">
        <w:rPr>
          <w:rFonts w:ascii="Bookman Old Style" w:hAnsi="Bookman Old Style"/>
          <w:b w:val="0"/>
          <w:color w:val="212121"/>
          <w:w w:val="105"/>
          <w:sz w:val="22"/>
          <w:szCs w:val="22"/>
        </w:rPr>
        <w:t>campus</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provide</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notification</w:t>
      </w:r>
      <w:r w:rsidRPr="00AA3B38">
        <w:rPr>
          <w:rFonts w:ascii="Bookman Old Style" w:hAnsi="Bookman Old Style"/>
          <w:b w:val="0"/>
          <w:color w:val="212121"/>
          <w:spacing w:val="-19"/>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27"/>
          <w:w w:val="105"/>
          <w:sz w:val="22"/>
          <w:szCs w:val="22"/>
        </w:rPr>
        <w:t xml:space="preserve"> </w:t>
      </w:r>
      <w:r w:rsidRPr="00AA3B38">
        <w:rPr>
          <w:rFonts w:ascii="Bookman Old Style" w:hAnsi="Bookman Old Style"/>
          <w:b w:val="0"/>
          <w:color w:val="212121"/>
          <w:w w:val="105"/>
          <w:sz w:val="22"/>
          <w:szCs w:val="22"/>
        </w:rPr>
        <w:t>security</w:t>
      </w:r>
      <w:r w:rsidRPr="00AA3B38">
        <w:rPr>
          <w:rFonts w:ascii="Bookman Old Style" w:hAnsi="Bookman Old Style"/>
          <w:b w:val="0"/>
          <w:color w:val="212121"/>
          <w:spacing w:val="-18"/>
          <w:w w:val="105"/>
          <w:sz w:val="22"/>
          <w:szCs w:val="22"/>
        </w:rPr>
        <w:t xml:space="preserve"> </w:t>
      </w:r>
      <w:r w:rsidRPr="00AA3B38">
        <w:rPr>
          <w:rFonts w:ascii="Bookman Old Style" w:hAnsi="Bookman Old Style"/>
          <w:b w:val="0"/>
          <w:color w:val="212121"/>
          <w:w w:val="105"/>
          <w:sz w:val="22"/>
          <w:szCs w:val="22"/>
        </w:rPr>
        <w:t>camera</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us</w:t>
      </w:r>
      <w:r w:rsidRPr="00AA3B38">
        <w:rPr>
          <w:rFonts w:ascii="Bookman Old Style" w:hAnsi="Bookman Old Style"/>
          <w:b w:val="0"/>
          <w:color w:val="212121"/>
          <w:spacing w:val="1"/>
          <w:w w:val="105"/>
          <w:sz w:val="22"/>
          <w:szCs w:val="22"/>
        </w:rPr>
        <w:t>e</w:t>
      </w:r>
      <w:r w:rsidRPr="00AA3B38">
        <w:rPr>
          <w:rFonts w:ascii="Bookman Old Style" w:hAnsi="Bookman Old Style"/>
          <w:b w:val="0"/>
          <w:color w:val="4F4F4F"/>
          <w:spacing w:val="4"/>
          <w:w w:val="105"/>
          <w:sz w:val="22"/>
          <w:szCs w:val="22"/>
        </w:rPr>
        <w:t>.</w:t>
      </w:r>
      <w:r w:rsidR="00F608A0" w:rsidRPr="00AA3B38">
        <w:rPr>
          <w:rFonts w:ascii="Bookman Old Style" w:hAnsi="Bookman Old Style"/>
          <w:b w:val="0"/>
          <w:color w:val="4F4F4F"/>
          <w:spacing w:val="4"/>
          <w:w w:val="105"/>
          <w:sz w:val="22"/>
          <w:szCs w:val="22"/>
        </w:rPr>
        <w:t xml:space="preserve"> </w:t>
      </w:r>
      <w:r w:rsidRPr="00AA3B38">
        <w:rPr>
          <w:rFonts w:ascii="Bookman Old Style" w:hAnsi="Bookman Old Style"/>
          <w:b w:val="0"/>
          <w:color w:val="212121"/>
          <w:w w:val="105"/>
          <w:sz w:val="22"/>
          <w:szCs w:val="22"/>
        </w:rPr>
        <w:t>Signs</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include</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w w:val="111"/>
          <w:sz w:val="22"/>
          <w:szCs w:val="22"/>
        </w:rPr>
        <w:t xml:space="preserve"> </w:t>
      </w:r>
      <w:r w:rsidRPr="00AA3B38">
        <w:rPr>
          <w:rFonts w:ascii="Bookman Old Style" w:hAnsi="Bookman Old Style"/>
          <w:b w:val="0"/>
          <w:color w:val="212121"/>
          <w:w w:val="105"/>
          <w:sz w:val="22"/>
          <w:szCs w:val="22"/>
        </w:rPr>
        <w:t>title</w:t>
      </w:r>
      <w:r w:rsidRPr="00AA3B38">
        <w:rPr>
          <w:rFonts w:ascii="Bookman Old Style" w:hAnsi="Bookman Old Style"/>
          <w:b w:val="0"/>
          <w:color w:val="212121"/>
          <w:spacing w:val="-13"/>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6"/>
          <w:w w:val="105"/>
          <w:sz w:val="22"/>
          <w:szCs w:val="22"/>
        </w:rPr>
        <w:t xml:space="preserve"> </w:t>
      </w:r>
      <w:r w:rsidRPr="00AA3B38">
        <w:rPr>
          <w:rFonts w:ascii="Bookman Old Style" w:hAnsi="Bookman Old Style"/>
          <w:b w:val="0"/>
          <w:color w:val="212121"/>
          <w:w w:val="105"/>
          <w:sz w:val="22"/>
          <w:szCs w:val="22"/>
        </w:rPr>
        <w:t>phone</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number</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a</w:t>
      </w:r>
      <w:r w:rsidRPr="00AA3B38">
        <w:rPr>
          <w:rFonts w:ascii="Bookman Old Style" w:hAnsi="Bookman Old Style"/>
          <w:b w:val="0"/>
          <w:color w:val="212121"/>
          <w:spacing w:val="-3"/>
          <w:w w:val="105"/>
          <w:sz w:val="22"/>
          <w:szCs w:val="22"/>
        </w:rPr>
        <w:t xml:space="preserve"> </w:t>
      </w:r>
      <w:r w:rsidRPr="00AA3B38">
        <w:rPr>
          <w:rFonts w:ascii="Bookman Old Style" w:hAnsi="Bookman Old Style"/>
          <w:b w:val="0"/>
          <w:color w:val="212121"/>
          <w:w w:val="105"/>
          <w:sz w:val="22"/>
          <w:szCs w:val="22"/>
        </w:rPr>
        <w:t>contact</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person</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answer</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questions.</w:t>
      </w:r>
    </w:p>
    <w:p w:rsidR="00215590" w:rsidRPr="00AA3B38" w:rsidRDefault="00215590" w:rsidP="00400707">
      <w:pPr>
        <w:pStyle w:val="BodyText"/>
        <w:widowControl w:val="0"/>
        <w:numPr>
          <w:ilvl w:val="0"/>
          <w:numId w:val="183"/>
        </w:numPr>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EVCC</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mask</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interiors</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campus</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buildings</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13"/>
          <w:w w:val="105"/>
          <w:sz w:val="22"/>
          <w:szCs w:val="22"/>
        </w:rPr>
        <w:t xml:space="preserve"> </w:t>
      </w:r>
      <w:r w:rsidRPr="00AA3B38">
        <w:rPr>
          <w:rFonts w:ascii="Bookman Old Style" w:hAnsi="Bookman Old Style"/>
          <w:b w:val="0"/>
          <w:color w:val="212121"/>
          <w:w w:val="105"/>
          <w:sz w:val="22"/>
          <w:szCs w:val="22"/>
        </w:rPr>
        <w:t>eliminate</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such</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areas</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from</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being</w:t>
      </w:r>
      <w:r w:rsidRPr="00AA3B38">
        <w:rPr>
          <w:rFonts w:ascii="Bookman Old Style" w:hAnsi="Bookman Old Style"/>
          <w:b w:val="0"/>
          <w:color w:val="212121"/>
          <w:spacing w:val="-26"/>
          <w:w w:val="105"/>
          <w:sz w:val="22"/>
          <w:szCs w:val="22"/>
        </w:rPr>
        <w:t xml:space="preserve"> </w:t>
      </w:r>
      <w:r w:rsidRPr="00AA3B38">
        <w:rPr>
          <w:rFonts w:ascii="Bookman Old Style" w:hAnsi="Bookman Old Style"/>
          <w:b w:val="0"/>
          <w:color w:val="212121"/>
          <w:w w:val="105"/>
          <w:sz w:val="22"/>
          <w:szCs w:val="22"/>
        </w:rPr>
        <w:t>recorde</w:t>
      </w:r>
      <w:r w:rsidRPr="00AA3B38">
        <w:rPr>
          <w:rFonts w:ascii="Bookman Old Style" w:hAnsi="Bookman Old Style"/>
          <w:b w:val="0"/>
          <w:color w:val="212121"/>
          <w:spacing w:val="2"/>
          <w:w w:val="105"/>
          <w:sz w:val="22"/>
          <w:szCs w:val="22"/>
        </w:rPr>
        <w:t>d</w:t>
      </w:r>
      <w:r w:rsidRPr="00AA3B38">
        <w:rPr>
          <w:rFonts w:ascii="Bookman Old Style" w:hAnsi="Bookman Old Style"/>
          <w:b w:val="0"/>
          <w:color w:val="4F4F4F"/>
          <w:w w:val="105"/>
          <w:sz w:val="22"/>
          <w:szCs w:val="22"/>
        </w:rPr>
        <w:t>.</w:t>
      </w:r>
    </w:p>
    <w:p w:rsidR="00215590" w:rsidRPr="00AA3B38" w:rsidRDefault="00215590" w:rsidP="00400707">
      <w:pPr>
        <w:pStyle w:val="BodyText"/>
        <w:widowControl w:val="0"/>
        <w:numPr>
          <w:ilvl w:val="0"/>
          <w:numId w:val="183"/>
        </w:numPr>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Recordings</w:t>
      </w:r>
      <w:r w:rsidRPr="00AA3B38">
        <w:rPr>
          <w:rFonts w:ascii="Bookman Old Style" w:hAnsi="Bookman Old Style"/>
          <w:b w:val="0"/>
          <w:color w:val="212121"/>
          <w:spacing w:val="-6"/>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23"/>
          <w:w w:val="105"/>
          <w:sz w:val="22"/>
          <w:szCs w:val="22"/>
        </w:rPr>
        <w:t xml:space="preserve"> </w:t>
      </w:r>
      <w:r w:rsidRPr="00AA3B38">
        <w:rPr>
          <w:rFonts w:ascii="Bookman Old Style" w:hAnsi="Bookman Old Style"/>
          <w:b w:val="0"/>
          <w:color w:val="212121"/>
          <w:w w:val="105"/>
          <w:sz w:val="22"/>
          <w:szCs w:val="22"/>
        </w:rPr>
        <w:t>stored</w:t>
      </w:r>
      <w:r w:rsidRPr="00AA3B38">
        <w:rPr>
          <w:rFonts w:ascii="Bookman Old Style" w:hAnsi="Bookman Old Style"/>
          <w:b w:val="0"/>
          <w:color w:val="212121"/>
          <w:spacing w:val="-1"/>
          <w:w w:val="105"/>
          <w:sz w:val="22"/>
          <w:szCs w:val="22"/>
        </w:rPr>
        <w:t xml:space="preserve"> </w:t>
      </w:r>
      <w:proofErr w:type="gramStart"/>
      <w:r w:rsidRPr="00AA3B38">
        <w:rPr>
          <w:rFonts w:ascii="Bookman Old Style" w:hAnsi="Bookman Old Style"/>
          <w:b w:val="0"/>
          <w:color w:val="212121"/>
          <w:w w:val="105"/>
          <w:sz w:val="22"/>
          <w:szCs w:val="22"/>
        </w:rPr>
        <w:t>In</w:t>
      </w:r>
      <w:proofErr w:type="gramEnd"/>
      <w:r w:rsidRPr="00AA3B38">
        <w:rPr>
          <w:rFonts w:ascii="Bookman Old Style" w:hAnsi="Bookman Old Style"/>
          <w:b w:val="0"/>
          <w:color w:val="212121"/>
          <w:spacing w:val="-30"/>
          <w:w w:val="105"/>
          <w:sz w:val="22"/>
          <w:szCs w:val="22"/>
        </w:rPr>
        <w:t xml:space="preserve"> </w:t>
      </w:r>
      <w:r w:rsidRPr="00AA3B38">
        <w:rPr>
          <w:rFonts w:ascii="Bookman Old Style" w:hAnsi="Bookman Old Style"/>
          <w:b w:val="0"/>
          <w:color w:val="212121"/>
          <w:w w:val="105"/>
          <w:sz w:val="22"/>
          <w:szCs w:val="22"/>
        </w:rPr>
        <w:t>a</w:t>
      </w:r>
      <w:r w:rsidRPr="00AA3B38">
        <w:rPr>
          <w:rFonts w:ascii="Bookman Old Style" w:hAnsi="Bookman Old Style"/>
          <w:b w:val="0"/>
          <w:color w:val="212121"/>
          <w:spacing w:val="-3"/>
          <w:w w:val="105"/>
          <w:sz w:val="22"/>
          <w:szCs w:val="22"/>
        </w:rPr>
        <w:t xml:space="preserve"> </w:t>
      </w:r>
      <w:r w:rsidRPr="00AA3B38">
        <w:rPr>
          <w:rFonts w:ascii="Bookman Old Style" w:hAnsi="Bookman Old Style"/>
          <w:b w:val="0"/>
          <w:color w:val="212121"/>
          <w:w w:val="105"/>
          <w:sz w:val="22"/>
          <w:szCs w:val="22"/>
        </w:rPr>
        <w:t>secure</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location</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retained</w:t>
      </w:r>
      <w:r w:rsidRPr="00AA3B38">
        <w:rPr>
          <w:rFonts w:ascii="Bookman Old Style" w:hAnsi="Bookman Old Style"/>
          <w:b w:val="0"/>
          <w:color w:val="212121"/>
          <w:spacing w:val="-13"/>
          <w:w w:val="105"/>
          <w:sz w:val="22"/>
          <w:szCs w:val="22"/>
        </w:rPr>
        <w:t xml:space="preserve"> </w:t>
      </w:r>
      <w:r w:rsidRPr="00AA3B38">
        <w:rPr>
          <w:rFonts w:ascii="Bookman Old Style" w:hAnsi="Bookman Old Style"/>
          <w:b w:val="0"/>
          <w:color w:val="212121"/>
          <w:w w:val="105"/>
          <w:sz w:val="22"/>
          <w:szCs w:val="22"/>
        </w:rPr>
        <w:t>no</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more</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than</w:t>
      </w:r>
      <w:r w:rsidRPr="00AA3B38">
        <w:rPr>
          <w:rFonts w:ascii="Bookman Old Style" w:hAnsi="Bookman Old Style"/>
          <w:b w:val="0"/>
          <w:color w:val="212121"/>
          <w:spacing w:val="-2"/>
          <w:w w:val="105"/>
          <w:sz w:val="22"/>
          <w:szCs w:val="22"/>
        </w:rPr>
        <w:t xml:space="preserve"> </w:t>
      </w:r>
      <w:r w:rsidRPr="00AA3B38">
        <w:rPr>
          <w:rFonts w:ascii="Bookman Old Style" w:hAnsi="Bookman Old Style"/>
          <w:b w:val="0"/>
          <w:color w:val="212121"/>
          <w:w w:val="105"/>
          <w:sz w:val="22"/>
          <w:szCs w:val="22"/>
        </w:rPr>
        <w:t>30</w:t>
      </w:r>
      <w:r w:rsidRPr="00AA3B38">
        <w:rPr>
          <w:rFonts w:ascii="Bookman Old Style" w:hAnsi="Bookman Old Style"/>
          <w:b w:val="0"/>
          <w:color w:val="212121"/>
          <w:spacing w:val="-11"/>
          <w:w w:val="105"/>
          <w:sz w:val="22"/>
          <w:szCs w:val="22"/>
        </w:rPr>
        <w:t xml:space="preserve"> </w:t>
      </w:r>
      <w:r w:rsidRPr="00AA3B38">
        <w:rPr>
          <w:rFonts w:ascii="Bookman Old Style" w:hAnsi="Bookman Old Style"/>
          <w:b w:val="0"/>
          <w:color w:val="212121"/>
          <w:w w:val="105"/>
          <w:sz w:val="22"/>
          <w:szCs w:val="22"/>
        </w:rPr>
        <w:t>days,</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at</w:t>
      </w:r>
      <w:r w:rsidRPr="00AA3B38">
        <w:rPr>
          <w:rFonts w:ascii="Bookman Old Style" w:hAnsi="Bookman Old Style"/>
          <w:b w:val="0"/>
          <w:color w:val="212121"/>
          <w:spacing w:val="-18"/>
          <w:w w:val="105"/>
          <w:sz w:val="22"/>
          <w:szCs w:val="22"/>
        </w:rPr>
        <w:t xml:space="preserve"> </w:t>
      </w:r>
      <w:r w:rsidRPr="00AA3B38">
        <w:rPr>
          <w:rFonts w:ascii="Bookman Old Style" w:hAnsi="Bookman Old Style"/>
          <w:b w:val="0"/>
          <w:color w:val="212121"/>
          <w:w w:val="105"/>
          <w:sz w:val="22"/>
          <w:szCs w:val="22"/>
        </w:rPr>
        <w:t>which</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time</w:t>
      </w:r>
      <w:r w:rsidRPr="00AA3B38">
        <w:rPr>
          <w:rFonts w:ascii="Bookman Old Style" w:hAnsi="Bookman Old Style"/>
          <w:b w:val="0"/>
          <w:color w:val="212121"/>
          <w:w w:val="111"/>
          <w:sz w:val="22"/>
          <w:szCs w:val="22"/>
        </w:rPr>
        <w:t xml:space="preserve"> </w:t>
      </w:r>
      <w:r w:rsidRPr="00AA3B38">
        <w:rPr>
          <w:rFonts w:ascii="Bookman Old Style" w:hAnsi="Bookman Old Style"/>
          <w:b w:val="0"/>
          <w:color w:val="212121"/>
          <w:w w:val="105"/>
          <w:sz w:val="22"/>
          <w:szCs w:val="22"/>
        </w:rPr>
        <w:t>they</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35"/>
          <w:w w:val="105"/>
          <w:sz w:val="22"/>
          <w:szCs w:val="22"/>
        </w:rPr>
        <w:t xml:space="preserve"> </w:t>
      </w:r>
      <w:r w:rsidRPr="00AA3B38">
        <w:rPr>
          <w:rFonts w:ascii="Bookman Old Style" w:hAnsi="Bookman Old Style"/>
          <w:b w:val="0"/>
          <w:color w:val="212121"/>
          <w:w w:val="105"/>
          <w:sz w:val="22"/>
          <w:szCs w:val="22"/>
        </w:rPr>
        <w:t>securely</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destroyed,</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unless</w:t>
      </w:r>
      <w:r w:rsidRPr="00AA3B38">
        <w:rPr>
          <w:rFonts w:ascii="Bookman Old Style" w:hAnsi="Bookman Old Style"/>
          <w:b w:val="0"/>
          <w:color w:val="212121"/>
          <w:spacing w:val="-21"/>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recording</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is</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held</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as part</w:t>
      </w:r>
      <w:r w:rsidRPr="00AA3B38">
        <w:rPr>
          <w:rFonts w:ascii="Bookman Old Style" w:hAnsi="Bookman Old Style"/>
          <w:b w:val="0"/>
          <w:color w:val="212121"/>
          <w:spacing w:val="-13"/>
          <w:w w:val="105"/>
          <w:sz w:val="22"/>
          <w:szCs w:val="22"/>
        </w:rPr>
        <w:t xml:space="preserve"> </w:t>
      </w:r>
      <w:r w:rsidRPr="00AA3B38">
        <w:rPr>
          <w:rFonts w:ascii="Bookman Old Style" w:hAnsi="Bookman Old Style"/>
          <w:b w:val="0"/>
          <w:color w:val="212121"/>
          <w:w w:val="105"/>
          <w:sz w:val="22"/>
          <w:szCs w:val="22"/>
        </w:rPr>
        <w:t>of</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an</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ongoing</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363636"/>
          <w:w w:val="105"/>
          <w:sz w:val="22"/>
          <w:szCs w:val="22"/>
        </w:rPr>
        <w:t>investigation,</w:t>
      </w:r>
      <w:r w:rsidRPr="00AA3B38">
        <w:rPr>
          <w:rFonts w:ascii="Bookman Old Style" w:hAnsi="Bookman Old Style"/>
          <w:b w:val="0"/>
          <w:color w:val="363636"/>
          <w:spacing w:val="1"/>
          <w:w w:val="105"/>
          <w:sz w:val="22"/>
          <w:szCs w:val="22"/>
        </w:rPr>
        <w:t xml:space="preserve"> </w:t>
      </w:r>
      <w:r w:rsidRPr="00AA3B38">
        <w:rPr>
          <w:rFonts w:ascii="Bookman Old Style" w:hAnsi="Bookman Old Style"/>
          <w:b w:val="0"/>
          <w:color w:val="212121"/>
          <w:w w:val="105"/>
          <w:sz w:val="22"/>
          <w:szCs w:val="22"/>
        </w:rPr>
        <w:t>response</w:t>
      </w:r>
      <w:r w:rsidRPr="00AA3B38">
        <w:rPr>
          <w:rFonts w:ascii="Bookman Old Style" w:hAnsi="Bookman Old Style"/>
          <w:b w:val="0"/>
          <w:color w:val="212121"/>
          <w:w w:val="101"/>
          <w:sz w:val="22"/>
          <w:szCs w:val="22"/>
        </w:rPr>
        <w:t xml:space="preserve"> </w:t>
      </w:r>
      <w:r w:rsidRPr="00AA3B38">
        <w:rPr>
          <w:rFonts w:ascii="Bookman Old Style" w:hAnsi="Bookman Old Style"/>
          <w:b w:val="0"/>
          <w:color w:val="212121"/>
          <w:w w:val="105"/>
          <w:sz w:val="22"/>
          <w:szCs w:val="22"/>
        </w:rPr>
        <w:t>to</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spacing w:val="-11"/>
          <w:w w:val="105"/>
          <w:sz w:val="22"/>
          <w:szCs w:val="22"/>
        </w:rPr>
        <w:t>legal</w:t>
      </w:r>
      <w:r w:rsidRPr="00AA3B38">
        <w:rPr>
          <w:rFonts w:ascii="Bookman Old Style" w:hAnsi="Bookman Old Style"/>
          <w:b w:val="0"/>
          <w:color w:val="212121"/>
          <w:spacing w:val="31"/>
          <w:w w:val="105"/>
          <w:sz w:val="22"/>
          <w:szCs w:val="22"/>
        </w:rPr>
        <w:t xml:space="preserve"> </w:t>
      </w:r>
      <w:r w:rsidRPr="00AA3B38">
        <w:rPr>
          <w:rFonts w:ascii="Bookman Old Style" w:hAnsi="Bookman Old Style"/>
          <w:b w:val="0"/>
          <w:color w:val="212121"/>
          <w:w w:val="105"/>
          <w:sz w:val="22"/>
          <w:szCs w:val="22"/>
        </w:rPr>
        <w:t>inquiry</w:t>
      </w:r>
      <w:r w:rsidRPr="00AA3B38">
        <w:rPr>
          <w:rFonts w:ascii="Bookman Old Style" w:hAnsi="Bookman Old Style"/>
          <w:b w:val="0"/>
          <w:color w:val="212121"/>
          <w:spacing w:val="6"/>
          <w:w w:val="105"/>
          <w:sz w:val="22"/>
          <w:szCs w:val="22"/>
        </w:rPr>
        <w:t xml:space="preserve"> </w:t>
      </w:r>
      <w:r w:rsidRPr="00AA3B38">
        <w:rPr>
          <w:rFonts w:ascii="Bookman Old Style" w:hAnsi="Bookman Old Style"/>
          <w:b w:val="0"/>
          <w:color w:val="212121"/>
          <w:w w:val="105"/>
          <w:sz w:val="22"/>
          <w:szCs w:val="22"/>
        </w:rPr>
        <w:t>or</w:t>
      </w:r>
      <w:r w:rsidRPr="00AA3B38">
        <w:rPr>
          <w:rFonts w:ascii="Bookman Old Style" w:hAnsi="Bookman Old Style"/>
          <w:b w:val="0"/>
          <w:color w:val="212121"/>
          <w:spacing w:val="10"/>
          <w:w w:val="105"/>
          <w:sz w:val="22"/>
          <w:szCs w:val="22"/>
        </w:rPr>
        <w:t xml:space="preserve"> </w:t>
      </w:r>
      <w:r w:rsidRPr="00AA3B38">
        <w:rPr>
          <w:rFonts w:ascii="Bookman Old Style" w:hAnsi="Bookman Old Style"/>
          <w:b w:val="0"/>
          <w:color w:val="212121"/>
          <w:w w:val="105"/>
          <w:sz w:val="22"/>
          <w:szCs w:val="22"/>
        </w:rPr>
        <w:t>pending</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litigatio</w:t>
      </w:r>
      <w:r w:rsidRPr="00AA3B38">
        <w:rPr>
          <w:rFonts w:ascii="Bookman Old Style" w:hAnsi="Bookman Old Style"/>
          <w:b w:val="0"/>
          <w:color w:val="212121"/>
          <w:spacing w:val="1"/>
          <w:w w:val="105"/>
          <w:sz w:val="22"/>
          <w:szCs w:val="22"/>
        </w:rPr>
        <w:t>n</w:t>
      </w:r>
      <w:r w:rsidRPr="00AA3B38">
        <w:rPr>
          <w:rFonts w:ascii="Bookman Old Style" w:hAnsi="Bookman Old Style"/>
          <w:b w:val="0"/>
          <w:color w:val="646464"/>
          <w:w w:val="105"/>
          <w:sz w:val="22"/>
          <w:szCs w:val="22"/>
        </w:rPr>
        <w:t>.</w:t>
      </w:r>
    </w:p>
    <w:p w:rsidR="00215590" w:rsidRPr="00AA3B38" w:rsidRDefault="00215590" w:rsidP="00400707">
      <w:pPr>
        <w:pStyle w:val="BodyText"/>
        <w:widowControl w:val="0"/>
        <w:numPr>
          <w:ilvl w:val="0"/>
          <w:numId w:val="183"/>
        </w:numPr>
        <w:tabs>
          <w:tab w:val="left" w:pos="360"/>
        </w:tabs>
        <w:ind w:left="720"/>
        <w:jc w:val="both"/>
        <w:rPr>
          <w:rFonts w:ascii="Bookman Old Style" w:hAnsi="Bookman Old Style"/>
          <w:b w:val="0"/>
          <w:color w:val="212121"/>
          <w:spacing w:val="-11"/>
          <w:w w:val="105"/>
          <w:sz w:val="22"/>
          <w:szCs w:val="22"/>
        </w:rPr>
      </w:pPr>
      <w:r w:rsidRPr="00AA3B38">
        <w:rPr>
          <w:rFonts w:ascii="Bookman Old Style" w:hAnsi="Bookman Old Style"/>
          <w:b w:val="0"/>
          <w:color w:val="212121"/>
          <w:spacing w:val="-11"/>
          <w:w w:val="105"/>
          <w:sz w:val="22"/>
          <w:szCs w:val="22"/>
        </w:rPr>
        <w:t>Security personnel will be trained in privacy issues related to use of security cameras.</w:t>
      </w:r>
    </w:p>
    <w:p w:rsidR="00215590" w:rsidRPr="00AA3B38" w:rsidRDefault="00215590" w:rsidP="00400707">
      <w:pPr>
        <w:pStyle w:val="BodyText"/>
        <w:widowControl w:val="0"/>
        <w:numPr>
          <w:ilvl w:val="0"/>
          <w:numId w:val="183"/>
        </w:numPr>
        <w:tabs>
          <w:tab w:val="left" w:pos="360"/>
        </w:tabs>
        <w:ind w:left="720"/>
        <w:jc w:val="both"/>
        <w:rPr>
          <w:rFonts w:ascii="Bookman Old Style" w:hAnsi="Bookman Old Style"/>
          <w:b w:val="0"/>
          <w:color w:val="212121"/>
          <w:spacing w:val="-11"/>
          <w:w w:val="105"/>
          <w:sz w:val="22"/>
          <w:szCs w:val="22"/>
        </w:rPr>
      </w:pPr>
      <w:r w:rsidRPr="00AA3B38">
        <w:rPr>
          <w:rFonts w:ascii="Bookman Old Style" w:hAnsi="Bookman Old Style"/>
          <w:b w:val="0"/>
          <w:color w:val="212121"/>
          <w:spacing w:val="-11"/>
          <w:w w:val="105"/>
          <w:sz w:val="22"/>
          <w:szCs w:val="22"/>
        </w:rPr>
        <w:t>Trained security personnel may view security camera recordings in the daily course of business.</w:t>
      </w:r>
    </w:p>
    <w:p w:rsidR="00215590" w:rsidRPr="00AA3B38" w:rsidRDefault="00215590" w:rsidP="00A9311F">
      <w:pPr>
        <w:pStyle w:val="BodyText"/>
        <w:widowControl w:val="0"/>
        <w:numPr>
          <w:ilvl w:val="0"/>
          <w:numId w:val="183"/>
        </w:numPr>
        <w:shd w:val="clear" w:color="auto" w:fill="FFFFFF" w:themeFill="background1"/>
        <w:tabs>
          <w:tab w:val="left" w:pos="360"/>
        </w:tabs>
        <w:ind w:left="720"/>
        <w:jc w:val="both"/>
        <w:rPr>
          <w:rFonts w:ascii="Bookman Old Style" w:hAnsi="Bookman Old Style"/>
          <w:sz w:val="22"/>
          <w:szCs w:val="22"/>
        </w:rPr>
      </w:pPr>
      <w:r w:rsidRPr="00AA3B38">
        <w:rPr>
          <w:rFonts w:ascii="Bookman Old Style" w:hAnsi="Bookman Old Style"/>
          <w:b w:val="0"/>
          <w:color w:val="212121"/>
          <w:sz w:val="22"/>
          <w:szCs w:val="22"/>
        </w:rPr>
        <w:t>Recordings</w:t>
      </w:r>
      <w:r w:rsidRPr="00AA3B38">
        <w:rPr>
          <w:rFonts w:ascii="Bookman Old Style" w:hAnsi="Bookman Old Style"/>
          <w:b w:val="0"/>
          <w:color w:val="212121"/>
          <w:spacing w:val="11"/>
          <w:sz w:val="22"/>
          <w:szCs w:val="22"/>
        </w:rPr>
        <w:t xml:space="preserve"> </w:t>
      </w:r>
      <w:r w:rsidRPr="00AA3B38">
        <w:rPr>
          <w:rFonts w:ascii="Bookman Old Style" w:hAnsi="Bookman Old Style"/>
          <w:b w:val="0"/>
          <w:color w:val="212121"/>
          <w:sz w:val="22"/>
          <w:szCs w:val="22"/>
        </w:rPr>
        <w:t>may</w:t>
      </w:r>
      <w:r w:rsidRPr="00AA3B38">
        <w:rPr>
          <w:rFonts w:ascii="Bookman Old Style" w:hAnsi="Bookman Old Style"/>
          <w:b w:val="0"/>
          <w:color w:val="212121"/>
          <w:spacing w:val="-3"/>
          <w:sz w:val="22"/>
          <w:szCs w:val="22"/>
        </w:rPr>
        <w:t xml:space="preserve"> </w:t>
      </w:r>
      <w:r w:rsidRPr="00AA3B38">
        <w:rPr>
          <w:rFonts w:ascii="Bookman Old Style" w:hAnsi="Bookman Old Style"/>
          <w:b w:val="0"/>
          <w:color w:val="212121"/>
          <w:sz w:val="22"/>
          <w:szCs w:val="22"/>
        </w:rPr>
        <w:t>be</w:t>
      </w:r>
      <w:r w:rsidRPr="00AA3B38">
        <w:rPr>
          <w:rFonts w:ascii="Bookman Old Style" w:hAnsi="Bookman Old Style"/>
          <w:b w:val="0"/>
          <w:color w:val="212121"/>
          <w:spacing w:val="-9"/>
          <w:sz w:val="22"/>
          <w:szCs w:val="22"/>
        </w:rPr>
        <w:t xml:space="preserve"> </w:t>
      </w:r>
      <w:r w:rsidRPr="00AA3B38">
        <w:rPr>
          <w:rFonts w:ascii="Bookman Old Style" w:hAnsi="Bookman Old Style"/>
          <w:b w:val="0"/>
          <w:color w:val="212121"/>
          <w:sz w:val="22"/>
          <w:szCs w:val="22"/>
        </w:rPr>
        <w:t>viewed</w:t>
      </w:r>
      <w:r w:rsidRPr="00AA3B38">
        <w:rPr>
          <w:rFonts w:ascii="Bookman Old Style" w:hAnsi="Bookman Old Style"/>
          <w:b w:val="0"/>
          <w:color w:val="212121"/>
          <w:spacing w:val="12"/>
          <w:sz w:val="22"/>
          <w:szCs w:val="22"/>
        </w:rPr>
        <w:t xml:space="preserve"> </w:t>
      </w:r>
      <w:r w:rsidRPr="00AA3B38">
        <w:rPr>
          <w:rFonts w:ascii="Bookman Old Style" w:hAnsi="Bookman Old Style"/>
          <w:b w:val="0"/>
          <w:color w:val="212121"/>
          <w:sz w:val="22"/>
          <w:szCs w:val="22"/>
        </w:rPr>
        <w:t>by</w:t>
      </w:r>
      <w:r w:rsidRPr="00AA3B38">
        <w:rPr>
          <w:rFonts w:ascii="Bookman Old Style" w:hAnsi="Bookman Old Style"/>
          <w:b w:val="0"/>
          <w:color w:val="212121"/>
          <w:spacing w:val="-9"/>
          <w:sz w:val="22"/>
          <w:szCs w:val="22"/>
        </w:rPr>
        <w:t xml:space="preserve"> </w:t>
      </w:r>
      <w:r w:rsidRPr="00AA3B38">
        <w:rPr>
          <w:rFonts w:ascii="Bookman Old Style" w:hAnsi="Bookman Old Style"/>
          <w:b w:val="0"/>
          <w:color w:val="212121"/>
          <w:sz w:val="22"/>
          <w:szCs w:val="22"/>
        </w:rPr>
        <w:t>the</w:t>
      </w:r>
      <w:r w:rsidRPr="00AA3B38">
        <w:rPr>
          <w:rFonts w:ascii="Bookman Old Style" w:hAnsi="Bookman Old Style"/>
          <w:b w:val="0"/>
          <w:color w:val="212121"/>
          <w:spacing w:val="14"/>
          <w:sz w:val="22"/>
          <w:szCs w:val="22"/>
        </w:rPr>
        <w:t xml:space="preserve"> </w:t>
      </w:r>
      <w:r w:rsidRPr="00AA3B38">
        <w:rPr>
          <w:rFonts w:ascii="Bookman Old Style" w:hAnsi="Bookman Old Style"/>
          <w:b w:val="0"/>
          <w:color w:val="212121"/>
          <w:sz w:val="22"/>
          <w:szCs w:val="22"/>
        </w:rPr>
        <w:t>Designated</w:t>
      </w:r>
      <w:r w:rsidRPr="00AA3B38">
        <w:rPr>
          <w:rFonts w:ascii="Bookman Old Style" w:hAnsi="Bookman Old Style"/>
          <w:b w:val="0"/>
          <w:color w:val="212121"/>
          <w:spacing w:val="12"/>
          <w:sz w:val="22"/>
          <w:szCs w:val="22"/>
        </w:rPr>
        <w:t xml:space="preserve"> </w:t>
      </w:r>
      <w:r w:rsidRPr="00AA3B38">
        <w:rPr>
          <w:rFonts w:ascii="Bookman Old Style" w:hAnsi="Bookman Old Style"/>
          <w:b w:val="0"/>
          <w:color w:val="212121"/>
          <w:sz w:val="22"/>
          <w:szCs w:val="22"/>
        </w:rPr>
        <w:t>Student</w:t>
      </w:r>
      <w:r w:rsidRPr="00AA3B38">
        <w:rPr>
          <w:rFonts w:ascii="Bookman Old Style" w:hAnsi="Bookman Old Style"/>
          <w:b w:val="0"/>
          <w:color w:val="212121"/>
          <w:spacing w:val="14"/>
          <w:sz w:val="22"/>
          <w:szCs w:val="22"/>
        </w:rPr>
        <w:t xml:space="preserve"> </w:t>
      </w:r>
      <w:r w:rsidRPr="00AA3B38">
        <w:rPr>
          <w:rFonts w:ascii="Bookman Old Style" w:hAnsi="Bookman Old Style"/>
          <w:b w:val="0"/>
          <w:color w:val="212121"/>
          <w:sz w:val="22"/>
          <w:szCs w:val="22"/>
        </w:rPr>
        <w:t>Conduct</w:t>
      </w:r>
      <w:r w:rsidRPr="00AA3B38">
        <w:rPr>
          <w:rFonts w:ascii="Bookman Old Style" w:hAnsi="Bookman Old Style"/>
          <w:b w:val="0"/>
          <w:color w:val="212121"/>
          <w:spacing w:val="9"/>
          <w:sz w:val="22"/>
          <w:szCs w:val="22"/>
        </w:rPr>
        <w:t xml:space="preserve"> </w:t>
      </w:r>
      <w:r w:rsidRPr="00AA3B38">
        <w:rPr>
          <w:rFonts w:ascii="Bookman Old Style" w:hAnsi="Bookman Old Style"/>
          <w:b w:val="0"/>
          <w:color w:val="212121"/>
          <w:sz w:val="22"/>
          <w:szCs w:val="22"/>
        </w:rPr>
        <w:t>Officer</w:t>
      </w:r>
      <w:r w:rsidRPr="00AA3B38">
        <w:rPr>
          <w:rFonts w:ascii="Bookman Old Style" w:hAnsi="Bookman Old Style"/>
          <w:b w:val="0"/>
          <w:color w:val="212121"/>
          <w:spacing w:val="4"/>
          <w:sz w:val="22"/>
          <w:szCs w:val="22"/>
        </w:rPr>
        <w:t xml:space="preserve"> </w:t>
      </w:r>
      <w:r w:rsidRPr="00AA3B38">
        <w:rPr>
          <w:rFonts w:ascii="Bookman Old Style" w:hAnsi="Bookman Old Style"/>
          <w:b w:val="0"/>
          <w:color w:val="212121"/>
          <w:sz w:val="22"/>
          <w:szCs w:val="22"/>
        </w:rPr>
        <w:t>and/or</w:t>
      </w:r>
      <w:r w:rsidRPr="00AA3B38">
        <w:rPr>
          <w:rFonts w:ascii="Bookman Old Style" w:hAnsi="Bookman Old Style"/>
          <w:b w:val="0"/>
          <w:color w:val="212121"/>
          <w:spacing w:val="12"/>
          <w:sz w:val="22"/>
          <w:szCs w:val="22"/>
        </w:rPr>
        <w:t xml:space="preserve"> </w:t>
      </w:r>
      <w:r w:rsidRPr="00AA3B38">
        <w:rPr>
          <w:rFonts w:ascii="Bookman Old Style" w:hAnsi="Bookman Old Style"/>
          <w:b w:val="0"/>
          <w:color w:val="212121"/>
          <w:sz w:val="22"/>
          <w:szCs w:val="22"/>
        </w:rPr>
        <w:t>the</w:t>
      </w:r>
      <w:r w:rsidRPr="00AA3B38">
        <w:rPr>
          <w:rFonts w:ascii="Bookman Old Style" w:hAnsi="Bookman Old Style"/>
          <w:b w:val="0"/>
          <w:color w:val="212121"/>
          <w:spacing w:val="5"/>
          <w:sz w:val="22"/>
          <w:szCs w:val="22"/>
        </w:rPr>
        <w:t xml:space="preserve"> </w:t>
      </w:r>
      <w:r w:rsidRPr="00AA3B38">
        <w:rPr>
          <w:rFonts w:ascii="Bookman Old Style" w:hAnsi="Bookman Old Style"/>
          <w:b w:val="0"/>
          <w:color w:val="212121"/>
          <w:sz w:val="22"/>
          <w:szCs w:val="22"/>
        </w:rPr>
        <w:t>Vice</w:t>
      </w:r>
      <w:r w:rsidRPr="00AA3B38">
        <w:rPr>
          <w:rFonts w:ascii="Bookman Old Style" w:hAnsi="Bookman Old Style"/>
          <w:b w:val="0"/>
          <w:color w:val="212121"/>
          <w:spacing w:val="27"/>
          <w:sz w:val="22"/>
          <w:szCs w:val="22"/>
        </w:rPr>
        <w:t xml:space="preserve"> </w:t>
      </w:r>
      <w:r w:rsidRPr="00AA3B38">
        <w:rPr>
          <w:rFonts w:ascii="Bookman Old Style" w:hAnsi="Bookman Old Style"/>
          <w:b w:val="0"/>
          <w:color w:val="212121"/>
          <w:sz w:val="22"/>
          <w:szCs w:val="22"/>
        </w:rPr>
        <w:t>President</w:t>
      </w:r>
      <w:r w:rsidRPr="00AA3B38">
        <w:rPr>
          <w:rFonts w:ascii="Bookman Old Style" w:hAnsi="Bookman Old Style"/>
          <w:b w:val="0"/>
          <w:color w:val="212121"/>
          <w:spacing w:val="8"/>
          <w:sz w:val="22"/>
          <w:szCs w:val="22"/>
        </w:rPr>
        <w:t xml:space="preserve"> </w:t>
      </w:r>
      <w:r w:rsidRPr="00AA3B38">
        <w:rPr>
          <w:rFonts w:ascii="Bookman Old Style" w:hAnsi="Bookman Old Style"/>
          <w:b w:val="0"/>
          <w:color w:val="212121"/>
          <w:sz w:val="22"/>
          <w:szCs w:val="22"/>
        </w:rPr>
        <w:t>of</w:t>
      </w:r>
      <w:r w:rsidRPr="00AA3B38">
        <w:rPr>
          <w:rFonts w:ascii="Bookman Old Style" w:hAnsi="Bookman Old Style"/>
          <w:b w:val="0"/>
          <w:color w:val="212121"/>
          <w:w w:val="101"/>
          <w:sz w:val="22"/>
          <w:szCs w:val="22"/>
        </w:rPr>
        <w:t xml:space="preserve"> </w:t>
      </w:r>
      <w:r w:rsidRPr="00AA3B38">
        <w:rPr>
          <w:rFonts w:ascii="Bookman Old Style" w:hAnsi="Bookman Old Style"/>
          <w:b w:val="0"/>
          <w:color w:val="212121"/>
          <w:sz w:val="22"/>
          <w:szCs w:val="22"/>
        </w:rPr>
        <w:t>Administrative</w:t>
      </w:r>
      <w:r w:rsidRPr="00AA3B38">
        <w:rPr>
          <w:rFonts w:ascii="Bookman Old Style" w:hAnsi="Bookman Old Style"/>
          <w:b w:val="0"/>
          <w:color w:val="212121"/>
          <w:spacing w:val="41"/>
          <w:sz w:val="22"/>
          <w:szCs w:val="22"/>
        </w:rPr>
        <w:t xml:space="preserve"> </w:t>
      </w:r>
      <w:r w:rsidRPr="00AA3B38">
        <w:rPr>
          <w:rFonts w:ascii="Bookman Old Style" w:hAnsi="Bookman Old Style"/>
          <w:b w:val="0"/>
          <w:color w:val="212121"/>
          <w:sz w:val="22"/>
          <w:szCs w:val="22"/>
        </w:rPr>
        <w:t>services</w:t>
      </w:r>
      <w:r w:rsidRPr="00AA3B38">
        <w:rPr>
          <w:rFonts w:ascii="Bookman Old Style" w:hAnsi="Bookman Old Style"/>
          <w:b w:val="0"/>
          <w:color w:val="212121"/>
          <w:spacing w:val="16"/>
          <w:sz w:val="22"/>
          <w:szCs w:val="22"/>
        </w:rPr>
        <w:t xml:space="preserve"> </w:t>
      </w:r>
      <w:r w:rsidRPr="00AA3B38">
        <w:rPr>
          <w:rFonts w:ascii="Bookman Old Style" w:hAnsi="Bookman Old Style"/>
          <w:b w:val="0"/>
          <w:color w:val="212121"/>
          <w:sz w:val="22"/>
          <w:szCs w:val="22"/>
        </w:rPr>
        <w:t>or</w:t>
      </w:r>
      <w:r w:rsidRPr="00AA3B38">
        <w:rPr>
          <w:rFonts w:ascii="Bookman Old Style" w:hAnsi="Bookman Old Style"/>
          <w:b w:val="0"/>
          <w:color w:val="212121"/>
          <w:spacing w:val="-2"/>
          <w:sz w:val="22"/>
          <w:szCs w:val="22"/>
        </w:rPr>
        <w:t xml:space="preserve"> </w:t>
      </w:r>
      <w:r w:rsidRPr="00AA3B38">
        <w:rPr>
          <w:rFonts w:ascii="Bookman Old Style" w:hAnsi="Bookman Old Style"/>
          <w:b w:val="0"/>
          <w:color w:val="212121"/>
          <w:sz w:val="22"/>
          <w:szCs w:val="22"/>
        </w:rPr>
        <w:t>their</w:t>
      </w:r>
      <w:r w:rsidRPr="00AA3B38">
        <w:rPr>
          <w:rFonts w:ascii="Bookman Old Style" w:hAnsi="Bookman Old Style"/>
          <w:b w:val="0"/>
          <w:color w:val="212121"/>
          <w:spacing w:val="6"/>
          <w:sz w:val="22"/>
          <w:szCs w:val="22"/>
        </w:rPr>
        <w:t xml:space="preserve"> </w:t>
      </w:r>
      <w:r w:rsidRPr="00AA3B38">
        <w:rPr>
          <w:rFonts w:ascii="Bookman Old Style" w:hAnsi="Bookman Old Style"/>
          <w:b w:val="0"/>
          <w:color w:val="212121"/>
          <w:sz w:val="22"/>
          <w:szCs w:val="22"/>
        </w:rPr>
        <w:t>designees</w:t>
      </w:r>
      <w:r w:rsidRPr="00AA3B38">
        <w:rPr>
          <w:rFonts w:ascii="Bookman Old Style" w:hAnsi="Bookman Old Style"/>
          <w:b w:val="0"/>
          <w:color w:val="212121"/>
          <w:spacing w:val="16"/>
          <w:sz w:val="22"/>
          <w:szCs w:val="22"/>
        </w:rPr>
        <w:t xml:space="preserve"> </w:t>
      </w:r>
      <w:r w:rsidRPr="00AA3B38">
        <w:rPr>
          <w:rFonts w:ascii="Bookman Old Style" w:hAnsi="Bookman Old Style"/>
          <w:b w:val="0"/>
          <w:color w:val="212121"/>
          <w:sz w:val="22"/>
          <w:szCs w:val="22"/>
        </w:rPr>
        <w:t>as</w:t>
      </w:r>
      <w:r w:rsidRPr="00AA3B38">
        <w:rPr>
          <w:rFonts w:ascii="Bookman Old Style" w:hAnsi="Bookman Old Style"/>
          <w:b w:val="0"/>
          <w:color w:val="212121"/>
          <w:spacing w:val="2"/>
          <w:sz w:val="22"/>
          <w:szCs w:val="22"/>
        </w:rPr>
        <w:t xml:space="preserve"> </w:t>
      </w:r>
      <w:r w:rsidRPr="00AA3B38">
        <w:rPr>
          <w:rFonts w:ascii="Bookman Old Style" w:hAnsi="Bookman Old Style"/>
          <w:b w:val="0"/>
          <w:color w:val="212121"/>
          <w:sz w:val="22"/>
          <w:szCs w:val="22"/>
        </w:rPr>
        <w:t>part</w:t>
      </w:r>
      <w:r w:rsidRPr="00AA3B38">
        <w:rPr>
          <w:rFonts w:ascii="Bookman Old Style" w:hAnsi="Bookman Old Style"/>
          <w:b w:val="0"/>
          <w:color w:val="212121"/>
          <w:spacing w:val="-4"/>
          <w:sz w:val="22"/>
          <w:szCs w:val="22"/>
        </w:rPr>
        <w:t xml:space="preserve"> </w:t>
      </w:r>
      <w:r w:rsidRPr="00AA3B38">
        <w:rPr>
          <w:rFonts w:ascii="Bookman Old Style" w:hAnsi="Bookman Old Style"/>
          <w:b w:val="0"/>
          <w:color w:val="212121"/>
          <w:sz w:val="22"/>
          <w:szCs w:val="22"/>
        </w:rPr>
        <w:t>of</w:t>
      </w:r>
      <w:r w:rsidRPr="00AA3B38">
        <w:rPr>
          <w:rFonts w:ascii="Bookman Old Style" w:hAnsi="Bookman Old Style"/>
          <w:b w:val="0"/>
          <w:color w:val="212121"/>
          <w:spacing w:val="15"/>
          <w:sz w:val="22"/>
          <w:szCs w:val="22"/>
        </w:rPr>
        <w:t xml:space="preserve"> </w:t>
      </w:r>
      <w:r w:rsidRPr="00AA3B38">
        <w:rPr>
          <w:rFonts w:ascii="Bookman Old Style" w:hAnsi="Bookman Old Style"/>
          <w:b w:val="0"/>
          <w:color w:val="212121"/>
          <w:sz w:val="22"/>
          <w:szCs w:val="22"/>
        </w:rPr>
        <w:t>an</w:t>
      </w:r>
      <w:r w:rsidRPr="00AA3B38">
        <w:rPr>
          <w:rFonts w:ascii="Bookman Old Style" w:hAnsi="Bookman Old Style"/>
          <w:b w:val="0"/>
          <w:color w:val="212121"/>
          <w:spacing w:val="-16"/>
          <w:sz w:val="22"/>
          <w:szCs w:val="22"/>
        </w:rPr>
        <w:t xml:space="preserve"> </w:t>
      </w:r>
      <w:r w:rsidRPr="00AA3B38">
        <w:rPr>
          <w:rFonts w:ascii="Bookman Old Style" w:hAnsi="Bookman Old Style"/>
          <w:b w:val="0"/>
          <w:color w:val="212121"/>
          <w:sz w:val="22"/>
          <w:szCs w:val="22"/>
        </w:rPr>
        <w:t>official</w:t>
      </w:r>
      <w:r w:rsidRPr="00AA3B38">
        <w:rPr>
          <w:rFonts w:ascii="Bookman Old Style" w:hAnsi="Bookman Old Style"/>
          <w:b w:val="0"/>
          <w:color w:val="212121"/>
          <w:spacing w:val="-8"/>
          <w:sz w:val="22"/>
          <w:szCs w:val="22"/>
        </w:rPr>
        <w:t xml:space="preserve"> </w:t>
      </w:r>
      <w:r w:rsidRPr="00AA3B38">
        <w:rPr>
          <w:rFonts w:ascii="Bookman Old Style" w:hAnsi="Bookman Old Style"/>
          <w:b w:val="0"/>
          <w:color w:val="212121"/>
          <w:sz w:val="22"/>
          <w:szCs w:val="22"/>
        </w:rPr>
        <w:t>investigation</w:t>
      </w:r>
      <w:r w:rsidRPr="00AA3B38">
        <w:rPr>
          <w:rFonts w:ascii="Bookman Old Style" w:hAnsi="Bookman Old Style"/>
          <w:b w:val="0"/>
          <w:color w:val="212121"/>
          <w:spacing w:val="3"/>
          <w:sz w:val="22"/>
          <w:szCs w:val="22"/>
        </w:rPr>
        <w:t xml:space="preserve"> </w:t>
      </w:r>
      <w:r w:rsidRPr="00AA3B38">
        <w:rPr>
          <w:rFonts w:ascii="Bookman Old Style" w:hAnsi="Bookman Old Style"/>
          <w:b w:val="0"/>
          <w:color w:val="212121"/>
          <w:sz w:val="22"/>
          <w:szCs w:val="22"/>
        </w:rPr>
        <w:t>or</w:t>
      </w:r>
      <w:r w:rsidRPr="00AA3B38">
        <w:rPr>
          <w:rFonts w:ascii="Bookman Old Style" w:hAnsi="Bookman Old Style"/>
          <w:b w:val="0"/>
          <w:color w:val="212121"/>
          <w:spacing w:val="6"/>
          <w:sz w:val="22"/>
          <w:szCs w:val="22"/>
        </w:rPr>
        <w:t xml:space="preserve"> </w:t>
      </w:r>
      <w:r w:rsidRPr="00AA3B38">
        <w:rPr>
          <w:rFonts w:ascii="Bookman Old Style" w:hAnsi="Bookman Old Style"/>
          <w:b w:val="0"/>
          <w:color w:val="212121"/>
          <w:sz w:val="22"/>
          <w:szCs w:val="22"/>
        </w:rPr>
        <w:t>possible</w:t>
      </w:r>
      <w:r w:rsidRPr="00AA3B38">
        <w:rPr>
          <w:rFonts w:ascii="Bookman Old Style" w:hAnsi="Bookman Old Style"/>
          <w:b w:val="0"/>
          <w:color w:val="212121"/>
          <w:spacing w:val="15"/>
          <w:sz w:val="22"/>
          <w:szCs w:val="22"/>
        </w:rPr>
        <w:t xml:space="preserve"> </w:t>
      </w:r>
      <w:r w:rsidRPr="00AA3B38">
        <w:rPr>
          <w:rFonts w:ascii="Bookman Old Style" w:hAnsi="Bookman Old Style"/>
          <w:b w:val="0"/>
          <w:color w:val="212121"/>
          <w:sz w:val="22"/>
          <w:szCs w:val="22"/>
        </w:rPr>
        <w:t>violation</w:t>
      </w:r>
      <w:r w:rsidRPr="00AA3B38">
        <w:rPr>
          <w:rFonts w:ascii="Bookman Old Style" w:hAnsi="Bookman Old Style"/>
          <w:b w:val="0"/>
          <w:color w:val="212121"/>
          <w:spacing w:val="7"/>
          <w:sz w:val="22"/>
          <w:szCs w:val="22"/>
        </w:rPr>
        <w:t xml:space="preserve"> </w:t>
      </w:r>
      <w:r w:rsidRPr="00AA3B38">
        <w:rPr>
          <w:rFonts w:ascii="Bookman Old Style" w:hAnsi="Bookman Old Style"/>
          <w:b w:val="0"/>
          <w:color w:val="212121"/>
          <w:sz w:val="22"/>
          <w:szCs w:val="22"/>
        </w:rPr>
        <w:t>of</w:t>
      </w:r>
      <w:r w:rsidRPr="00AA3B38">
        <w:rPr>
          <w:rFonts w:ascii="Bookman Old Style" w:hAnsi="Bookman Old Style"/>
          <w:b w:val="0"/>
          <w:color w:val="212121"/>
          <w:spacing w:val="27"/>
          <w:sz w:val="22"/>
          <w:szCs w:val="22"/>
        </w:rPr>
        <w:t xml:space="preserve"> </w:t>
      </w:r>
      <w:r w:rsidRPr="00AA3B38">
        <w:rPr>
          <w:rFonts w:ascii="Bookman Old Style" w:hAnsi="Bookman Old Style"/>
          <w:b w:val="0"/>
          <w:color w:val="212121"/>
          <w:sz w:val="22"/>
          <w:szCs w:val="22"/>
        </w:rPr>
        <w:t>law.</w:t>
      </w:r>
    </w:p>
    <w:p w:rsidR="00215590" w:rsidRPr="00AA3B38" w:rsidRDefault="00215590" w:rsidP="00A9311F">
      <w:pPr>
        <w:pStyle w:val="BodyText"/>
        <w:widowControl w:val="0"/>
        <w:numPr>
          <w:ilvl w:val="0"/>
          <w:numId w:val="183"/>
        </w:numPr>
        <w:shd w:val="clear" w:color="auto" w:fill="FFFFFF" w:themeFill="background1"/>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Any</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investigations</w:t>
      </w:r>
      <w:r w:rsidRPr="00AA3B38">
        <w:rPr>
          <w:rFonts w:ascii="Bookman Old Style" w:hAnsi="Bookman Old Style"/>
          <w:b w:val="0"/>
          <w:color w:val="212121"/>
          <w:spacing w:val="-25"/>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33"/>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33"/>
          <w:w w:val="105"/>
          <w:sz w:val="22"/>
          <w:szCs w:val="22"/>
        </w:rPr>
        <w:t xml:space="preserve"> </w:t>
      </w:r>
      <w:r w:rsidRPr="00AA3B38">
        <w:rPr>
          <w:rFonts w:ascii="Bookman Old Style" w:hAnsi="Bookman Old Style"/>
          <w:b w:val="0"/>
          <w:color w:val="212121"/>
          <w:w w:val="105"/>
          <w:sz w:val="22"/>
          <w:szCs w:val="22"/>
        </w:rPr>
        <w:t>conducted</w:t>
      </w:r>
      <w:r w:rsidRPr="00AA3B38">
        <w:rPr>
          <w:rFonts w:ascii="Bookman Old Style" w:hAnsi="Bookman Old Style"/>
          <w:b w:val="0"/>
          <w:color w:val="212121"/>
          <w:spacing w:val="-22"/>
          <w:w w:val="105"/>
          <w:sz w:val="22"/>
          <w:szCs w:val="22"/>
        </w:rPr>
        <w:t xml:space="preserve"> </w:t>
      </w:r>
      <w:r w:rsidRPr="00AA3B38">
        <w:rPr>
          <w:rFonts w:ascii="Bookman Old Style" w:hAnsi="Bookman Old Style"/>
          <w:b w:val="0"/>
          <w:color w:val="212121"/>
          <w:w w:val="105"/>
          <w:sz w:val="22"/>
          <w:szCs w:val="22"/>
        </w:rPr>
        <w:t>in</w:t>
      </w:r>
      <w:r w:rsidRPr="00AA3B38">
        <w:rPr>
          <w:rFonts w:ascii="Bookman Old Style" w:hAnsi="Bookman Old Style"/>
          <w:b w:val="0"/>
          <w:color w:val="212121"/>
          <w:spacing w:val="-43"/>
          <w:w w:val="105"/>
          <w:sz w:val="22"/>
          <w:szCs w:val="22"/>
        </w:rPr>
        <w:t xml:space="preserve"> </w:t>
      </w:r>
      <w:r w:rsidRPr="00AA3B38">
        <w:rPr>
          <w:rFonts w:ascii="Bookman Old Style" w:hAnsi="Bookman Old Style"/>
          <w:b w:val="0"/>
          <w:color w:val="212121"/>
          <w:w w:val="105"/>
          <w:sz w:val="22"/>
          <w:szCs w:val="22"/>
        </w:rPr>
        <w:t>conjunction</w:t>
      </w:r>
      <w:r w:rsidRPr="00AA3B38">
        <w:rPr>
          <w:rFonts w:ascii="Bookman Old Style" w:hAnsi="Bookman Old Style"/>
          <w:b w:val="0"/>
          <w:color w:val="212121"/>
          <w:spacing w:val="-31"/>
          <w:w w:val="105"/>
          <w:sz w:val="22"/>
          <w:szCs w:val="22"/>
        </w:rPr>
        <w:t xml:space="preserve"> </w:t>
      </w:r>
      <w:r w:rsidRPr="00AA3B38">
        <w:rPr>
          <w:rFonts w:ascii="Bookman Old Style" w:hAnsi="Bookman Old Style"/>
          <w:b w:val="0"/>
          <w:color w:val="212121"/>
          <w:w w:val="105"/>
          <w:sz w:val="22"/>
          <w:szCs w:val="22"/>
        </w:rPr>
        <w:t>with</w:t>
      </w:r>
      <w:r w:rsidRPr="00AA3B38">
        <w:rPr>
          <w:rFonts w:ascii="Bookman Old Style" w:hAnsi="Bookman Old Style"/>
          <w:b w:val="0"/>
          <w:color w:val="212121"/>
          <w:spacing w:val="-23"/>
          <w:w w:val="105"/>
          <w:sz w:val="22"/>
          <w:szCs w:val="22"/>
        </w:rPr>
        <w:t xml:space="preserve"> </w:t>
      </w:r>
      <w:r w:rsidRPr="00AA3B38">
        <w:rPr>
          <w:rFonts w:ascii="Bookman Old Style" w:hAnsi="Bookman Old Style"/>
          <w:b w:val="0"/>
          <w:color w:val="212121"/>
          <w:w w:val="105"/>
          <w:sz w:val="22"/>
          <w:szCs w:val="22"/>
        </w:rPr>
        <w:t>the</w:t>
      </w:r>
      <w:r w:rsidRPr="00AA3B38">
        <w:rPr>
          <w:rFonts w:ascii="Bookman Old Style" w:hAnsi="Bookman Old Style"/>
          <w:b w:val="0"/>
          <w:color w:val="212121"/>
          <w:spacing w:val="-26"/>
          <w:w w:val="105"/>
          <w:sz w:val="22"/>
          <w:szCs w:val="22"/>
        </w:rPr>
        <w:t xml:space="preserve"> </w:t>
      </w:r>
      <w:r w:rsidRPr="00AA3B38">
        <w:rPr>
          <w:rFonts w:ascii="Bookman Old Style" w:hAnsi="Bookman Old Style"/>
          <w:b w:val="0"/>
          <w:color w:val="212121"/>
          <w:w w:val="105"/>
          <w:sz w:val="22"/>
          <w:szCs w:val="22"/>
        </w:rPr>
        <w:t>appropriate</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collective</w:t>
      </w:r>
      <w:r w:rsidRPr="00AA3B38">
        <w:rPr>
          <w:rFonts w:ascii="Bookman Old Style" w:hAnsi="Bookman Old Style"/>
          <w:b w:val="0"/>
          <w:color w:val="212121"/>
          <w:spacing w:val="-20"/>
          <w:w w:val="105"/>
          <w:sz w:val="22"/>
          <w:szCs w:val="22"/>
        </w:rPr>
        <w:t xml:space="preserve"> </w:t>
      </w:r>
      <w:r w:rsidRPr="00AA3B38">
        <w:rPr>
          <w:rFonts w:ascii="Bookman Old Style" w:hAnsi="Bookman Old Style"/>
          <w:b w:val="0"/>
          <w:color w:val="212121"/>
          <w:w w:val="105"/>
          <w:sz w:val="22"/>
          <w:szCs w:val="22"/>
        </w:rPr>
        <w:t>bargaining</w:t>
      </w:r>
      <w:r w:rsidRPr="00AA3B38">
        <w:rPr>
          <w:rFonts w:ascii="Bookman Old Style" w:hAnsi="Bookman Old Style"/>
          <w:b w:val="0"/>
          <w:color w:val="212121"/>
          <w:spacing w:val="-26"/>
          <w:w w:val="105"/>
          <w:sz w:val="22"/>
          <w:szCs w:val="22"/>
        </w:rPr>
        <w:t xml:space="preserve"> </w:t>
      </w:r>
      <w:r w:rsidRPr="00AA3B38">
        <w:rPr>
          <w:rFonts w:ascii="Bookman Old Style" w:hAnsi="Bookman Old Style"/>
          <w:b w:val="0"/>
          <w:color w:val="212121"/>
          <w:w w:val="105"/>
          <w:sz w:val="22"/>
          <w:szCs w:val="22"/>
        </w:rPr>
        <w:t>agreement</w:t>
      </w:r>
      <w:r w:rsidRPr="00AA3B38">
        <w:rPr>
          <w:rFonts w:ascii="Bookman Old Style" w:hAnsi="Bookman Old Style"/>
          <w:b w:val="0"/>
          <w:color w:val="212121"/>
          <w:sz w:val="22"/>
          <w:szCs w:val="22"/>
        </w:rPr>
        <w:t xml:space="preserve"> </w:t>
      </w:r>
      <w:r w:rsidRPr="00AA3B38">
        <w:rPr>
          <w:rFonts w:ascii="Bookman Old Style" w:hAnsi="Bookman Old Style"/>
          <w:b w:val="0"/>
          <w:color w:val="212121"/>
          <w:w w:val="105"/>
          <w:sz w:val="22"/>
          <w:szCs w:val="22"/>
        </w:rPr>
        <w:t>and/or</w:t>
      </w:r>
      <w:r w:rsidRPr="00AA3B38">
        <w:rPr>
          <w:rFonts w:ascii="Bookman Old Style" w:hAnsi="Bookman Old Style"/>
          <w:b w:val="0"/>
          <w:color w:val="212121"/>
          <w:spacing w:val="-33"/>
          <w:w w:val="105"/>
          <w:sz w:val="22"/>
          <w:szCs w:val="22"/>
        </w:rPr>
        <w:t xml:space="preserve"> </w:t>
      </w:r>
      <w:r w:rsidRPr="00AA3B38">
        <w:rPr>
          <w:rFonts w:ascii="Bookman Old Style" w:hAnsi="Bookman Old Style"/>
          <w:b w:val="0"/>
          <w:color w:val="212121"/>
          <w:w w:val="105"/>
          <w:sz w:val="22"/>
          <w:szCs w:val="22"/>
        </w:rPr>
        <w:t>student</w:t>
      </w:r>
      <w:r w:rsidRPr="00AA3B38">
        <w:rPr>
          <w:rFonts w:ascii="Bookman Old Style" w:hAnsi="Bookman Old Style"/>
          <w:b w:val="0"/>
          <w:color w:val="212121"/>
          <w:spacing w:val="-24"/>
          <w:w w:val="105"/>
          <w:sz w:val="22"/>
          <w:szCs w:val="22"/>
        </w:rPr>
        <w:t xml:space="preserve"> </w:t>
      </w:r>
      <w:r w:rsidRPr="00AA3B38">
        <w:rPr>
          <w:rFonts w:ascii="Bookman Old Style" w:hAnsi="Bookman Old Style"/>
          <w:b w:val="0"/>
          <w:color w:val="212121"/>
          <w:w w:val="105"/>
          <w:sz w:val="22"/>
          <w:szCs w:val="22"/>
        </w:rPr>
        <w:t>handbook</w:t>
      </w:r>
      <w:r w:rsidRPr="00AA3B38">
        <w:rPr>
          <w:rFonts w:ascii="Bookman Old Style" w:hAnsi="Bookman Old Style"/>
          <w:b w:val="0"/>
          <w:color w:val="212121"/>
          <w:spacing w:val="-23"/>
          <w:w w:val="105"/>
          <w:sz w:val="22"/>
          <w:szCs w:val="22"/>
        </w:rPr>
        <w:t xml:space="preserve"> </w:t>
      </w:r>
      <w:r w:rsidRPr="00AA3B38">
        <w:rPr>
          <w:rFonts w:ascii="Bookman Old Style" w:hAnsi="Bookman Old Style"/>
          <w:b w:val="0"/>
          <w:color w:val="212121"/>
          <w:w w:val="105"/>
          <w:sz w:val="22"/>
          <w:szCs w:val="22"/>
        </w:rPr>
        <w:t>investigation</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procedures,</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which</w:t>
      </w:r>
      <w:r w:rsidRPr="00AA3B38">
        <w:rPr>
          <w:rFonts w:ascii="Bookman Old Style" w:hAnsi="Bookman Old Style"/>
          <w:b w:val="0"/>
          <w:color w:val="212121"/>
          <w:spacing w:val="-31"/>
          <w:w w:val="105"/>
          <w:sz w:val="22"/>
          <w:szCs w:val="22"/>
        </w:rPr>
        <w:t xml:space="preserve"> </w:t>
      </w:r>
      <w:r w:rsidRPr="00AA3B38">
        <w:rPr>
          <w:rFonts w:ascii="Bookman Old Style" w:hAnsi="Bookman Old Style"/>
          <w:b w:val="0"/>
          <w:color w:val="212121"/>
          <w:w w:val="105"/>
          <w:sz w:val="22"/>
          <w:szCs w:val="22"/>
        </w:rPr>
        <w:t>include</w:t>
      </w:r>
      <w:r w:rsidRPr="00AA3B38">
        <w:rPr>
          <w:rFonts w:ascii="Bookman Old Style" w:hAnsi="Bookman Old Style"/>
          <w:b w:val="0"/>
          <w:color w:val="212121"/>
          <w:spacing w:val="-34"/>
          <w:w w:val="105"/>
          <w:sz w:val="22"/>
          <w:szCs w:val="22"/>
        </w:rPr>
        <w:t xml:space="preserve"> </w:t>
      </w:r>
      <w:r w:rsidRPr="00AA3B38">
        <w:rPr>
          <w:rFonts w:ascii="Bookman Old Style" w:hAnsi="Bookman Old Style"/>
          <w:b w:val="0"/>
          <w:color w:val="212121"/>
          <w:w w:val="105"/>
          <w:sz w:val="22"/>
          <w:szCs w:val="22"/>
        </w:rPr>
        <w:t>particular</w:t>
      </w:r>
      <w:r w:rsidRPr="00AA3B38">
        <w:rPr>
          <w:rFonts w:ascii="Bookman Old Style" w:hAnsi="Bookman Old Style"/>
          <w:b w:val="0"/>
          <w:color w:val="212121"/>
          <w:spacing w:val="-29"/>
          <w:w w:val="105"/>
          <w:sz w:val="22"/>
          <w:szCs w:val="22"/>
        </w:rPr>
        <w:t xml:space="preserve"> </w:t>
      </w:r>
      <w:r w:rsidRPr="00AA3B38">
        <w:rPr>
          <w:rFonts w:ascii="Bookman Old Style" w:hAnsi="Bookman Old Style"/>
          <w:b w:val="0"/>
          <w:color w:val="212121"/>
          <w:w w:val="105"/>
          <w:sz w:val="22"/>
          <w:szCs w:val="22"/>
        </w:rPr>
        <w:t>notice</w:t>
      </w:r>
      <w:r w:rsidRPr="00AA3B38">
        <w:rPr>
          <w:rFonts w:ascii="Bookman Old Style" w:hAnsi="Bookman Old Style"/>
          <w:b w:val="0"/>
          <w:color w:val="212121"/>
          <w:spacing w:val="-30"/>
          <w:w w:val="105"/>
          <w:sz w:val="22"/>
          <w:szCs w:val="22"/>
        </w:rPr>
        <w:t xml:space="preserve"> </w:t>
      </w:r>
      <w:r w:rsidRPr="00AA3B38">
        <w:rPr>
          <w:rFonts w:ascii="Bookman Old Style" w:hAnsi="Bookman Old Style"/>
          <w:b w:val="0"/>
          <w:color w:val="212121"/>
          <w:w w:val="105"/>
          <w:sz w:val="22"/>
          <w:szCs w:val="22"/>
        </w:rPr>
        <w:t>obligations</w:t>
      </w:r>
      <w:r w:rsidRPr="00AA3B38">
        <w:rPr>
          <w:rFonts w:ascii="Bookman Old Style" w:hAnsi="Bookman Old Style"/>
          <w:b w:val="0"/>
          <w:color w:val="212121"/>
          <w:spacing w:val="-47"/>
          <w:w w:val="105"/>
          <w:sz w:val="22"/>
          <w:szCs w:val="22"/>
        </w:rPr>
        <w:t xml:space="preserve"> </w:t>
      </w:r>
    </w:p>
    <w:p w:rsidR="00215590" w:rsidRPr="00AA3B38" w:rsidRDefault="00215590" w:rsidP="00A9311F">
      <w:pPr>
        <w:pStyle w:val="BodyText"/>
        <w:widowControl w:val="0"/>
        <w:numPr>
          <w:ilvl w:val="0"/>
          <w:numId w:val="183"/>
        </w:numPr>
        <w:shd w:val="clear" w:color="auto" w:fill="FFFFFF" w:themeFill="background1"/>
        <w:tabs>
          <w:tab w:val="left" w:pos="360"/>
        </w:tabs>
        <w:ind w:left="720"/>
        <w:jc w:val="both"/>
        <w:rPr>
          <w:rFonts w:ascii="Bookman Old Style" w:hAnsi="Bookman Old Style"/>
          <w:b w:val="0"/>
          <w:color w:val="212121"/>
          <w:w w:val="105"/>
          <w:sz w:val="22"/>
          <w:szCs w:val="22"/>
        </w:rPr>
      </w:pPr>
      <w:r w:rsidRPr="00AA3B38">
        <w:rPr>
          <w:rFonts w:ascii="Bookman Old Style" w:hAnsi="Bookman Old Style"/>
          <w:b w:val="0"/>
          <w:color w:val="212121"/>
          <w:w w:val="105"/>
          <w:sz w:val="22"/>
          <w:szCs w:val="22"/>
        </w:rPr>
        <w:t>If recordings will be used as part of a just cause investigation, the applicable union will have the opportunity to view the recording for representation purposes for its union members.</w:t>
      </w:r>
    </w:p>
    <w:p w:rsidR="00215590" w:rsidRPr="00AA3B38" w:rsidRDefault="00215590" w:rsidP="00A9311F">
      <w:pPr>
        <w:pStyle w:val="BodyText"/>
        <w:widowControl w:val="0"/>
        <w:numPr>
          <w:ilvl w:val="0"/>
          <w:numId w:val="183"/>
        </w:numPr>
        <w:shd w:val="clear" w:color="auto" w:fill="FFFFFF" w:themeFill="background1"/>
        <w:tabs>
          <w:tab w:val="left" w:pos="360"/>
        </w:tabs>
        <w:ind w:left="720"/>
        <w:jc w:val="both"/>
        <w:rPr>
          <w:rFonts w:ascii="Bookman Old Style" w:hAnsi="Bookman Old Style"/>
          <w:sz w:val="22"/>
          <w:szCs w:val="22"/>
        </w:rPr>
      </w:pPr>
      <w:r w:rsidRPr="00AA3B38">
        <w:rPr>
          <w:rFonts w:ascii="Bookman Old Style" w:hAnsi="Bookman Old Style"/>
          <w:b w:val="0"/>
          <w:color w:val="212121"/>
          <w:w w:val="105"/>
          <w:sz w:val="22"/>
          <w:szCs w:val="22"/>
        </w:rPr>
        <w:t>All</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recordings</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are</w:t>
      </w:r>
      <w:r w:rsidRPr="00AA3B38">
        <w:rPr>
          <w:rFonts w:ascii="Bookman Old Style" w:hAnsi="Bookman Old Style"/>
          <w:b w:val="0"/>
          <w:color w:val="212121"/>
          <w:spacing w:val="-11"/>
          <w:w w:val="105"/>
          <w:sz w:val="22"/>
          <w:szCs w:val="22"/>
        </w:rPr>
        <w:t xml:space="preserve"> </w:t>
      </w:r>
      <w:r w:rsidRPr="00AA3B38">
        <w:rPr>
          <w:rFonts w:ascii="Bookman Old Style" w:hAnsi="Bookman Old Style"/>
          <w:b w:val="0"/>
          <w:color w:val="212121"/>
          <w:w w:val="105"/>
          <w:sz w:val="22"/>
          <w:szCs w:val="22"/>
        </w:rPr>
        <w:t>confidential</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will</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not</w:t>
      </w:r>
      <w:r w:rsidRPr="00AA3B38">
        <w:rPr>
          <w:rFonts w:ascii="Bookman Old Style" w:hAnsi="Bookman Old Style"/>
          <w:b w:val="0"/>
          <w:color w:val="212121"/>
          <w:spacing w:val="-25"/>
          <w:w w:val="105"/>
          <w:sz w:val="22"/>
          <w:szCs w:val="22"/>
        </w:rPr>
        <w:t xml:space="preserve"> </w:t>
      </w:r>
      <w:r w:rsidRPr="00AA3B38">
        <w:rPr>
          <w:rFonts w:ascii="Bookman Old Style" w:hAnsi="Bookman Old Style"/>
          <w:b w:val="0"/>
          <w:color w:val="212121"/>
          <w:w w:val="105"/>
          <w:sz w:val="22"/>
          <w:szCs w:val="22"/>
        </w:rPr>
        <w:t>generally</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be</w:t>
      </w:r>
      <w:r w:rsidRPr="00AA3B38">
        <w:rPr>
          <w:rFonts w:ascii="Bookman Old Style" w:hAnsi="Bookman Old Style"/>
          <w:b w:val="0"/>
          <w:color w:val="212121"/>
          <w:spacing w:val="-11"/>
          <w:w w:val="105"/>
          <w:sz w:val="22"/>
          <w:szCs w:val="22"/>
        </w:rPr>
        <w:t xml:space="preserve"> </w:t>
      </w:r>
      <w:r w:rsidRPr="00AA3B38">
        <w:rPr>
          <w:rFonts w:ascii="Bookman Old Style" w:hAnsi="Bookman Old Style"/>
          <w:b w:val="0"/>
          <w:color w:val="212121"/>
          <w:w w:val="105"/>
          <w:sz w:val="22"/>
          <w:szCs w:val="22"/>
        </w:rPr>
        <w:t>made</w:t>
      </w:r>
      <w:r w:rsidRPr="00AA3B38">
        <w:rPr>
          <w:rFonts w:ascii="Bookman Old Style" w:hAnsi="Bookman Old Style"/>
          <w:b w:val="0"/>
          <w:color w:val="212121"/>
          <w:spacing w:val="-12"/>
          <w:w w:val="105"/>
          <w:sz w:val="22"/>
          <w:szCs w:val="22"/>
        </w:rPr>
        <w:t xml:space="preserve"> </w:t>
      </w:r>
      <w:r w:rsidRPr="00AA3B38">
        <w:rPr>
          <w:rFonts w:ascii="Bookman Old Style" w:hAnsi="Bookman Old Style"/>
          <w:b w:val="0"/>
          <w:color w:val="212121"/>
          <w:w w:val="105"/>
          <w:sz w:val="22"/>
          <w:szCs w:val="22"/>
        </w:rPr>
        <w:t>available</w:t>
      </w:r>
      <w:r w:rsidRPr="00AA3B38">
        <w:rPr>
          <w:rFonts w:ascii="Bookman Old Style" w:hAnsi="Bookman Old Style"/>
          <w:b w:val="0"/>
          <w:color w:val="212121"/>
          <w:spacing w:val="2"/>
          <w:w w:val="105"/>
          <w:sz w:val="22"/>
          <w:szCs w:val="22"/>
        </w:rPr>
        <w:t xml:space="preserve"> </w:t>
      </w:r>
      <w:r w:rsidRPr="00AA3B38">
        <w:rPr>
          <w:rFonts w:ascii="Bookman Old Style" w:hAnsi="Bookman Old Style"/>
          <w:b w:val="0"/>
          <w:color w:val="212121"/>
          <w:w w:val="105"/>
          <w:sz w:val="22"/>
          <w:szCs w:val="22"/>
        </w:rPr>
        <w:t>for</w:t>
      </w:r>
      <w:r w:rsidRPr="00AA3B38">
        <w:rPr>
          <w:rFonts w:ascii="Bookman Old Style" w:hAnsi="Bookman Old Style"/>
          <w:b w:val="0"/>
          <w:color w:val="212121"/>
          <w:spacing w:val="-9"/>
          <w:w w:val="105"/>
          <w:sz w:val="22"/>
          <w:szCs w:val="22"/>
        </w:rPr>
        <w:t xml:space="preserve"> </w:t>
      </w:r>
      <w:r w:rsidRPr="00AA3B38">
        <w:rPr>
          <w:rFonts w:ascii="Bookman Old Style" w:hAnsi="Bookman Old Style"/>
          <w:b w:val="0"/>
          <w:color w:val="212121"/>
          <w:w w:val="105"/>
          <w:sz w:val="22"/>
          <w:szCs w:val="22"/>
        </w:rPr>
        <w:t>third</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parties</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unless</w:t>
      </w:r>
      <w:r w:rsidRPr="00AA3B38">
        <w:rPr>
          <w:rFonts w:ascii="Bookman Old Style" w:hAnsi="Bookman Old Style"/>
          <w:b w:val="0"/>
          <w:color w:val="212121"/>
          <w:spacing w:val="-16"/>
          <w:w w:val="105"/>
          <w:sz w:val="22"/>
          <w:szCs w:val="22"/>
        </w:rPr>
        <w:t xml:space="preserve"> </w:t>
      </w:r>
      <w:r w:rsidRPr="00AA3B38">
        <w:rPr>
          <w:rFonts w:ascii="Bookman Old Style" w:hAnsi="Bookman Old Style"/>
          <w:b w:val="0"/>
          <w:color w:val="212121"/>
          <w:w w:val="105"/>
          <w:sz w:val="22"/>
          <w:szCs w:val="22"/>
        </w:rPr>
        <w:t>required</w:t>
      </w:r>
      <w:r w:rsidRPr="00AA3B38">
        <w:rPr>
          <w:rFonts w:ascii="Bookman Old Style" w:hAnsi="Bookman Old Style"/>
          <w:b w:val="0"/>
          <w:color w:val="212121"/>
          <w:w w:val="108"/>
          <w:sz w:val="22"/>
          <w:szCs w:val="22"/>
        </w:rPr>
        <w:t xml:space="preserve"> </w:t>
      </w:r>
      <w:r w:rsidRPr="00AA3B38">
        <w:rPr>
          <w:rFonts w:ascii="Bookman Old Style" w:hAnsi="Bookman Old Style"/>
          <w:b w:val="0"/>
          <w:color w:val="212121"/>
          <w:w w:val="105"/>
          <w:sz w:val="22"/>
          <w:szCs w:val="22"/>
        </w:rPr>
        <w:t>by</w:t>
      </w:r>
      <w:r w:rsidRPr="00AA3B38">
        <w:rPr>
          <w:rFonts w:ascii="Bookman Old Style" w:hAnsi="Bookman Old Style"/>
          <w:b w:val="0"/>
          <w:color w:val="212121"/>
          <w:spacing w:val="-11"/>
          <w:w w:val="105"/>
          <w:sz w:val="22"/>
          <w:szCs w:val="22"/>
        </w:rPr>
        <w:t xml:space="preserve"> </w:t>
      </w:r>
      <w:r w:rsidRPr="00AA3B38">
        <w:rPr>
          <w:rFonts w:ascii="Bookman Old Style" w:hAnsi="Bookman Old Style"/>
          <w:b w:val="0"/>
          <w:color w:val="212121"/>
          <w:w w:val="105"/>
          <w:sz w:val="22"/>
          <w:szCs w:val="22"/>
        </w:rPr>
        <w:t>law.</w:t>
      </w:r>
      <w:r w:rsidRPr="00AA3B38">
        <w:rPr>
          <w:rFonts w:ascii="Bookman Old Style" w:hAnsi="Bookman Old Style"/>
          <w:b w:val="0"/>
          <w:color w:val="212121"/>
          <w:spacing w:val="-15"/>
          <w:w w:val="105"/>
          <w:sz w:val="22"/>
          <w:szCs w:val="22"/>
        </w:rPr>
        <w:t xml:space="preserve"> </w:t>
      </w:r>
      <w:r w:rsidRPr="00AA3B38">
        <w:rPr>
          <w:rFonts w:ascii="Bookman Old Style" w:hAnsi="Bookman Old Style"/>
          <w:b w:val="0"/>
          <w:color w:val="212121"/>
          <w:w w:val="105"/>
          <w:sz w:val="22"/>
          <w:szCs w:val="22"/>
        </w:rPr>
        <w:t>Exceptions</w:t>
      </w:r>
      <w:r w:rsidRPr="00AA3B38">
        <w:rPr>
          <w:rFonts w:ascii="Bookman Old Style" w:hAnsi="Bookman Old Style"/>
          <w:b w:val="0"/>
          <w:color w:val="212121"/>
          <w:spacing w:val="5"/>
          <w:w w:val="105"/>
          <w:sz w:val="22"/>
          <w:szCs w:val="22"/>
        </w:rPr>
        <w:t xml:space="preserve"> </w:t>
      </w:r>
      <w:r w:rsidRPr="00AA3B38">
        <w:rPr>
          <w:rFonts w:ascii="Bookman Old Style" w:hAnsi="Bookman Old Style"/>
          <w:b w:val="0"/>
          <w:color w:val="212121"/>
          <w:w w:val="105"/>
          <w:sz w:val="22"/>
          <w:szCs w:val="22"/>
        </w:rPr>
        <w:t>include</w:t>
      </w:r>
      <w:r w:rsidRPr="00AA3B38">
        <w:rPr>
          <w:rFonts w:ascii="Bookman Old Style" w:hAnsi="Bookman Old Style"/>
          <w:b w:val="0"/>
          <w:color w:val="212121"/>
          <w:spacing w:val="-7"/>
          <w:w w:val="105"/>
          <w:sz w:val="22"/>
          <w:szCs w:val="22"/>
        </w:rPr>
        <w:t xml:space="preserve"> </w:t>
      </w:r>
      <w:r w:rsidRPr="00AA3B38">
        <w:rPr>
          <w:rFonts w:ascii="Bookman Old Style" w:hAnsi="Bookman Old Style"/>
          <w:b w:val="0"/>
          <w:color w:val="212121"/>
          <w:w w:val="105"/>
          <w:sz w:val="22"/>
          <w:szCs w:val="22"/>
        </w:rPr>
        <w:t>cooperative</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efforts</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with</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law</w:t>
      </w:r>
      <w:r w:rsidRPr="00AA3B38">
        <w:rPr>
          <w:rFonts w:ascii="Bookman Old Style" w:hAnsi="Bookman Old Style"/>
          <w:b w:val="0"/>
          <w:color w:val="212121"/>
          <w:spacing w:val="-8"/>
          <w:w w:val="105"/>
          <w:sz w:val="22"/>
          <w:szCs w:val="22"/>
        </w:rPr>
        <w:t xml:space="preserve"> </w:t>
      </w:r>
      <w:r w:rsidRPr="00AA3B38">
        <w:rPr>
          <w:rFonts w:ascii="Bookman Old Style" w:hAnsi="Bookman Old Style"/>
          <w:b w:val="0"/>
          <w:color w:val="212121"/>
          <w:w w:val="105"/>
          <w:sz w:val="22"/>
          <w:szCs w:val="22"/>
        </w:rPr>
        <w:t>enforcement</w:t>
      </w:r>
      <w:r w:rsidRPr="00AA3B38">
        <w:rPr>
          <w:rFonts w:ascii="Bookman Old Style" w:hAnsi="Bookman Old Style"/>
          <w:b w:val="0"/>
          <w:color w:val="212121"/>
          <w:spacing w:val="-1"/>
          <w:w w:val="105"/>
          <w:sz w:val="22"/>
          <w:szCs w:val="22"/>
        </w:rPr>
        <w:t xml:space="preserve"> </w:t>
      </w:r>
      <w:r w:rsidRPr="00AA3B38">
        <w:rPr>
          <w:rFonts w:ascii="Bookman Old Style" w:hAnsi="Bookman Old Style"/>
          <w:b w:val="0"/>
          <w:color w:val="212121"/>
          <w:w w:val="105"/>
          <w:sz w:val="22"/>
          <w:szCs w:val="22"/>
        </w:rPr>
        <w:t>and</w:t>
      </w:r>
      <w:r w:rsidRPr="00AA3B38">
        <w:rPr>
          <w:rFonts w:ascii="Bookman Old Style" w:hAnsi="Bookman Old Style"/>
          <w:b w:val="0"/>
          <w:color w:val="212121"/>
          <w:spacing w:val="-4"/>
          <w:w w:val="105"/>
          <w:sz w:val="22"/>
          <w:szCs w:val="22"/>
        </w:rPr>
        <w:t xml:space="preserve"> </w:t>
      </w:r>
      <w:r w:rsidRPr="00AA3B38">
        <w:rPr>
          <w:rFonts w:ascii="Bookman Old Style" w:hAnsi="Bookman Old Style"/>
          <w:b w:val="0"/>
          <w:color w:val="212121"/>
          <w:w w:val="105"/>
          <w:sz w:val="22"/>
          <w:szCs w:val="22"/>
        </w:rPr>
        <w:t>union</w:t>
      </w:r>
      <w:r w:rsidRPr="00AA3B38">
        <w:rPr>
          <w:rFonts w:ascii="Bookman Old Style" w:hAnsi="Bookman Old Style"/>
          <w:b w:val="0"/>
          <w:color w:val="212121"/>
          <w:spacing w:val="-17"/>
          <w:w w:val="105"/>
          <w:sz w:val="22"/>
          <w:szCs w:val="22"/>
        </w:rPr>
        <w:t xml:space="preserve"> </w:t>
      </w:r>
      <w:r w:rsidRPr="00AA3B38">
        <w:rPr>
          <w:rFonts w:ascii="Bookman Old Style" w:hAnsi="Bookman Old Style"/>
          <w:b w:val="0"/>
          <w:color w:val="212121"/>
          <w:w w:val="105"/>
          <w:sz w:val="22"/>
          <w:szCs w:val="22"/>
        </w:rPr>
        <w:t>representation.</w:t>
      </w:r>
    </w:p>
    <w:p w:rsidR="005945DD" w:rsidRPr="00AA3B38" w:rsidRDefault="00A9311F" w:rsidP="00A9311F">
      <w:pPr>
        <w:shd w:val="clear" w:color="auto" w:fill="FFFFFF" w:themeFill="background1"/>
        <w:tabs>
          <w:tab w:val="left" w:pos="8640"/>
        </w:tabs>
        <w:spacing w:after="0" w:line="240" w:lineRule="auto"/>
        <w:ind w:left="9000" w:hanging="360"/>
        <w:rPr>
          <w:rFonts w:ascii="Bookman Old Style" w:hAnsi="Bookman Old Style" w:cs="Calibri"/>
        </w:rPr>
      </w:pPr>
      <w:r>
        <w:rPr>
          <w:rFonts w:ascii="Bookman Old Style" w:hAnsi="Bookman Old Style" w:cs="Calibri"/>
        </w:rPr>
        <w:tab/>
      </w:r>
    </w:p>
    <w:p w:rsidR="00E06D72" w:rsidRPr="00AA3B38" w:rsidRDefault="00B25563" w:rsidP="007710F3">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9</w:t>
      </w:r>
      <w:r w:rsidR="00335791" w:rsidRPr="00AA3B38">
        <w:rPr>
          <w:rFonts w:ascii="Bookman Old Style" w:eastAsia="Times New Roman" w:hAnsi="Bookman Old Style" w:cs="Calibri"/>
          <w:b/>
        </w:rPr>
        <w:t>.</w:t>
      </w:r>
      <w:r w:rsidR="00EC44AC" w:rsidRPr="00AA3B38">
        <w:rPr>
          <w:rFonts w:ascii="Bookman Old Style" w:eastAsia="Times New Roman" w:hAnsi="Bookman Old Style" w:cs="Calibri"/>
          <w:b/>
        </w:rPr>
        <w:t>6</w:t>
      </w:r>
      <w:r w:rsidR="00255685" w:rsidRPr="00AA3B38">
        <w:rPr>
          <w:rFonts w:ascii="Bookman Old Style" w:eastAsia="Times New Roman" w:hAnsi="Bookman Old Style" w:cs="Calibri"/>
          <w:b/>
        </w:rPr>
        <w:t>0</w:t>
      </w:r>
      <w:r w:rsidR="001A5AF1" w:rsidRPr="00AA3B38">
        <w:rPr>
          <w:rFonts w:ascii="Bookman Old Style" w:eastAsia="Times New Roman" w:hAnsi="Bookman Old Style" w:cs="Calibri"/>
          <w:b/>
        </w:rPr>
        <w:tab/>
        <w:t>Safety Rules</w:t>
      </w:r>
    </w:p>
    <w:p w:rsidR="00E06D72" w:rsidRPr="00AA3B38" w:rsidRDefault="00374575"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Both parties agree that every reasonable effort shall be made to maintain safe working conditions.  All </w:t>
      </w:r>
      <w:proofErr w:type="gramStart"/>
      <w:r w:rsidRPr="00AA3B38">
        <w:rPr>
          <w:rFonts w:ascii="Bookman Old Style" w:eastAsia="Times New Roman" w:hAnsi="Bookman Old Style" w:cs="Calibri"/>
        </w:rPr>
        <w:t>faculty</w:t>
      </w:r>
      <w:proofErr w:type="gramEnd"/>
      <w:r w:rsidRPr="00AA3B38">
        <w:rPr>
          <w:rFonts w:ascii="Bookman Old Style" w:eastAsia="Times New Roman" w:hAnsi="Bookman Old Style" w:cs="Calibri"/>
        </w:rPr>
        <w:t xml:space="preserve"> shall follow safety</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"safety"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rules and procedures as they shall be from time to time promulgated. The College shall make a reasonable attempt to expedite faculty requests to repair College equipment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"equipment"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so that it is usable and meets necessary safety inspections.</w:t>
      </w:r>
    </w:p>
    <w:p w:rsidR="00255685" w:rsidRPr="00AA3B38" w:rsidRDefault="00255685" w:rsidP="00E06D72">
      <w:pPr>
        <w:numPr>
          <w:ilvl w:val="12"/>
          <w:numId w:val="0"/>
        </w:numPr>
        <w:spacing w:after="0" w:line="240" w:lineRule="auto"/>
        <w:jc w:val="both"/>
        <w:rPr>
          <w:rFonts w:ascii="Bookman Old Style" w:eastAsia="Times New Roman" w:hAnsi="Bookman Old Style" w:cs="Calibri"/>
          <w:b/>
        </w:rPr>
      </w:pPr>
    </w:p>
    <w:p w:rsidR="00E06D72" w:rsidRPr="00AA3B38" w:rsidRDefault="00B25563"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9</w:t>
      </w:r>
      <w:r w:rsidR="007D6516" w:rsidRPr="00AA3B38">
        <w:rPr>
          <w:rFonts w:ascii="Bookman Old Style" w:eastAsia="Times New Roman" w:hAnsi="Bookman Old Style" w:cs="Calibri"/>
          <w:b/>
        </w:rPr>
        <w:t>.</w:t>
      </w:r>
      <w:r w:rsidR="00EC44AC" w:rsidRPr="00AA3B38">
        <w:rPr>
          <w:rFonts w:ascii="Bookman Old Style" w:eastAsia="Times New Roman" w:hAnsi="Bookman Old Style" w:cs="Calibri"/>
          <w:b/>
        </w:rPr>
        <w:t>7</w:t>
      </w:r>
      <w:r w:rsidR="00255685" w:rsidRPr="00AA3B38">
        <w:rPr>
          <w:rFonts w:ascii="Bookman Old Style" w:eastAsia="Times New Roman" w:hAnsi="Bookman Old Style" w:cs="Calibri"/>
          <w:b/>
        </w:rPr>
        <w:t>0</w:t>
      </w:r>
      <w:r w:rsidR="007D6516" w:rsidRPr="00AA3B38">
        <w:rPr>
          <w:rFonts w:ascii="Bookman Old Style" w:eastAsia="Times New Roman" w:hAnsi="Bookman Old Style" w:cs="Calibri"/>
          <w:b/>
        </w:rPr>
        <w:tab/>
        <w:t>Safety equipment</w:t>
      </w:r>
    </w:p>
    <w:p w:rsidR="00C03CC9" w:rsidRPr="00AA3B38" w:rsidRDefault="00E06D72" w:rsidP="00400707">
      <w:pPr>
        <w:pStyle w:val="ListParagraph"/>
        <w:numPr>
          <w:ilvl w:val="0"/>
          <w:numId w:val="103"/>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lastRenderedPageBreak/>
        <w:t xml:space="preserve">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agrees to pay the difference in price between regular and safety lenses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"safety lenses"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up to a maximum of $50 per year for each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in aviation. </w:t>
      </w:r>
      <w:proofErr w:type="gramStart"/>
      <w:r w:rsidRPr="00AA3B38">
        <w:rPr>
          <w:rFonts w:ascii="Bookman Old Style" w:hAnsi="Bookman Old Style" w:cs="Calibri"/>
          <w:sz w:val="22"/>
          <w:szCs w:val="22"/>
        </w:rPr>
        <w:t>chemistry</w:t>
      </w:r>
      <w:proofErr w:type="gramEnd"/>
      <w:r w:rsidRPr="00AA3B38">
        <w:rPr>
          <w:rFonts w:ascii="Bookman Old Style" w:hAnsi="Bookman Old Style" w:cs="Calibri"/>
          <w:sz w:val="22"/>
          <w:szCs w:val="22"/>
        </w:rPr>
        <w:t>, physics, and welding.</w:t>
      </w:r>
    </w:p>
    <w:p w:rsidR="008646E6" w:rsidRDefault="00E06D72" w:rsidP="00400707">
      <w:pPr>
        <w:pStyle w:val="ListParagraph"/>
        <w:numPr>
          <w:ilvl w:val="0"/>
          <w:numId w:val="103"/>
        </w:numPr>
        <w:tabs>
          <w:tab w:val="clear"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shall provide three (3) sets of welding leathers owned by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for use by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w:t>
      </w:r>
    </w:p>
    <w:p w:rsidR="008646E6" w:rsidRDefault="008646E6">
      <w:pPr>
        <w:rPr>
          <w:rFonts w:ascii="Bookman Old Style" w:eastAsia="Times New Roman" w:hAnsi="Bookman Old Style" w:cs="Calibri"/>
        </w:rPr>
      </w:pPr>
      <w:r>
        <w:rPr>
          <w:rFonts w:ascii="Bookman Old Style" w:hAnsi="Bookman Old Style" w:cs="Calibri"/>
        </w:rPr>
        <w:br w:type="page"/>
      </w:r>
    </w:p>
    <w:p w:rsidR="00E06D72" w:rsidRPr="00AA3B38" w:rsidRDefault="007D6516" w:rsidP="000E6107">
      <w:pPr>
        <w:pStyle w:val="ListParagraph"/>
        <w:numPr>
          <w:ilvl w:val="1"/>
          <w:numId w:val="170"/>
        </w:numPr>
        <w:shd w:val="clear" w:color="auto" w:fill="FFFFFF" w:themeFill="background1"/>
        <w:ind w:left="0" w:firstLine="0"/>
        <w:jc w:val="both"/>
        <w:rPr>
          <w:rFonts w:ascii="Bookman Old Style" w:hAnsi="Bookman Old Style" w:cs="Calibri"/>
          <w:sz w:val="22"/>
          <w:szCs w:val="22"/>
        </w:rPr>
      </w:pPr>
      <w:r w:rsidRPr="00AA3B38">
        <w:rPr>
          <w:rFonts w:ascii="Bookman Old Style" w:hAnsi="Bookman Old Style" w:cs="Calibri"/>
          <w:b/>
          <w:spacing w:val="20"/>
          <w:sz w:val="22"/>
          <w:szCs w:val="22"/>
        </w:rPr>
        <w:lastRenderedPageBreak/>
        <w:t>College policy notification</w:t>
      </w:r>
    </w:p>
    <w:p w:rsidR="001A5AF1" w:rsidRPr="00AA3B38" w:rsidRDefault="00E06D72" w:rsidP="000E6107">
      <w:pPr>
        <w:shd w:val="clear" w:color="auto" w:fill="FFFFFF" w:themeFill="background1"/>
        <w:spacing w:after="0"/>
        <w:jc w:val="both"/>
        <w:rPr>
          <w:rFonts w:ascii="Bookman Old Style" w:hAnsi="Bookman Old Style" w:cs="Calibri"/>
        </w:rPr>
      </w:pPr>
      <w:r w:rsidRPr="00AA3B38">
        <w:rPr>
          <w:rFonts w:ascii="Bookman Old Style" w:hAnsi="Bookman Old Style" w:cs="Calibri"/>
        </w:rPr>
        <w:t xml:space="preserve">All </w:t>
      </w:r>
      <w:proofErr w:type="gramStart"/>
      <w:r w:rsidR="00893076" w:rsidRPr="00AA3B38">
        <w:rPr>
          <w:rFonts w:ascii="Bookman Old Style" w:hAnsi="Bookman Old Style" w:cs="Calibri"/>
        </w:rPr>
        <w:t>faculty</w:t>
      </w:r>
      <w:proofErr w:type="gramEnd"/>
      <w:r w:rsidRPr="00AA3B38">
        <w:rPr>
          <w:rFonts w:ascii="Bookman Old Style" w:hAnsi="Bookman Old Style" w:cs="Calibri"/>
        </w:rPr>
        <w:t xml:space="preserve"> shall be provided access to the most current </w:t>
      </w:r>
      <w:r w:rsidR="004A68E8" w:rsidRPr="00AA3B38">
        <w:rPr>
          <w:rFonts w:ascii="Bookman Old Style" w:hAnsi="Bookman Old Style" w:cs="Calibri"/>
        </w:rPr>
        <w:t>College</w:t>
      </w:r>
      <w:r w:rsidRPr="00AA3B38">
        <w:rPr>
          <w:rFonts w:ascii="Bookman Old Style" w:hAnsi="Bookman Old Style" w:cs="Calibri"/>
        </w:rPr>
        <w:t xml:space="preserve"> Policy and Procedures Manual in the following ways: </w:t>
      </w:r>
    </w:p>
    <w:p w:rsidR="001A5AF1" w:rsidRPr="00AA3B38" w:rsidRDefault="00E06D72" w:rsidP="000E6107">
      <w:pPr>
        <w:pStyle w:val="ListParagraph"/>
        <w:numPr>
          <w:ilvl w:val="0"/>
          <w:numId w:val="154"/>
        </w:numPr>
        <w:shd w:val="clear" w:color="auto" w:fill="FFFFFF" w:themeFill="background1"/>
        <w:tabs>
          <w:tab w:val="left" w:pos="720"/>
        </w:tabs>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 current copy of the Policy and Procedures Manual shall be published electronically on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’s computer network</w:t>
      </w:r>
      <w:r w:rsidR="001A5AF1" w:rsidRPr="00AA3B38">
        <w:rPr>
          <w:rFonts w:ascii="Bookman Old Style" w:hAnsi="Bookman Old Style" w:cs="Calibri"/>
          <w:sz w:val="22"/>
          <w:szCs w:val="22"/>
        </w:rPr>
        <w:t>.</w:t>
      </w:r>
      <w:r w:rsidRPr="00AA3B38">
        <w:rPr>
          <w:rFonts w:ascii="Bookman Old Style" w:hAnsi="Bookman Old Style" w:cs="Calibri"/>
          <w:sz w:val="22"/>
          <w:szCs w:val="22"/>
        </w:rPr>
        <w:t xml:space="preserve"> </w:t>
      </w:r>
    </w:p>
    <w:p w:rsidR="00C03CC9" w:rsidRPr="00AA3B38" w:rsidRDefault="00E06D72" w:rsidP="000E6107">
      <w:pPr>
        <w:pStyle w:val="ListParagraph"/>
        <w:numPr>
          <w:ilvl w:val="0"/>
          <w:numId w:val="154"/>
        </w:numPr>
        <w:shd w:val="clear" w:color="auto" w:fill="FFFFFF" w:themeFill="background1"/>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address where the manual can be located will be e-mailed to all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at the beginning of each Fall Quarter, and also noted on all individual associate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"associate faculty"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4A68E8" w:rsidRPr="00AA3B38">
        <w:rPr>
          <w:rFonts w:ascii="Bookman Old Style" w:hAnsi="Bookman Old Style" w:cs="Calibri"/>
          <w:sz w:val="22"/>
          <w:szCs w:val="22"/>
        </w:rPr>
        <w:t>faculty</w:t>
      </w:r>
      <w:r w:rsidRPr="00AA3B38">
        <w:rPr>
          <w:rFonts w:ascii="Bookman Old Style" w:hAnsi="Bookman Old Style" w:cs="Calibri"/>
          <w:sz w:val="22"/>
          <w:szCs w:val="22"/>
        </w:rPr>
        <w:t xml:space="preserve"> contracts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"contracts</w:instrText>
      </w:r>
      <w:proofErr w:type="gramStart"/>
      <w:r w:rsidRPr="00AA3B38">
        <w:rPr>
          <w:rFonts w:ascii="Bookman Old Style" w:hAnsi="Bookman Old Style" w:cs="Calibri"/>
          <w:sz w:val="22"/>
          <w:szCs w:val="22"/>
        </w:rPr>
        <w:instrText xml:space="preserve">" </w:instrText>
      </w:r>
      <w:proofErr w:type="gramEnd"/>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r w:rsidRPr="00AA3B38">
        <w:rPr>
          <w:rFonts w:ascii="Bookman Old Style" w:hAnsi="Bookman Old Style" w:cs="Calibri"/>
          <w:strike/>
          <w:sz w:val="22"/>
          <w:szCs w:val="22"/>
        </w:rPr>
        <w:t xml:space="preserve"> </w:t>
      </w:r>
    </w:p>
    <w:p w:rsidR="00C03CC9" w:rsidRPr="00AA3B38" w:rsidRDefault="00E06D72" w:rsidP="000E6107">
      <w:pPr>
        <w:pStyle w:val="ListParagraph"/>
        <w:numPr>
          <w:ilvl w:val="0"/>
          <w:numId w:val="154"/>
        </w:numPr>
        <w:shd w:val="clear" w:color="auto" w:fill="FFFFFF" w:themeFill="background1"/>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All </w:t>
      </w:r>
      <w:proofErr w:type="gramStart"/>
      <w:r w:rsidR="00893076" w:rsidRPr="00AA3B38">
        <w:rPr>
          <w:rFonts w:ascii="Bookman Old Style" w:hAnsi="Bookman Old Style" w:cs="Calibri"/>
          <w:sz w:val="22"/>
          <w:szCs w:val="22"/>
        </w:rPr>
        <w:t>faculty</w:t>
      </w:r>
      <w:proofErr w:type="gramEnd"/>
      <w:r w:rsidRPr="00AA3B38">
        <w:rPr>
          <w:rFonts w:ascii="Bookman Old Style" w:hAnsi="Bookman Old Style" w:cs="Calibri"/>
          <w:sz w:val="22"/>
          <w:szCs w:val="22"/>
        </w:rPr>
        <w:t xml:space="preserve"> with access to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’s e-mail system and the Federation president shall be notified by e-mail within ten (10) working days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"working days"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any policy or procedure changes.</w:t>
      </w:r>
    </w:p>
    <w:p w:rsidR="00E06D72" w:rsidRPr="00AA3B38" w:rsidRDefault="00E06D72" w:rsidP="005120F9">
      <w:pPr>
        <w:numPr>
          <w:ilvl w:val="12"/>
          <w:numId w:val="0"/>
        </w:numPr>
        <w:spacing w:after="0" w:line="240" w:lineRule="auto"/>
        <w:ind w:left="720" w:hanging="360"/>
        <w:jc w:val="both"/>
        <w:rPr>
          <w:rFonts w:ascii="Bookman Old Style" w:eastAsia="Times New Roman" w:hAnsi="Bookman Old Style" w:cs="Calibri"/>
          <w:b/>
          <w:spacing w:val="20"/>
        </w:rPr>
      </w:pPr>
    </w:p>
    <w:p w:rsidR="007D6516" w:rsidRPr="00AA3B38" w:rsidRDefault="00B25563" w:rsidP="00E06D72">
      <w:pPr>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b/>
          <w:spacing w:val="20"/>
        </w:rPr>
      </w:pPr>
      <w:r w:rsidRPr="00AA3B38">
        <w:rPr>
          <w:rFonts w:ascii="Bookman Old Style" w:eastAsia="Times New Roman" w:hAnsi="Bookman Old Style" w:cs="Calibri"/>
          <w:b/>
          <w:spacing w:val="20"/>
        </w:rPr>
        <w:t>9</w:t>
      </w:r>
      <w:r w:rsidR="007D6516" w:rsidRPr="00AA3B38">
        <w:rPr>
          <w:rFonts w:ascii="Bookman Old Style" w:eastAsia="Times New Roman" w:hAnsi="Bookman Old Style" w:cs="Calibri"/>
          <w:b/>
          <w:spacing w:val="20"/>
        </w:rPr>
        <w:t>.</w:t>
      </w:r>
      <w:r w:rsidR="00EC44AC" w:rsidRPr="00AA3B38">
        <w:rPr>
          <w:rFonts w:ascii="Bookman Old Style" w:eastAsia="Times New Roman" w:hAnsi="Bookman Old Style" w:cs="Calibri"/>
          <w:b/>
          <w:spacing w:val="20"/>
        </w:rPr>
        <w:t>9</w:t>
      </w:r>
      <w:r w:rsidR="00BD4AF5" w:rsidRPr="00AA3B38">
        <w:rPr>
          <w:rFonts w:ascii="Bookman Old Style" w:eastAsia="Times New Roman" w:hAnsi="Bookman Old Style" w:cs="Calibri"/>
          <w:b/>
          <w:spacing w:val="20"/>
        </w:rPr>
        <w:t>0</w:t>
      </w:r>
      <w:r w:rsidR="007D6516" w:rsidRPr="00AA3B38">
        <w:rPr>
          <w:rFonts w:ascii="Bookman Old Style" w:eastAsia="Times New Roman" w:hAnsi="Bookman Old Style" w:cs="Calibri"/>
          <w:b/>
          <w:spacing w:val="20"/>
        </w:rPr>
        <w:tab/>
        <w:t>Use of personal vehicles</w:t>
      </w:r>
      <w:r w:rsidR="007D6516" w:rsidRPr="00AA3B38">
        <w:rPr>
          <w:rFonts w:ascii="Bookman Old Style" w:eastAsia="Times New Roman" w:hAnsi="Bookman Old Style" w:cs="Calibri"/>
          <w:b/>
          <w:spacing w:val="20"/>
        </w:rPr>
        <w:tab/>
      </w:r>
    </w:p>
    <w:p w:rsidR="00E06D72" w:rsidRPr="00AA3B38" w:rsidRDefault="00893076" w:rsidP="00E06D72">
      <w:pPr>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Faculty</w:t>
      </w:r>
      <w:r w:rsidR="00E06D72" w:rsidRPr="00AA3B38">
        <w:rPr>
          <w:rFonts w:ascii="Bookman Old Style" w:eastAsia="Times New Roman" w:hAnsi="Bookman Old Style" w:cs="Calibri"/>
        </w:rPr>
        <w:t xml:space="preserve"> who are required by the </w:t>
      </w:r>
      <w:r w:rsidR="004A68E8" w:rsidRPr="00AA3B38">
        <w:rPr>
          <w:rFonts w:ascii="Bookman Old Style" w:eastAsia="Times New Roman" w:hAnsi="Bookman Old Style" w:cs="Calibri"/>
        </w:rPr>
        <w:t>College</w:t>
      </w:r>
      <w:r w:rsidR="00E06D72" w:rsidRPr="00AA3B38">
        <w:rPr>
          <w:rFonts w:ascii="Bookman Old Style" w:eastAsia="Times New Roman" w:hAnsi="Bookman Old Style" w:cs="Calibri"/>
        </w:rPr>
        <w:t xml:space="preserve"> to use personal vehicles for transportation</w:t>
      </w:r>
      <w:r w:rsidR="008A48DF" w:rsidRPr="00AA3B38">
        <w:rPr>
          <w:rFonts w:ascii="Bookman Old Style" w:eastAsia="Times New Roman" w:hAnsi="Bookman Old Style" w:cs="Calibri"/>
        </w:rPr>
        <w:fldChar w:fldCharType="begin"/>
      </w:r>
      <w:r w:rsidR="00E06D72" w:rsidRPr="00AA3B38">
        <w:rPr>
          <w:rFonts w:ascii="Bookman Old Style" w:eastAsia="Times New Roman" w:hAnsi="Bookman Old Style" w:cs="Calibri"/>
        </w:rPr>
        <w:instrText xml:space="preserve"> XE "transportation"</w:instrText>
      </w:r>
      <w:r w:rsidR="008A48DF" w:rsidRPr="00AA3B38">
        <w:rPr>
          <w:rFonts w:ascii="Bookman Old Style" w:eastAsia="Times New Roman" w:hAnsi="Bookman Old Style" w:cs="Calibri"/>
        </w:rPr>
        <w:fldChar w:fldCharType="end"/>
      </w:r>
      <w:r w:rsidR="00E06D72" w:rsidRPr="00AA3B38">
        <w:rPr>
          <w:rFonts w:ascii="Bookman Old Style" w:eastAsia="Times New Roman" w:hAnsi="Bookman Old Style" w:cs="Calibri"/>
        </w:rPr>
        <w:t xml:space="preserve"> to and from a facility that is being used for institution or related academic activities shall be compensated at the applicable rate established by the Office of Financial Management</w:t>
      </w:r>
      <w:r w:rsidR="008A48DF" w:rsidRPr="00AA3B38">
        <w:rPr>
          <w:rFonts w:ascii="Bookman Old Style" w:eastAsia="Times New Roman" w:hAnsi="Bookman Old Style" w:cs="Calibri"/>
        </w:rPr>
        <w:fldChar w:fldCharType="begin"/>
      </w:r>
      <w:r w:rsidR="00E06D72" w:rsidRPr="00AA3B38">
        <w:rPr>
          <w:rFonts w:ascii="Bookman Old Style" w:eastAsia="Times New Roman" w:hAnsi="Bookman Old Style" w:cs="Calibri"/>
        </w:rPr>
        <w:instrText xml:space="preserve"> XE "Office of Financial Management" </w:instrText>
      </w:r>
      <w:r w:rsidR="008A48DF" w:rsidRPr="00AA3B38">
        <w:rPr>
          <w:rFonts w:ascii="Bookman Old Style" w:eastAsia="Times New Roman" w:hAnsi="Bookman Old Style" w:cs="Calibri"/>
        </w:rPr>
        <w:fldChar w:fldCharType="end"/>
      </w:r>
      <w:r w:rsidR="00E06D72" w:rsidRPr="00AA3B38">
        <w:rPr>
          <w:rFonts w:ascii="Bookman Old Style" w:eastAsia="Times New Roman" w:hAnsi="Bookman Old Style" w:cs="Calibri"/>
        </w:rPr>
        <w:t xml:space="preserve">. </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i/>
        </w:rPr>
      </w:pPr>
    </w:p>
    <w:p w:rsidR="00E06D72" w:rsidRPr="00AA3B38" w:rsidRDefault="00B25563" w:rsidP="00925D7A">
      <w:pPr>
        <w:numPr>
          <w:ilvl w:val="12"/>
          <w:numId w:val="0"/>
        </w:numPr>
        <w:tabs>
          <w:tab w:val="left" w:pos="81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spacing w:val="20"/>
        </w:rPr>
        <w:t>9</w:t>
      </w:r>
      <w:r w:rsidR="00925D7A">
        <w:rPr>
          <w:rFonts w:ascii="Bookman Old Style" w:eastAsia="Times New Roman" w:hAnsi="Bookman Old Style" w:cs="Calibri"/>
          <w:b/>
          <w:spacing w:val="20"/>
        </w:rPr>
        <w:t>.</w:t>
      </w:r>
      <w:r w:rsidR="00BD4AF5" w:rsidRPr="00AA3B38">
        <w:rPr>
          <w:rFonts w:ascii="Bookman Old Style" w:eastAsia="Times New Roman" w:hAnsi="Bookman Old Style" w:cs="Calibri"/>
          <w:b/>
          <w:spacing w:val="20"/>
        </w:rPr>
        <w:t>1</w:t>
      </w:r>
      <w:r w:rsidR="00EC44AC" w:rsidRPr="00AA3B38">
        <w:rPr>
          <w:rFonts w:ascii="Bookman Old Style" w:eastAsia="Times New Roman" w:hAnsi="Bookman Old Style" w:cs="Calibri"/>
          <w:b/>
          <w:spacing w:val="20"/>
        </w:rPr>
        <w:t>0</w:t>
      </w:r>
      <w:r w:rsidR="00BD4AF5" w:rsidRPr="00AA3B38">
        <w:rPr>
          <w:rFonts w:ascii="Bookman Old Style" w:eastAsia="Times New Roman" w:hAnsi="Bookman Old Style" w:cs="Calibri"/>
          <w:b/>
          <w:spacing w:val="20"/>
        </w:rPr>
        <w:t>0</w:t>
      </w:r>
      <w:r w:rsidR="00925D7A">
        <w:rPr>
          <w:rFonts w:ascii="Bookman Old Style" w:eastAsia="Times New Roman" w:hAnsi="Bookman Old Style" w:cs="Calibri"/>
          <w:b/>
          <w:spacing w:val="20"/>
        </w:rPr>
        <w:tab/>
      </w:r>
      <w:r w:rsidR="00374575" w:rsidRPr="00AA3B38">
        <w:rPr>
          <w:rFonts w:ascii="Bookman Old Style" w:eastAsia="Times New Roman" w:hAnsi="Bookman Old Style" w:cs="Calibri"/>
          <w:b/>
          <w:spacing w:val="20"/>
        </w:rPr>
        <w:t>Non-discrimination</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take no discriminatory</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"discriminatory"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action relative to (but not limited to) hiring, work assignments, promotions, training opportunities, leaves, or the awarding of tenure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"tenure"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against any </w:t>
      </w:r>
      <w:r w:rsidR="00F0350B"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or any applicant for any faculty appointment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"faculty appointment"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on the basis of race, religion, color, national origin, citizenship, ancestry, age, sex, sexual orientation, organizational affiliation, marital status, life style, or handicap status.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p>
    <w:p w:rsidR="00E06D72" w:rsidRPr="00AA3B38" w:rsidRDefault="00B25563" w:rsidP="00925D7A">
      <w:pPr>
        <w:numPr>
          <w:ilvl w:val="12"/>
          <w:numId w:val="0"/>
        </w:numPr>
        <w:tabs>
          <w:tab w:val="left" w:pos="81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9</w:t>
      </w:r>
      <w:r w:rsidR="007D6516" w:rsidRPr="00AA3B38">
        <w:rPr>
          <w:rFonts w:ascii="Bookman Old Style" w:eastAsia="Times New Roman" w:hAnsi="Bookman Old Style" w:cs="Calibri"/>
          <w:b/>
        </w:rPr>
        <w:t>.</w:t>
      </w:r>
      <w:r w:rsidR="00BD4AF5" w:rsidRPr="00AA3B38">
        <w:rPr>
          <w:rFonts w:ascii="Bookman Old Style" w:eastAsia="Times New Roman" w:hAnsi="Bookman Old Style" w:cs="Calibri"/>
          <w:b/>
        </w:rPr>
        <w:t>1</w:t>
      </w:r>
      <w:r w:rsidR="00EC44AC" w:rsidRPr="00AA3B38">
        <w:rPr>
          <w:rFonts w:ascii="Bookman Old Style" w:eastAsia="Times New Roman" w:hAnsi="Bookman Old Style" w:cs="Calibri"/>
          <w:b/>
        </w:rPr>
        <w:t>1</w:t>
      </w:r>
      <w:r w:rsidR="00BD4AF5" w:rsidRPr="00AA3B38">
        <w:rPr>
          <w:rFonts w:ascii="Bookman Old Style" w:eastAsia="Times New Roman" w:hAnsi="Bookman Old Style" w:cs="Calibri"/>
          <w:b/>
        </w:rPr>
        <w:t>0</w:t>
      </w:r>
      <w:r w:rsidR="007D6516" w:rsidRPr="00AA3B38">
        <w:rPr>
          <w:rFonts w:ascii="Bookman Old Style" w:eastAsia="Times New Roman" w:hAnsi="Bookman Old Style" w:cs="Calibri"/>
          <w:b/>
        </w:rPr>
        <w:tab/>
        <w:t>Tuition waivers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Contingent upon and consistent with enabling legislation, 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allow and provide for authorized tuition</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"tuition"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fee waivers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"fee waivers"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for members of the bargaining unit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"bargaining unit"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their </w:t>
      </w:r>
      <w:r w:rsidR="00374575" w:rsidRPr="00AA3B38">
        <w:rPr>
          <w:rFonts w:ascii="Bookman Old Style" w:eastAsia="Times New Roman" w:hAnsi="Bookman Old Style" w:cs="Calibri"/>
        </w:rPr>
        <w:t>immediate families</w:t>
      </w:r>
      <w:r w:rsidRPr="00AA3B38">
        <w:rPr>
          <w:rFonts w:ascii="Bookman Old Style" w:eastAsia="Times New Roman" w:hAnsi="Bookman Old Style" w:cs="Calibri"/>
        </w:rPr>
        <w:t>.</w:t>
      </w:r>
      <w:r w:rsidR="00E40D88" w:rsidRPr="00AA3B38">
        <w:rPr>
          <w:rFonts w:ascii="Bookman Old Style" w:eastAsia="Times New Roman" w:hAnsi="Bookman Old Style" w:cs="Calibri"/>
        </w:rPr>
        <w:t xml:space="preserve"> A</w:t>
      </w:r>
      <w:r w:rsidR="009165E6" w:rsidRPr="00AA3B38">
        <w:rPr>
          <w:rFonts w:ascii="Bookman Old Style" w:eastAsia="Times New Roman" w:hAnsi="Bookman Old Style" w:cs="Calibri"/>
        </w:rPr>
        <w:t>s</w:t>
      </w:r>
      <w:r w:rsidR="00E40D88" w:rsidRPr="00AA3B38">
        <w:rPr>
          <w:rFonts w:ascii="Bookman Old Style" w:eastAsia="Times New Roman" w:hAnsi="Bookman Old Style" w:cs="Calibri"/>
        </w:rPr>
        <w:t xml:space="preserve"> of September 1, 201</w:t>
      </w:r>
      <w:r w:rsidR="009165E6" w:rsidRPr="00AA3B38">
        <w:rPr>
          <w:rFonts w:ascii="Bookman Old Style" w:eastAsia="Times New Roman" w:hAnsi="Bookman Old Style" w:cs="Calibri"/>
        </w:rPr>
        <w:t>3</w:t>
      </w:r>
      <w:r w:rsidR="00E40D88" w:rsidRPr="00AA3B38">
        <w:rPr>
          <w:rFonts w:ascii="Bookman Old Style" w:eastAsia="Times New Roman" w:hAnsi="Bookman Old Style" w:cs="Calibri"/>
        </w:rPr>
        <w:t xml:space="preserve">, </w:t>
      </w:r>
      <w:r w:rsidR="00D117B5" w:rsidRPr="00AA3B38">
        <w:rPr>
          <w:rFonts w:ascii="Bookman Old Style" w:eastAsia="Times New Roman" w:hAnsi="Bookman Old Style" w:cs="Calibri"/>
        </w:rPr>
        <w:t>no enabling legislation exists</w:t>
      </w:r>
      <w:r w:rsidR="00E40D88" w:rsidRPr="00AA3B38">
        <w:rPr>
          <w:rFonts w:ascii="Bookman Old Style" w:eastAsia="Times New Roman" w:hAnsi="Bookman Old Style" w:cs="Calibri"/>
        </w:rPr>
        <w:t>.</w:t>
      </w:r>
    </w:p>
    <w:p w:rsidR="00E06D72" w:rsidRPr="00AA3B38" w:rsidRDefault="00E06D72" w:rsidP="00E06D72">
      <w:pPr>
        <w:tabs>
          <w:tab w:val="left" w:pos="864"/>
          <w:tab w:val="left" w:pos="1310"/>
          <w:tab w:val="left" w:pos="1495"/>
          <w:tab w:val="left" w:pos="2016"/>
          <w:tab w:val="left" w:pos="2592"/>
          <w:tab w:val="left" w:pos="3168"/>
          <w:tab w:val="left" w:pos="3744"/>
        </w:tabs>
        <w:spacing w:after="0" w:line="240" w:lineRule="auto"/>
        <w:rPr>
          <w:rFonts w:ascii="Bookman Old Style" w:eastAsia="Times New Roman" w:hAnsi="Bookman Old Style" w:cs="Calibri"/>
          <w:b/>
          <w:i/>
          <w:spacing w:val="20"/>
        </w:rPr>
      </w:pPr>
    </w:p>
    <w:p w:rsidR="00E06D72" w:rsidRPr="00AA3B38" w:rsidRDefault="00B25563" w:rsidP="00925D7A">
      <w:pPr>
        <w:numPr>
          <w:ilvl w:val="12"/>
          <w:numId w:val="0"/>
        </w:numPr>
        <w:tabs>
          <w:tab w:val="left" w:pos="81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spacing w:val="20"/>
        </w:rPr>
        <w:t>9</w:t>
      </w:r>
      <w:r w:rsidR="00374575" w:rsidRPr="00AA3B38">
        <w:rPr>
          <w:rFonts w:ascii="Bookman Old Style" w:eastAsia="Times New Roman" w:hAnsi="Bookman Old Style" w:cs="Calibri"/>
          <w:b/>
          <w:spacing w:val="20"/>
        </w:rPr>
        <w:t>.</w:t>
      </w:r>
      <w:r w:rsidR="00BD4AF5" w:rsidRPr="00AA3B38">
        <w:rPr>
          <w:rFonts w:ascii="Bookman Old Style" w:eastAsia="Times New Roman" w:hAnsi="Bookman Old Style" w:cs="Calibri"/>
          <w:b/>
          <w:spacing w:val="20"/>
        </w:rPr>
        <w:t>1</w:t>
      </w:r>
      <w:r w:rsidR="00EC44AC" w:rsidRPr="00AA3B38">
        <w:rPr>
          <w:rFonts w:ascii="Bookman Old Style" w:eastAsia="Times New Roman" w:hAnsi="Bookman Old Style" w:cs="Calibri"/>
          <w:b/>
          <w:spacing w:val="20"/>
        </w:rPr>
        <w:t>2</w:t>
      </w:r>
      <w:r w:rsidR="00BD4AF5" w:rsidRPr="00AA3B38">
        <w:rPr>
          <w:rFonts w:ascii="Bookman Old Style" w:eastAsia="Times New Roman" w:hAnsi="Bookman Old Style" w:cs="Calibri"/>
          <w:b/>
          <w:spacing w:val="20"/>
        </w:rPr>
        <w:t>0</w:t>
      </w:r>
      <w:r w:rsidR="001E136A">
        <w:rPr>
          <w:rFonts w:ascii="Bookman Old Style" w:eastAsia="Times New Roman" w:hAnsi="Bookman Old Style" w:cs="Calibri"/>
          <w:b/>
          <w:spacing w:val="20"/>
        </w:rPr>
        <w:t xml:space="preserve"> </w:t>
      </w:r>
      <w:r w:rsidR="00374575" w:rsidRPr="00AA3B38">
        <w:rPr>
          <w:rFonts w:ascii="Bookman Old Style" w:eastAsia="Times New Roman" w:hAnsi="Bookman Old Style" w:cs="Calibri"/>
          <w:b/>
          <w:spacing w:val="20"/>
        </w:rPr>
        <w:t>Personnel files</w:t>
      </w:r>
    </w:p>
    <w:p w:rsidR="00E06D72" w:rsidRPr="00AA3B38" w:rsidRDefault="00E06D72" w:rsidP="006A397B">
      <w:pPr>
        <w:numPr>
          <w:ilvl w:val="12"/>
          <w:numId w:val="0"/>
        </w:numPr>
        <w:spacing w:after="0" w:line="240" w:lineRule="auto"/>
        <w:jc w:val="both"/>
        <w:rPr>
          <w:rFonts w:ascii="Bookman Old Style" w:eastAsia="Times New Roman" w:hAnsi="Bookman Old Style" w:cs="Calibri"/>
          <w:bCs/>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retain only one personnel file for each </w:t>
      </w:r>
      <w:r w:rsidR="00F0350B"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w:t>
      </w:r>
      <w:r w:rsidRPr="00AA3B38">
        <w:rPr>
          <w:rFonts w:ascii="Bookman Old Style" w:eastAsia="Times New Roman" w:hAnsi="Bookman Old Style" w:cs="Calibri"/>
          <w:bCs/>
        </w:rPr>
        <w:t>consisting of four components, as follows:</w:t>
      </w:r>
    </w:p>
    <w:p w:rsidR="007D6516" w:rsidRPr="00AA3B38" w:rsidRDefault="00E06D72" w:rsidP="006A397B">
      <w:pPr>
        <w:numPr>
          <w:ilvl w:val="0"/>
          <w:numId w:val="29"/>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Assessment, containing performance assessment and coaching documentation (</w:t>
      </w:r>
      <w:r w:rsidR="00CA531E" w:rsidRPr="00AA3B38">
        <w:rPr>
          <w:rFonts w:ascii="Bookman Old Style" w:eastAsia="Times New Roman" w:hAnsi="Bookman Old Style" w:cs="Calibri"/>
        </w:rPr>
        <w:t>per Article 18.</w:t>
      </w:r>
      <w:r w:rsidR="00384ADE" w:rsidRPr="00AA3B38">
        <w:rPr>
          <w:rFonts w:ascii="Bookman Old Style" w:eastAsia="Times New Roman" w:hAnsi="Bookman Old Style" w:cs="Calibri"/>
        </w:rPr>
        <w:t>7</w:t>
      </w:r>
      <w:r w:rsidR="00CA531E" w:rsidRPr="00AA3B38">
        <w:rPr>
          <w:rFonts w:ascii="Bookman Old Style" w:eastAsia="Times New Roman" w:hAnsi="Bookman Old Style" w:cs="Calibri"/>
        </w:rPr>
        <w:t>0</w:t>
      </w:r>
      <w:r w:rsidR="00374575" w:rsidRPr="00AA3B38">
        <w:rPr>
          <w:rFonts w:ascii="Bookman Old Style" w:eastAsia="Times New Roman" w:hAnsi="Bookman Old Style" w:cs="Calibri"/>
        </w:rPr>
        <w:t>),</w:t>
      </w:r>
      <w:r w:rsidRPr="00AA3B38">
        <w:rPr>
          <w:rFonts w:ascii="Bookman Old Style" w:eastAsia="Times New Roman" w:hAnsi="Bookman Old Style" w:cs="Calibri"/>
        </w:rPr>
        <w:t xml:space="preserve"> to be maintained in the Human Resources Office; provided that all coaching documentation related to any particular incident will be moved to the Human Resources employment file, should informal discipline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"discipline"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per </w:t>
      </w:r>
      <w:r w:rsidR="00CA531E" w:rsidRPr="00AA3B38">
        <w:rPr>
          <w:rFonts w:ascii="Bookman Old Style" w:eastAsia="Times New Roman" w:hAnsi="Bookman Old Style" w:cs="Calibri"/>
        </w:rPr>
        <w:t>Article 18.80</w:t>
      </w:r>
      <w:r w:rsidRPr="00AA3B38">
        <w:rPr>
          <w:rFonts w:ascii="Bookman Old Style" w:eastAsia="Times New Roman" w:hAnsi="Bookman Old Style" w:cs="Calibri"/>
        </w:rPr>
        <w:t xml:space="preserve"> be initiated. </w:t>
      </w:r>
    </w:p>
    <w:p w:rsidR="00E06D72" w:rsidRPr="00AA3B38" w:rsidRDefault="00E06D72" w:rsidP="003B7477">
      <w:pPr>
        <w:numPr>
          <w:ilvl w:val="1"/>
          <w:numId w:val="29"/>
        </w:numPr>
        <w:spacing w:after="0" w:line="240" w:lineRule="auto"/>
        <w:ind w:left="1430" w:hanging="360"/>
        <w:jc w:val="both"/>
        <w:rPr>
          <w:rFonts w:ascii="Bookman Old Style" w:eastAsia="Times New Roman" w:hAnsi="Bookman Old Style" w:cs="Calibri"/>
        </w:rPr>
      </w:pPr>
      <w:r w:rsidRPr="00AA3B38">
        <w:rPr>
          <w:rFonts w:ascii="Bookman Old Style" w:eastAsia="Times New Roman" w:hAnsi="Bookman Old Style" w:cs="Calibri"/>
        </w:rPr>
        <w:t>Working copies (the working file) of assessment documents</w:t>
      </w:r>
      <w:r w:rsidR="00691C00" w:rsidRPr="00AA3B38">
        <w:rPr>
          <w:rFonts w:ascii="Bookman Old Style" w:eastAsia="Times New Roman" w:hAnsi="Bookman Old Style" w:cs="Calibri"/>
        </w:rPr>
        <w:t>, including documentation related to Articles 18.60 and 18.70,</w:t>
      </w:r>
      <w:r w:rsidRPr="00AA3B38">
        <w:rPr>
          <w:rFonts w:ascii="Bookman Old Style" w:eastAsia="Times New Roman" w:hAnsi="Bookman Old Style" w:cs="Calibri"/>
        </w:rPr>
        <w:t xml:space="preserve"> may be located in the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of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E06D72" w:rsidRPr="00AA3B38" w:rsidRDefault="00E06D72" w:rsidP="006D41F9">
      <w:pPr>
        <w:numPr>
          <w:ilvl w:val="0"/>
          <w:numId w:val="29"/>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 xml:space="preserve">Payroll, containing payroll records, to be maintained in the </w:t>
      </w:r>
      <w:r w:rsidR="003D3AD7" w:rsidRPr="00AA3B38">
        <w:rPr>
          <w:rFonts w:ascii="Bookman Old Style" w:eastAsia="Times New Roman" w:hAnsi="Bookman Old Style" w:cs="Calibri"/>
        </w:rPr>
        <w:t>Human Resources office</w:t>
      </w:r>
      <w:r w:rsidRPr="00AA3B38">
        <w:rPr>
          <w:rFonts w:ascii="Bookman Old Style" w:eastAsia="Times New Roman" w:hAnsi="Bookman Old Style" w:cs="Calibri"/>
        </w:rPr>
        <w:t>.</w:t>
      </w:r>
    </w:p>
    <w:p w:rsidR="00E06D72" w:rsidRPr="00AA3B38" w:rsidRDefault="00E06D72" w:rsidP="006A397B">
      <w:pPr>
        <w:numPr>
          <w:ilvl w:val="0"/>
          <w:numId w:val="29"/>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 xml:space="preserve">Employment, containing other employment related documentation, including documentation as specified in </w:t>
      </w:r>
      <w:r w:rsidR="00691C00" w:rsidRPr="00AA3B38">
        <w:rPr>
          <w:rFonts w:ascii="Bookman Old Style" w:eastAsia="Times New Roman" w:hAnsi="Bookman Old Style" w:cs="Calibri"/>
        </w:rPr>
        <w:t>Articles 18.80 through 18.100</w:t>
      </w:r>
      <w:r w:rsidRPr="00AA3B38">
        <w:rPr>
          <w:rFonts w:ascii="Bookman Old Style" w:eastAsia="Times New Roman" w:hAnsi="Bookman Old Style" w:cs="Calibri"/>
        </w:rPr>
        <w:t xml:space="preserve">, to be maintained in the </w:t>
      </w:r>
      <w:r w:rsidR="003D3AD7" w:rsidRPr="00AA3B38">
        <w:rPr>
          <w:rFonts w:ascii="Bookman Old Style" w:eastAsia="Times New Roman" w:hAnsi="Bookman Old Style" w:cs="Calibri"/>
        </w:rPr>
        <w:t>Human Resources office</w:t>
      </w:r>
      <w:r w:rsidRPr="00AA3B38">
        <w:rPr>
          <w:rFonts w:ascii="Bookman Old Style" w:eastAsia="Times New Roman" w:hAnsi="Bookman Old Style" w:cs="Calibri"/>
        </w:rPr>
        <w:t xml:space="preserve">. </w:t>
      </w:r>
    </w:p>
    <w:p w:rsidR="00E06D72" w:rsidRPr="00AA3B38" w:rsidRDefault="00E06D72" w:rsidP="006A397B">
      <w:pPr>
        <w:numPr>
          <w:ilvl w:val="0"/>
          <w:numId w:val="29"/>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lastRenderedPageBreak/>
        <w:t xml:space="preserve">Appointment Review Reports working files consistent </w:t>
      </w:r>
      <w:r w:rsidR="00384ADE" w:rsidRPr="00AA3B38">
        <w:rPr>
          <w:rFonts w:ascii="Bookman Old Style" w:eastAsia="Times New Roman" w:hAnsi="Bookman Old Style" w:cs="Calibri"/>
        </w:rPr>
        <w:t xml:space="preserve">with </w:t>
      </w:r>
      <w:r w:rsidR="00691C00" w:rsidRPr="00AA3B38">
        <w:rPr>
          <w:rFonts w:ascii="Bookman Old Style" w:eastAsia="Times New Roman" w:hAnsi="Bookman Old Style" w:cs="Calibri"/>
        </w:rPr>
        <w:t>Article 8.56</w:t>
      </w:r>
      <w:r w:rsidRPr="00AA3B38">
        <w:rPr>
          <w:rFonts w:ascii="Bookman Old Style" w:eastAsia="Times New Roman" w:hAnsi="Bookman Old Style" w:cs="Calibri"/>
        </w:rPr>
        <w:t xml:space="preserve"> for probationary</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"probationary"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r w:rsidR="00893076" w:rsidRPr="00AA3B38">
        <w:rPr>
          <w:rFonts w:ascii="Bookman Old Style" w:eastAsia="Times New Roman" w:hAnsi="Bookman Old Style" w:cs="Calibri"/>
        </w:rPr>
        <w:t>faculty</w:t>
      </w:r>
      <w:r w:rsidRPr="00AA3B38">
        <w:rPr>
          <w:rFonts w:ascii="Bookman Old Style" w:eastAsia="Times New Roman" w:hAnsi="Bookman Old Style" w:cs="Calibri"/>
        </w:rPr>
        <w:t>.</w:t>
      </w:r>
    </w:p>
    <w:p w:rsidR="007D6516" w:rsidRPr="00AA3B38" w:rsidRDefault="00E06D72" w:rsidP="006A397B">
      <w:pPr>
        <w:numPr>
          <w:ilvl w:val="0"/>
          <w:numId w:val="29"/>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Nothing in this section shall prohibit the Human Resources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from keeping documents pertaining to the investigation of a complaint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"complaint"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against </w:t>
      </w:r>
      <w:r w:rsidR="004A68E8" w:rsidRPr="00AA3B38">
        <w:rPr>
          <w:rFonts w:ascii="Bookman Old Style" w:eastAsia="Times New Roman" w:hAnsi="Bookman Old Style" w:cs="Calibri"/>
        </w:rPr>
        <w:t>faculty</w:t>
      </w:r>
      <w:r w:rsidRPr="00AA3B38">
        <w:rPr>
          <w:rFonts w:ascii="Bookman Old Style" w:eastAsia="Times New Roman" w:hAnsi="Bookman Old Style" w:cs="Calibri"/>
        </w:rPr>
        <w:t xml:space="preserve"> in a separate complaint investigation file.</w:t>
      </w:r>
    </w:p>
    <w:p w:rsidR="00C03CC9" w:rsidRPr="00AA3B38" w:rsidRDefault="00E06D72" w:rsidP="003B7477">
      <w:pPr>
        <w:numPr>
          <w:ilvl w:val="1"/>
          <w:numId w:val="29"/>
        </w:numPr>
        <w:spacing w:after="0" w:line="240" w:lineRule="auto"/>
        <w:ind w:left="1430" w:hanging="360"/>
        <w:jc w:val="both"/>
        <w:rPr>
          <w:rFonts w:ascii="Bookman Old Style" w:eastAsia="Times New Roman" w:hAnsi="Bookman Old Style" w:cs="Calibri"/>
        </w:rPr>
      </w:pPr>
      <w:r w:rsidRPr="00AA3B38">
        <w:rPr>
          <w:rFonts w:ascii="Bookman Old Style" w:eastAsia="Times New Roman" w:hAnsi="Bookman Old Style" w:cs="Calibri"/>
        </w:rPr>
        <w:t xml:space="preserve"> If disciplinary action is subsequently initiated, all documents pertaining to the complaint shall be moved to the employment file (</w:t>
      </w:r>
      <w:r w:rsidR="008A387D" w:rsidRPr="00AA3B38">
        <w:rPr>
          <w:rFonts w:ascii="Bookman Old Style" w:eastAsia="Times New Roman" w:hAnsi="Bookman Old Style" w:cs="Calibri"/>
        </w:rPr>
        <w:t>Article 9.1</w:t>
      </w:r>
      <w:r w:rsidR="00384ADE" w:rsidRPr="00AA3B38">
        <w:rPr>
          <w:rFonts w:ascii="Bookman Old Style" w:eastAsia="Times New Roman" w:hAnsi="Bookman Old Style" w:cs="Calibri"/>
        </w:rPr>
        <w:t>2</w:t>
      </w:r>
      <w:r w:rsidR="008A387D" w:rsidRPr="00AA3B38">
        <w:rPr>
          <w:rFonts w:ascii="Bookman Old Style" w:eastAsia="Times New Roman" w:hAnsi="Bookman Old Style" w:cs="Calibri"/>
        </w:rPr>
        <w:t xml:space="preserve">0 </w:t>
      </w:r>
      <w:r w:rsidR="00384ADE" w:rsidRPr="00AA3B38">
        <w:rPr>
          <w:rFonts w:ascii="Bookman Old Style" w:eastAsia="Times New Roman" w:hAnsi="Bookman Old Style" w:cs="Calibri"/>
        </w:rPr>
        <w:t>C</w:t>
      </w:r>
      <w:r w:rsidR="008A387D" w:rsidRPr="00AA3B38">
        <w:rPr>
          <w:rFonts w:ascii="Bookman Old Style" w:eastAsia="Times New Roman" w:hAnsi="Bookman Old Style" w:cs="Calibri"/>
        </w:rPr>
        <w:t>.</w:t>
      </w:r>
      <w:r w:rsidRPr="00AA3B38">
        <w:rPr>
          <w:rFonts w:ascii="Bookman Old Style" w:eastAsia="Times New Roman" w:hAnsi="Bookman Old Style" w:cs="Calibri"/>
        </w:rPr>
        <w:t xml:space="preserve">). </w:t>
      </w:r>
    </w:p>
    <w:p w:rsidR="00C03CC9" w:rsidRPr="00AA3B38" w:rsidRDefault="00E06D72" w:rsidP="003B7477">
      <w:pPr>
        <w:numPr>
          <w:ilvl w:val="1"/>
          <w:numId w:val="29"/>
        </w:numPr>
        <w:spacing w:after="0" w:line="240" w:lineRule="auto"/>
        <w:ind w:left="1430" w:hanging="360"/>
        <w:jc w:val="both"/>
        <w:rPr>
          <w:rFonts w:ascii="Bookman Old Style" w:eastAsia="Times New Roman" w:hAnsi="Bookman Old Style" w:cs="Calibri"/>
        </w:rPr>
      </w:pPr>
      <w:r w:rsidRPr="00AA3B38">
        <w:rPr>
          <w:rFonts w:ascii="Bookman Old Style" w:eastAsia="Times New Roman" w:hAnsi="Bookman Old Style" w:cs="Calibri"/>
        </w:rPr>
        <w:t>All complaint investigation files shall otherwise be maintained per the Washington Community College Records Management Program.</w:t>
      </w:r>
    </w:p>
    <w:p w:rsidR="00C03CC9" w:rsidRPr="00AA3B38" w:rsidRDefault="00E06D72"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No anonymous material shall be placed in any personnel files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"personnel files"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C03CC9" w:rsidRPr="00AA3B38" w:rsidRDefault="00E06D72"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Except as otherwise required by law, copies of material in the personnel file shall be confidential.</w:t>
      </w:r>
    </w:p>
    <w:p w:rsidR="00C03CC9" w:rsidRPr="00AA3B38" w:rsidRDefault="00374575"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A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have the right to answer in writing any complaints in his/her personnel file and attach such answer(s) to the complaint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"complaint"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 </w:t>
      </w:r>
    </w:p>
    <w:p w:rsidR="00C03CC9" w:rsidRPr="00AA3B38" w:rsidRDefault="00374575"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He/she shall also have the right to attach any other relevant supporting statement(s) and shall have the right to add other material about his/her performance.</w:t>
      </w:r>
    </w:p>
    <w:p w:rsidR="00C03CC9" w:rsidRPr="00AA3B38" w:rsidRDefault="00E06D72"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be informed prior to the inclusion of any material in his/her personnel file, with the exception of original employment documents and routine personnel/payroll documents. </w:t>
      </w:r>
    </w:p>
    <w:p w:rsidR="00C03CC9" w:rsidRPr="00AA3B38" w:rsidRDefault="00E06D72" w:rsidP="003B7477">
      <w:pPr>
        <w:pStyle w:val="ListParagraph"/>
        <w:numPr>
          <w:ilvl w:val="1"/>
          <w:numId w:val="29"/>
        </w:numPr>
        <w:ind w:left="1430" w:hanging="360"/>
        <w:jc w:val="both"/>
        <w:rPr>
          <w:rFonts w:ascii="Bookman Old Style" w:hAnsi="Bookman Old Style" w:cs="Calibri"/>
          <w:sz w:val="22"/>
          <w:szCs w:val="22"/>
        </w:rPr>
      </w:pPr>
      <w:r w:rsidRPr="00AA3B38">
        <w:rPr>
          <w:rFonts w:ascii="Bookman Old Style" w:hAnsi="Bookman Old Style" w:cs="Calibri"/>
          <w:sz w:val="22"/>
          <w:szCs w:val="22"/>
        </w:rPr>
        <w:t xml:space="preserve">Material which may adversely affect any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may be placed in his/her personnel file only after he/she has been given reason</w:t>
      </w:r>
      <w:r w:rsidRPr="00AA3B38">
        <w:rPr>
          <w:rFonts w:ascii="Bookman Old Style" w:hAnsi="Bookman Old Style" w:cs="Calibri"/>
          <w:sz w:val="22"/>
          <w:szCs w:val="22"/>
        </w:rPr>
        <w:softHyphen/>
        <w:t xml:space="preserve">able opportunity to read the material, append to it answers to any charges, complaints, or statements involved, and to sign and date the material. </w:t>
      </w:r>
    </w:p>
    <w:p w:rsidR="00C03CC9" w:rsidRPr="00AA3B38" w:rsidRDefault="00E06D72" w:rsidP="003B7477">
      <w:pPr>
        <w:pStyle w:val="ListParagraph"/>
        <w:numPr>
          <w:ilvl w:val="1"/>
          <w:numId w:val="29"/>
        </w:numPr>
        <w:ind w:left="1430" w:hanging="360"/>
        <w:jc w:val="both"/>
        <w:rPr>
          <w:rFonts w:ascii="Bookman Old Style" w:hAnsi="Bookman Old Style" w:cs="Calibri"/>
          <w:sz w:val="22"/>
          <w:szCs w:val="22"/>
        </w:rPr>
      </w:pPr>
      <w:r w:rsidRPr="00AA3B38">
        <w:rPr>
          <w:rFonts w:ascii="Bookman Old Style" w:hAnsi="Bookman Old Style" w:cs="Calibri"/>
          <w:sz w:val="22"/>
          <w:szCs w:val="22"/>
        </w:rPr>
        <w:t>His/her signature shall not imply agreement with the statements contained in the material.</w:t>
      </w:r>
    </w:p>
    <w:p w:rsidR="00C03CC9" w:rsidRPr="00AA3B38" w:rsidRDefault="00E06D72" w:rsidP="00944F14">
      <w:pPr>
        <w:pStyle w:val="ListParagraph"/>
        <w:numPr>
          <w:ilvl w:val="0"/>
          <w:numId w:val="29"/>
        </w:numPr>
        <w:ind w:left="720" w:hanging="360"/>
        <w:rPr>
          <w:rFonts w:ascii="Bookman Old Style" w:hAnsi="Bookman Old Style" w:cs="Calibri"/>
          <w:sz w:val="22"/>
          <w:szCs w:val="22"/>
        </w:rPr>
      </w:pPr>
      <w:r w:rsidRPr="00AA3B38">
        <w:rPr>
          <w:rFonts w:ascii="Bookman Old Style" w:hAnsi="Bookman Old Style" w:cs="Calibri"/>
          <w:sz w:val="22"/>
          <w:szCs w:val="22"/>
        </w:rPr>
        <w:t xml:space="preserve">Each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shall have the right to review the entire contents of his/her personnel file. </w:t>
      </w:r>
    </w:p>
    <w:p w:rsidR="00C03CC9" w:rsidRPr="00AA3B38" w:rsidRDefault="00E06D72" w:rsidP="003B7477">
      <w:pPr>
        <w:pStyle w:val="ListParagraph"/>
        <w:numPr>
          <w:ilvl w:val="1"/>
          <w:numId w:val="29"/>
        </w:numPr>
        <w:ind w:left="1430" w:hanging="360"/>
        <w:jc w:val="both"/>
        <w:rPr>
          <w:rFonts w:ascii="Bookman Old Style" w:hAnsi="Bookman Old Style" w:cs="Calibri"/>
          <w:sz w:val="22"/>
          <w:szCs w:val="22"/>
        </w:rPr>
      </w:pPr>
      <w:r w:rsidRPr="00AA3B38">
        <w:rPr>
          <w:rFonts w:ascii="Bookman Old Style" w:hAnsi="Bookman Old Style" w:cs="Calibri"/>
          <w:sz w:val="22"/>
          <w:szCs w:val="22"/>
        </w:rPr>
        <w:t xml:space="preserve">A Federation representative or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’s attorney may accompany such employee upon his/her request to review his/her personnel file. </w:t>
      </w:r>
    </w:p>
    <w:p w:rsidR="00C03CC9" w:rsidRPr="00AA3B38" w:rsidRDefault="00E06D72" w:rsidP="003B7477">
      <w:pPr>
        <w:pStyle w:val="ListParagraph"/>
        <w:numPr>
          <w:ilvl w:val="1"/>
          <w:numId w:val="29"/>
        </w:numPr>
        <w:ind w:left="1430" w:hanging="360"/>
        <w:jc w:val="both"/>
        <w:rPr>
          <w:rFonts w:ascii="Bookman Old Style" w:hAnsi="Bookman Old Style" w:cs="Calibri"/>
          <w:sz w:val="22"/>
          <w:szCs w:val="22"/>
        </w:rPr>
      </w:pPr>
      <w:r w:rsidRPr="00AA3B38">
        <w:rPr>
          <w:rFonts w:ascii="Bookman Old Style" w:hAnsi="Bookman Old Style" w:cs="Calibri"/>
          <w:sz w:val="22"/>
          <w:szCs w:val="22"/>
        </w:rPr>
        <w:t xml:space="preserve">The contents of the personnel file shall be available for photocopying in the presence of the person in charge of the file and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involved or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’s designee. </w:t>
      </w:r>
    </w:p>
    <w:p w:rsidR="00C03CC9" w:rsidRPr="00AA3B38" w:rsidRDefault="00E06D72" w:rsidP="003B7477">
      <w:pPr>
        <w:pStyle w:val="ListParagraph"/>
        <w:numPr>
          <w:ilvl w:val="1"/>
          <w:numId w:val="29"/>
        </w:numPr>
        <w:ind w:left="1430" w:hanging="360"/>
        <w:rPr>
          <w:rFonts w:ascii="Bookman Old Style" w:hAnsi="Bookman Old Style" w:cs="Calibri"/>
          <w:sz w:val="22"/>
          <w:szCs w:val="22"/>
        </w:rPr>
      </w:pPr>
      <w:r w:rsidRPr="00AA3B38">
        <w:rPr>
          <w:rFonts w:ascii="Bookman Old Style" w:hAnsi="Bookman Old Style" w:cs="Calibri"/>
          <w:sz w:val="22"/>
          <w:szCs w:val="22"/>
        </w:rPr>
        <w:t xml:space="preserve">Photocopying charges shall be borne by the requesting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w:t>
      </w:r>
    </w:p>
    <w:p w:rsidR="00C03CC9" w:rsidRPr="00AA3B38" w:rsidRDefault="00E06D72" w:rsidP="006A397B">
      <w:pPr>
        <w:pStyle w:val="ListParagraph"/>
        <w:numPr>
          <w:ilvl w:val="0"/>
          <w:numId w:val="29"/>
        </w:numPr>
        <w:ind w:left="720" w:hanging="360"/>
        <w:jc w:val="both"/>
        <w:rPr>
          <w:rFonts w:ascii="Bookman Old Style" w:hAnsi="Bookman Old Style" w:cs="Calibri"/>
          <w:sz w:val="22"/>
          <w:szCs w:val="22"/>
        </w:rPr>
      </w:pPr>
      <w:r w:rsidRPr="00AA3B38">
        <w:rPr>
          <w:rFonts w:ascii="Bookman Old Style" w:hAnsi="Bookman Old Style" w:cs="Calibri"/>
          <w:sz w:val="22"/>
          <w:szCs w:val="22"/>
        </w:rPr>
        <w:t>Use of an individual personnel file for administrative purposes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"administrative purposes"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shall be noted and inserted into the file with a copy sent to the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However, use of an individual personnel file by Human Resources office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"office"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personnel for routine data collection and verification need not be noted in the file.</w:t>
      </w:r>
    </w:p>
    <w:p w:rsidR="00BD4AF5" w:rsidRPr="00AA3B38" w:rsidRDefault="00BD4AF5" w:rsidP="00BD4AF5">
      <w:pPr>
        <w:spacing w:after="0"/>
        <w:rPr>
          <w:rFonts w:ascii="Bookman Old Style" w:hAnsi="Bookman Old Style" w:cs="Calibri"/>
        </w:rPr>
      </w:pPr>
    </w:p>
    <w:p w:rsidR="00C03CC9" w:rsidRPr="00AA3B38" w:rsidRDefault="00B25563" w:rsidP="00925D7A">
      <w:pPr>
        <w:tabs>
          <w:tab w:val="left" w:pos="810"/>
        </w:tabs>
        <w:spacing w:after="0"/>
        <w:rPr>
          <w:rFonts w:ascii="Bookman Old Style" w:eastAsia="Times New Roman" w:hAnsi="Bookman Old Style" w:cs="Calibri"/>
          <w:b/>
          <w:spacing w:val="20"/>
        </w:rPr>
      </w:pPr>
      <w:r w:rsidRPr="00AA3B38">
        <w:rPr>
          <w:rFonts w:ascii="Bookman Old Style" w:hAnsi="Bookman Old Style" w:cs="Calibri"/>
          <w:b/>
        </w:rPr>
        <w:t>9</w:t>
      </w:r>
      <w:r w:rsidR="00374575" w:rsidRPr="00AA3B38">
        <w:rPr>
          <w:rFonts w:ascii="Bookman Old Style" w:hAnsi="Bookman Old Style" w:cs="Calibri"/>
          <w:b/>
        </w:rPr>
        <w:t>.</w:t>
      </w:r>
      <w:r w:rsidR="00BD4AF5" w:rsidRPr="00AA3B38">
        <w:rPr>
          <w:rFonts w:ascii="Bookman Old Style" w:hAnsi="Bookman Old Style" w:cs="Calibri"/>
          <w:b/>
        </w:rPr>
        <w:t>1</w:t>
      </w:r>
      <w:r w:rsidR="00C409FF" w:rsidRPr="00AA3B38">
        <w:rPr>
          <w:rFonts w:ascii="Bookman Old Style" w:hAnsi="Bookman Old Style" w:cs="Calibri"/>
          <w:b/>
        </w:rPr>
        <w:t>3</w:t>
      </w:r>
      <w:r w:rsidR="00BD4AF5" w:rsidRPr="00AA3B38">
        <w:rPr>
          <w:rFonts w:ascii="Bookman Old Style" w:hAnsi="Bookman Old Style" w:cs="Calibri"/>
          <w:b/>
        </w:rPr>
        <w:t>0</w:t>
      </w:r>
      <w:r w:rsidR="00374575" w:rsidRPr="00AA3B38">
        <w:rPr>
          <w:rFonts w:ascii="Bookman Old Style" w:hAnsi="Bookman Old Style" w:cs="Calibri"/>
          <w:b/>
        </w:rPr>
        <w:tab/>
        <w:t>Right to representation</w:t>
      </w:r>
    </w:p>
    <w:p w:rsidR="008D7DE3" w:rsidRPr="00AA3B38" w:rsidRDefault="008D7DE3" w:rsidP="008D7DE3">
      <w:pPr>
        <w:numPr>
          <w:ilvl w:val="12"/>
          <w:numId w:val="0"/>
        </w:numPr>
        <w:tabs>
          <w:tab w:val="left" w:pos="36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Faculty shall have the right, upon request, to representation</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"representation"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in any disciplinary proceeding or grievance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"grievance"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meeting, including investigatory interviews with the employee. An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administrator</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conducting such a meeting shall advise the </w:t>
      </w:r>
      <w:r w:rsidR="00F0350B"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of the purpose of the meeting.</w:t>
      </w:r>
    </w:p>
    <w:p w:rsidR="009E4FA4" w:rsidRPr="00AA3B38" w:rsidRDefault="009E4FA4" w:rsidP="008D7DE3">
      <w:pPr>
        <w:numPr>
          <w:ilvl w:val="12"/>
          <w:numId w:val="0"/>
        </w:numPr>
        <w:tabs>
          <w:tab w:val="left" w:pos="360"/>
        </w:tabs>
        <w:spacing w:after="0" w:line="240" w:lineRule="auto"/>
        <w:jc w:val="both"/>
        <w:rPr>
          <w:rFonts w:ascii="Bookman Old Style" w:eastAsia="Times New Roman" w:hAnsi="Bookman Old Style" w:cs="Calibri"/>
        </w:rPr>
      </w:pPr>
    </w:p>
    <w:p w:rsidR="009E4FA4" w:rsidRPr="00AA3B38" w:rsidRDefault="009E4FA4" w:rsidP="00925D7A">
      <w:pPr>
        <w:numPr>
          <w:ilvl w:val="12"/>
          <w:numId w:val="0"/>
        </w:numPr>
        <w:tabs>
          <w:tab w:val="left" w:pos="810"/>
        </w:tabs>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b/>
        </w:rPr>
        <w:t>9.140</w:t>
      </w:r>
      <w:r w:rsidRPr="00AA3B38">
        <w:rPr>
          <w:rFonts w:ascii="Bookman Old Style" w:eastAsia="Times New Roman" w:hAnsi="Bookman Old Style" w:cs="Calibri"/>
          <w:b/>
        </w:rPr>
        <w:tab/>
        <w:t>Participation on Instructional Council</w:t>
      </w:r>
    </w:p>
    <w:p w:rsidR="009E4FA4" w:rsidRPr="00AA3B38" w:rsidRDefault="009E4FA4" w:rsidP="008D7DE3">
      <w:pPr>
        <w:numPr>
          <w:ilvl w:val="12"/>
          <w:numId w:val="0"/>
        </w:numPr>
        <w:tabs>
          <w:tab w:val="left" w:pos="36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Academic representation on the Instructional Council shall consist of one tenured faculty member from each of the instructional divisions and one each from Counseling and the Library, elected by a majority of the full-time faculty of the division.  Elections shall be conducted by the appropriate administrator or designee.  Elected representatives shall serve two year terms.  In addition to the elected representatives, the Federation shall appoint a representative to the Instructional Council.</w:t>
      </w:r>
    </w:p>
    <w:p w:rsidR="00E06D72" w:rsidRPr="00323107" w:rsidRDefault="00E06D72" w:rsidP="00323107">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i/>
          <w:spacing w:val="20"/>
          <w:sz w:val="28"/>
          <w:szCs w:val="28"/>
        </w:rPr>
      </w:pPr>
      <w:r w:rsidRPr="00AA3B38">
        <w:rPr>
          <w:rFonts w:ascii="Bookman Old Style" w:eastAsia="Times New Roman" w:hAnsi="Bookman Old Style" w:cs="Calibri"/>
          <w:b/>
          <w:i/>
          <w:spacing w:val="20"/>
          <w:sz w:val="28"/>
          <w:szCs w:val="28"/>
        </w:rPr>
        <w:lastRenderedPageBreak/>
        <w:t xml:space="preserve">ARTICLE </w:t>
      </w:r>
      <w:r w:rsidR="00BD4AF5" w:rsidRPr="00AA3B38">
        <w:rPr>
          <w:rFonts w:ascii="Bookman Old Style" w:eastAsia="Times New Roman" w:hAnsi="Bookman Old Style" w:cs="Calibri"/>
          <w:b/>
          <w:i/>
          <w:spacing w:val="20"/>
          <w:sz w:val="28"/>
          <w:szCs w:val="28"/>
        </w:rPr>
        <w:t>10</w:t>
      </w:r>
      <w:r w:rsidR="00615913">
        <w:rPr>
          <w:rFonts w:ascii="Bookman Old Style" w:eastAsia="Times New Roman" w:hAnsi="Bookman Old Style" w:cs="Calibri"/>
          <w:b/>
          <w:i/>
          <w:spacing w:val="20"/>
          <w:sz w:val="28"/>
          <w:szCs w:val="28"/>
        </w:rPr>
        <w:t>:</w:t>
      </w:r>
      <w:r w:rsidRPr="00AA3B38">
        <w:rPr>
          <w:rFonts w:ascii="Bookman Old Style" w:eastAsia="Times New Roman" w:hAnsi="Bookman Old Style" w:cs="Calibri"/>
          <w:b/>
          <w:i/>
          <w:spacing w:val="20"/>
          <w:sz w:val="28"/>
          <w:szCs w:val="28"/>
        </w:rPr>
        <w:t xml:space="preserve"> SENIORITY</w:t>
      </w:r>
    </w:p>
    <w:p w:rsidR="00E06D72" w:rsidRPr="00AA3B38" w:rsidRDefault="00E06D72" w:rsidP="00E06D72">
      <w:pPr>
        <w:widowControl w:val="0"/>
        <w:spacing w:after="0" w:line="240" w:lineRule="auto"/>
        <w:jc w:val="both"/>
        <w:rPr>
          <w:rFonts w:ascii="Bookman Old Style" w:eastAsia="Times New Roman" w:hAnsi="Bookman Old Style" w:cs="Calibri"/>
          <w:b/>
          <w:snapToGrid w:val="0"/>
        </w:rPr>
      </w:pPr>
    </w:p>
    <w:p w:rsidR="00E06D72" w:rsidRPr="00AA3B38" w:rsidRDefault="00E06D72" w:rsidP="00E06D72">
      <w:pPr>
        <w:widowControl w:val="0"/>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There shall be two seniority lists for full-time</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w:t>
      </w:r>
      <w:r w:rsidR="00893076" w:rsidRPr="00AA3B38">
        <w:rPr>
          <w:rFonts w:ascii="Bookman Old Style" w:eastAsia="Times New Roman" w:hAnsi="Bookman Old Style" w:cs="Calibri"/>
          <w:snapToGrid w:val="0"/>
        </w:rPr>
        <w:t>faculty</w:t>
      </w:r>
      <w:r w:rsidRPr="00AA3B38">
        <w:rPr>
          <w:rFonts w:ascii="Bookman Old Style" w:eastAsia="Times New Roman" w:hAnsi="Bookman Old Style" w:cs="Calibri"/>
          <w:snapToGrid w:val="0"/>
        </w:rPr>
        <w:t>: List R</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R</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for reduction in force and all other uses of seniority except for the salary</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"salary"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schedule, and List S</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S</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for the salary schedule</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"salary schedule"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w:t>
      </w:r>
    </w:p>
    <w:p w:rsidR="00E06D72" w:rsidRPr="00AA3B38" w:rsidRDefault="00E06D72" w:rsidP="00E06D72">
      <w:pPr>
        <w:widowControl w:val="0"/>
        <w:spacing w:after="0" w:line="240" w:lineRule="auto"/>
        <w:jc w:val="both"/>
        <w:rPr>
          <w:rFonts w:ascii="Bookman Old Style" w:eastAsia="Times New Roman" w:hAnsi="Bookman Old Style" w:cs="Calibri"/>
          <w:b/>
          <w:snapToGrid w:val="0"/>
        </w:rPr>
      </w:pPr>
    </w:p>
    <w:p w:rsidR="00E06D72" w:rsidRPr="00AA3B38" w:rsidRDefault="00BD4AF5" w:rsidP="00925D7A">
      <w:pPr>
        <w:widowControl w:val="0"/>
        <w:tabs>
          <w:tab w:val="left" w:pos="720"/>
        </w:tabs>
        <w:spacing w:after="0" w:line="240" w:lineRule="auto"/>
        <w:jc w:val="both"/>
        <w:rPr>
          <w:rFonts w:ascii="Bookman Old Style" w:eastAsia="Times New Roman" w:hAnsi="Bookman Old Style" w:cs="Calibri"/>
          <w:b/>
          <w:snapToGrid w:val="0"/>
        </w:rPr>
      </w:pPr>
      <w:r w:rsidRPr="00AA3B38">
        <w:rPr>
          <w:rFonts w:ascii="Bookman Old Style" w:eastAsia="Times New Roman" w:hAnsi="Bookman Old Style" w:cs="Calibri"/>
          <w:b/>
          <w:snapToGrid w:val="0"/>
        </w:rPr>
        <w:t>10</w:t>
      </w:r>
      <w:r w:rsidR="006E08B1" w:rsidRPr="00AA3B38">
        <w:rPr>
          <w:rFonts w:ascii="Bookman Old Style" w:eastAsia="Times New Roman" w:hAnsi="Bookman Old Style" w:cs="Calibri"/>
          <w:b/>
          <w:snapToGrid w:val="0"/>
        </w:rPr>
        <w:t>.10</w:t>
      </w:r>
      <w:r w:rsidR="006E08B1" w:rsidRPr="00AA3B38">
        <w:rPr>
          <w:rFonts w:ascii="Bookman Old Style" w:eastAsia="Times New Roman" w:hAnsi="Bookman Old Style" w:cs="Calibri"/>
          <w:b/>
          <w:snapToGrid w:val="0"/>
        </w:rPr>
        <w:tab/>
        <w:t>List R</w:t>
      </w:r>
    </w:p>
    <w:p w:rsidR="00C03CC9" w:rsidRPr="00AA3B38" w:rsidRDefault="00E06D72" w:rsidP="00400707">
      <w:pPr>
        <w:pStyle w:val="ListParagraph"/>
        <w:widowControl w:val="0"/>
        <w:numPr>
          <w:ilvl w:val="0"/>
          <w:numId w:val="104"/>
        </w:numPr>
        <w:ind w:left="72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 xml:space="preserve">For placement on List </w:t>
      </w:r>
      <w:r w:rsidRPr="00AA3B38">
        <w:rPr>
          <w:rFonts w:ascii="Bookman Old Style" w:hAnsi="Bookman Old Style" w:cs="Calibri"/>
          <w:i/>
          <w:snapToGrid w:val="0"/>
          <w:sz w:val="22"/>
          <w:szCs w:val="22"/>
        </w:rPr>
        <w:t>R</w:t>
      </w:r>
      <w:r w:rsidR="008A48DF" w:rsidRPr="00AA3B38">
        <w:rPr>
          <w:rFonts w:ascii="Bookman Old Style" w:hAnsi="Bookman Old Style" w:cs="Calibri"/>
          <w:i/>
          <w:snapToGrid w:val="0"/>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List R</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i/>
          <w:snapToGrid w:val="0"/>
          <w:sz w:val="22"/>
          <w:szCs w:val="22"/>
        </w:rPr>
        <w:fldChar w:fldCharType="end"/>
      </w:r>
      <w:r w:rsidRPr="00AA3B38">
        <w:rPr>
          <w:rFonts w:ascii="Bookman Old Style" w:hAnsi="Bookman Old Style" w:cs="Calibri"/>
          <w:i/>
          <w:snapToGrid w:val="0"/>
          <w:sz w:val="22"/>
          <w:szCs w:val="22"/>
        </w:rPr>
        <w:t>,</w:t>
      </w:r>
      <w:r w:rsidRPr="00AA3B38">
        <w:rPr>
          <w:rFonts w:ascii="Bookman Old Style" w:hAnsi="Bookman Old Style" w:cs="Calibri"/>
          <w:snapToGrid w:val="0"/>
          <w:sz w:val="22"/>
          <w:szCs w:val="22"/>
        </w:rPr>
        <w:t xml:space="preserve"> all probationary</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and tenured</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"tenured"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w:t>
      </w:r>
      <w:r w:rsidR="00893076" w:rsidRPr="00AA3B38">
        <w:rPr>
          <w:rFonts w:ascii="Bookman Old Style" w:hAnsi="Bookman Old Style" w:cs="Calibri"/>
          <w:snapToGrid w:val="0"/>
          <w:sz w:val="22"/>
          <w:szCs w:val="22"/>
        </w:rPr>
        <w:t>faculty</w:t>
      </w:r>
      <w:r w:rsidRPr="00AA3B38">
        <w:rPr>
          <w:rFonts w:ascii="Bookman Old Style" w:hAnsi="Bookman Old Style" w:cs="Calibri"/>
          <w:snapToGrid w:val="0"/>
          <w:sz w:val="22"/>
          <w:szCs w:val="22"/>
        </w:rPr>
        <w:t xml:space="preserve"> of the </w:t>
      </w:r>
      <w:r w:rsidR="004A68E8" w:rsidRPr="00AA3B38">
        <w:rPr>
          <w:rFonts w:ascii="Bookman Old Style" w:hAnsi="Bookman Old Style" w:cs="Calibri"/>
          <w:snapToGrid w:val="0"/>
          <w:sz w:val="22"/>
          <w:szCs w:val="22"/>
        </w:rPr>
        <w:t>College</w:t>
      </w:r>
      <w:r w:rsidRPr="00AA3B38">
        <w:rPr>
          <w:rFonts w:ascii="Bookman Old Style" w:hAnsi="Bookman Old Style" w:cs="Calibri"/>
          <w:snapToGrid w:val="0"/>
          <w:sz w:val="22"/>
          <w:szCs w:val="22"/>
        </w:rPr>
        <w:t xml:space="preserve"> fall into one of the following four categories:</w:t>
      </w:r>
    </w:p>
    <w:p w:rsidR="00C03CC9" w:rsidRPr="00AA3B38" w:rsidRDefault="00E06D72" w:rsidP="00400707">
      <w:pPr>
        <w:pStyle w:val="ListParagraph"/>
        <w:widowControl w:val="0"/>
        <w:numPr>
          <w:ilvl w:val="1"/>
          <w:numId w:val="104"/>
        </w:numPr>
        <w:tabs>
          <w:tab w:val="left" w:pos="360"/>
        </w:tabs>
        <w:ind w:left="143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 xml:space="preserve">Those employed on </w:t>
      </w:r>
      <w:smartTag w:uri="urn:schemas-microsoft-com:office:smarttags" w:element="date">
        <w:smartTagPr>
          <w:attr w:name="Month" w:val="1"/>
          <w:attr w:name="Day" w:val="1"/>
          <w:attr w:name="Year" w:val="1999"/>
        </w:smartTagPr>
        <w:r w:rsidRPr="00AA3B38">
          <w:rPr>
            <w:rFonts w:ascii="Bookman Old Style" w:hAnsi="Bookman Old Style" w:cs="Calibri"/>
            <w:snapToGrid w:val="0"/>
            <w:sz w:val="22"/>
            <w:szCs w:val="22"/>
          </w:rPr>
          <w:t>January 1, 1999</w:t>
        </w:r>
      </w:smartTag>
      <w:r w:rsidRPr="00AA3B38">
        <w:rPr>
          <w:rFonts w:ascii="Bookman Old Style" w:hAnsi="Bookman Old Style" w:cs="Calibri"/>
          <w:i/>
          <w:snapToGrid w:val="0"/>
          <w:sz w:val="22"/>
          <w:szCs w:val="22"/>
        </w:rPr>
        <w:t>,</w:t>
      </w:r>
      <w:r w:rsidRPr="00AA3B38">
        <w:rPr>
          <w:rFonts w:ascii="Bookman Old Style" w:hAnsi="Bookman Old Style" w:cs="Calibri"/>
          <w:snapToGrid w:val="0"/>
          <w:sz w:val="22"/>
          <w:szCs w:val="22"/>
        </w:rPr>
        <w:t xml:space="preserve"> and whose first date of continuous full-time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service is before </w:t>
      </w:r>
      <w:smartTag w:uri="urn:schemas-microsoft-com:office:smarttags" w:element="date">
        <w:smartTagPr>
          <w:attr w:name="Month" w:val="1"/>
          <w:attr w:name="Day" w:val="1"/>
          <w:attr w:name="Year" w:val="1999"/>
        </w:smartTagPr>
        <w:r w:rsidRPr="00AA3B38">
          <w:rPr>
            <w:rFonts w:ascii="Bookman Old Style" w:hAnsi="Bookman Old Style" w:cs="Calibri"/>
            <w:snapToGrid w:val="0"/>
            <w:sz w:val="22"/>
            <w:szCs w:val="22"/>
          </w:rPr>
          <w:t>January 1, 1999</w:t>
        </w:r>
      </w:smartTag>
      <w:r w:rsidRPr="00AA3B38">
        <w:rPr>
          <w:rFonts w:ascii="Bookman Old Style" w:hAnsi="Bookman Old Style" w:cs="Calibri"/>
          <w:snapToGrid w:val="0"/>
          <w:sz w:val="22"/>
          <w:szCs w:val="22"/>
        </w:rPr>
        <w:t xml:space="preserve">, per the beginning date on the individual </w:t>
      </w:r>
      <w:r w:rsidR="00F0350B" w:rsidRPr="00AA3B38">
        <w:rPr>
          <w:rFonts w:ascii="Bookman Old Style" w:hAnsi="Bookman Old Style" w:cs="Calibri"/>
          <w:snapToGrid w:val="0"/>
          <w:sz w:val="22"/>
          <w:szCs w:val="22"/>
        </w:rPr>
        <w:t>faculty member</w:t>
      </w:r>
      <w:r w:rsidRPr="00AA3B38">
        <w:rPr>
          <w:rFonts w:ascii="Bookman Old Style" w:hAnsi="Bookman Old Style" w:cs="Calibri"/>
          <w:snapToGrid w:val="0"/>
          <w:sz w:val="22"/>
          <w:szCs w:val="22"/>
        </w:rPr>
        <w:t xml:space="preserve"> contract</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Seniority for these employees shall be determined by the method in </w:t>
      </w:r>
      <w:r w:rsidR="00006CCA" w:rsidRPr="00AA3B38">
        <w:rPr>
          <w:rFonts w:ascii="Bookman Old Style" w:hAnsi="Bookman Old Style" w:cs="Calibri"/>
          <w:snapToGrid w:val="0"/>
          <w:sz w:val="22"/>
          <w:szCs w:val="22"/>
        </w:rPr>
        <w:t>10.10 B</w:t>
      </w:r>
      <w:r w:rsidRPr="00AA3B38">
        <w:rPr>
          <w:rFonts w:ascii="Bookman Old Style" w:hAnsi="Bookman Old Style" w:cs="Calibri"/>
          <w:snapToGrid w:val="0"/>
          <w:sz w:val="22"/>
          <w:szCs w:val="22"/>
        </w:rPr>
        <w:t xml:space="preserve">. </w:t>
      </w:r>
    </w:p>
    <w:p w:rsidR="00C03CC9" w:rsidRPr="00AA3B38" w:rsidRDefault="00E06D72" w:rsidP="00400707">
      <w:pPr>
        <w:pStyle w:val="ListParagraph"/>
        <w:widowControl w:val="0"/>
        <w:numPr>
          <w:ilvl w:val="1"/>
          <w:numId w:val="104"/>
        </w:numPr>
        <w:tabs>
          <w:tab w:val="left" w:pos="360"/>
        </w:tabs>
        <w:ind w:left="143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Those whose first date of continuous probationary</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employment as </w:t>
      </w:r>
      <w:r w:rsidR="00893076" w:rsidRPr="00AA3B38">
        <w:rPr>
          <w:rFonts w:ascii="Bookman Old Style" w:hAnsi="Bookman Old Style" w:cs="Calibri"/>
          <w:snapToGrid w:val="0"/>
          <w:sz w:val="22"/>
          <w:szCs w:val="22"/>
        </w:rPr>
        <w:t>faculty</w:t>
      </w:r>
      <w:r w:rsidRPr="00AA3B38">
        <w:rPr>
          <w:rFonts w:ascii="Bookman Old Style" w:hAnsi="Bookman Old Style" w:cs="Calibri"/>
          <w:snapToGrid w:val="0"/>
          <w:sz w:val="22"/>
          <w:szCs w:val="22"/>
        </w:rPr>
        <w:t xml:space="preserve"> is after January l, 1999, per the beginning date on the individual </w:t>
      </w:r>
      <w:r w:rsidR="00F0350B" w:rsidRPr="00AA3B38">
        <w:rPr>
          <w:rFonts w:ascii="Bookman Old Style" w:hAnsi="Bookman Old Style" w:cs="Calibri"/>
          <w:snapToGrid w:val="0"/>
          <w:sz w:val="22"/>
          <w:szCs w:val="22"/>
        </w:rPr>
        <w:t>faculty member</w:t>
      </w:r>
      <w:r w:rsidRPr="00AA3B38">
        <w:rPr>
          <w:rFonts w:ascii="Bookman Old Style" w:hAnsi="Bookman Old Style" w:cs="Calibri"/>
          <w:snapToGrid w:val="0"/>
          <w:sz w:val="22"/>
          <w:szCs w:val="22"/>
        </w:rPr>
        <w:t xml:space="preserve"> contract</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Seniority for these employees shall be determined by that beginning date on that first individual contract. </w:t>
      </w:r>
    </w:p>
    <w:p w:rsidR="00C03CC9" w:rsidRPr="00AA3B38" w:rsidRDefault="00E06D72" w:rsidP="00400707">
      <w:pPr>
        <w:pStyle w:val="ListParagraph"/>
        <w:widowControl w:val="0"/>
        <w:numPr>
          <w:ilvl w:val="1"/>
          <w:numId w:val="104"/>
        </w:numPr>
        <w:tabs>
          <w:tab w:val="left" w:pos="360"/>
        </w:tabs>
        <w:ind w:left="143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Those who, after having voluntarily resigned their probationary</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"probationary"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or tenured</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"tenured"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status, are rehired as probationary or tenured </w:t>
      </w:r>
      <w:r w:rsidR="00893076" w:rsidRPr="00AA3B38">
        <w:rPr>
          <w:rFonts w:ascii="Bookman Old Style" w:hAnsi="Bookman Old Style" w:cs="Calibri"/>
          <w:snapToGrid w:val="0"/>
          <w:sz w:val="22"/>
          <w:szCs w:val="22"/>
        </w:rPr>
        <w:t>faculty</w:t>
      </w:r>
      <w:r w:rsidRPr="00AA3B38">
        <w:rPr>
          <w:rFonts w:ascii="Bookman Old Style" w:hAnsi="Bookman Old Style" w:cs="Calibri"/>
          <w:snapToGrid w:val="0"/>
          <w:sz w:val="22"/>
          <w:szCs w:val="22"/>
        </w:rPr>
        <w:t xml:space="preserve"> after </w:t>
      </w:r>
      <w:smartTag w:uri="urn:schemas-microsoft-com:office:smarttags" w:element="date">
        <w:smartTagPr>
          <w:attr w:name="Month" w:val="1"/>
          <w:attr w:name="Day" w:val="1"/>
          <w:attr w:name="Year" w:val="1999"/>
        </w:smartTagPr>
        <w:r w:rsidRPr="00AA3B38">
          <w:rPr>
            <w:rFonts w:ascii="Bookman Old Style" w:hAnsi="Bookman Old Style" w:cs="Calibri"/>
            <w:snapToGrid w:val="0"/>
            <w:sz w:val="22"/>
            <w:szCs w:val="22"/>
          </w:rPr>
          <w:t>January 1, 1999</w:t>
        </w:r>
      </w:smartTag>
      <w:r w:rsidRPr="00AA3B38">
        <w:rPr>
          <w:rFonts w:ascii="Bookman Old Style" w:hAnsi="Bookman Old Style" w:cs="Calibri"/>
          <w:snapToGrid w:val="0"/>
          <w:sz w:val="22"/>
          <w:szCs w:val="22"/>
        </w:rPr>
        <w:t>, per the beginning date on the first individual faculty contract</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of the most recent, continuous probationary or tenured employment. Seniority for these employees shall be determined by the beginning date on the first individual faculty contract of the most recent, continuous probationary or tenured employment. </w:t>
      </w:r>
    </w:p>
    <w:p w:rsidR="00C03CC9" w:rsidRPr="00AA3B38" w:rsidRDefault="00E06D72" w:rsidP="00400707">
      <w:pPr>
        <w:pStyle w:val="ListParagraph"/>
        <w:widowControl w:val="0"/>
        <w:numPr>
          <w:ilvl w:val="1"/>
          <w:numId w:val="104"/>
        </w:numPr>
        <w:tabs>
          <w:tab w:val="left" w:pos="360"/>
        </w:tabs>
        <w:ind w:left="143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Those rehired after their employment had been involuntarily terminated under reduction-in-force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reduction-in-force</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conditions per </w:t>
      </w:r>
      <w:r w:rsidR="000D2B54" w:rsidRPr="00AA3B38">
        <w:rPr>
          <w:rFonts w:ascii="Bookman Old Style" w:hAnsi="Bookman Old Style" w:cs="Calibri"/>
          <w:snapToGrid w:val="0"/>
          <w:sz w:val="22"/>
          <w:szCs w:val="22"/>
        </w:rPr>
        <w:t>Article 11</w:t>
      </w:r>
      <w:r w:rsidRPr="00AA3B38">
        <w:rPr>
          <w:rFonts w:ascii="Bookman Old Style" w:hAnsi="Bookman Old Style" w:cs="Calibri"/>
          <w:snapToGrid w:val="0"/>
          <w:sz w:val="22"/>
          <w:szCs w:val="22"/>
        </w:rPr>
        <w:t>. Seniority for these employees shall be reinstated at the previous level plus those years of termination. Accrual of seniority shall then continue from the date of rehire.</w:t>
      </w:r>
    </w:p>
    <w:p w:rsidR="00C03CC9" w:rsidRPr="00AA3B38" w:rsidRDefault="00E06D72" w:rsidP="00400707">
      <w:pPr>
        <w:pStyle w:val="ListParagraph"/>
        <w:widowControl w:val="0"/>
        <w:numPr>
          <w:ilvl w:val="0"/>
          <w:numId w:val="104"/>
        </w:numPr>
        <w:ind w:left="72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Seniority on List R</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List R</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for employees in </w:t>
      </w:r>
      <w:r w:rsidR="00374575" w:rsidRPr="00AA3B38">
        <w:rPr>
          <w:rFonts w:ascii="Bookman Old Style" w:hAnsi="Bookman Old Style" w:cs="Calibri"/>
          <w:snapToGrid w:val="0"/>
          <w:sz w:val="22"/>
          <w:szCs w:val="22"/>
        </w:rPr>
        <w:t xml:space="preserve">category </w:t>
      </w:r>
      <w:r w:rsidR="003409FF" w:rsidRPr="00AA3B38">
        <w:rPr>
          <w:rFonts w:ascii="Bookman Old Style" w:hAnsi="Bookman Old Style" w:cs="Calibri"/>
          <w:snapToGrid w:val="0"/>
          <w:sz w:val="22"/>
          <w:szCs w:val="22"/>
        </w:rPr>
        <w:t>1 of</w:t>
      </w:r>
      <w:r w:rsidR="008A5FC9" w:rsidRPr="00AA3B38">
        <w:rPr>
          <w:rFonts w:ascii="Bookman Old Style" w:hAnsi="Bookman Old Style" w:cs="Calibri"/>
          <w:snapToGrid w:val="0"/>
          <w:sz w:val="22"/>
          <w:szCs w:val="22"/>
        </w:rPr>
        <w:t xml:space="preserve"> 10.10 A</w:t>
      </w:r>
      <w:r w:rsidR="003409FF" w:rsidRPr="00AA3B38">
        <w:rPr>
          <w:rFonts w:ascii="Bookman Old Style" w:hAnsi="Bookman Old Style" w:cs="Calibri"/>
          <w:snapToGrid w:val="0"/>
          <w:sz w:val="22"/>
          <w:szCs w:val="22"/>
        </w:rPr>
        <w:t xml:space="preserve"> </w:t>
      </w:r>
      <w:r w:rsidRPr="00AA3B38">
        <w:rPr>
          <w:rFonts w:ascii="Bookman Old Style" w:hAnsi="Bookman Old Style" w:cs="Calibri"/>
          <w:snapToGrid w:val="0"/>
          <w:sz w:val="22"/>
          <w:szCs w:val="22"/>
        </w:rPr>
        <w:t>shall be determined by establishing the date of the signing of the first full-time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contract</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for continuous full-time professional services for </w:t>
      </w:r>
      <w:r w:rsidR="00032779" w:rsidRPr="00AA3B38">
        <w:rPr>
          <w:rFonts w:ascii="Bookman Old Style" w:hAnsi="Bookman Old Style" w:cs="Calibri"/>
          <w:snapToGrid w:val="0"/>
          <w:sz w:val="22"/>
          <w:szCs w:val="22"/>
        </w:rPr>
        <w:t xml:space="preserve">Everett </w:t>
      </w:r>
      <w:r w:rsidRPr="00AA3B38">
        <w:rPr>
          <w:rFonts w:ascii="Bookman Old Style" w:hAnsi="Bookman Old Style" w:cs="Calibri"/>
          <w:snapToGrid w:val="0"/>
          <w:sz w:val="22"/>
          <w:szCs w:val="22"/>
        </w:rPr>
        <w:t>Community College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"District V"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and continuous professional services for the Everett School </w:t>
      </w:r>
      <w:r w:rsidR="004A68E8" w:rsidRPr="00AA3B38">
        <w:rPr>
          <w:rFonts w:ascii="Bookman Old Style" w:hAnsi="Bookman Old Style" w:cs="Calibri"/>
          <w:snapToGrid w:val="0"/>
          <w:sz w:val="22"/>
          <w:szCs w:val="22"/>
        </w:rPr>
        <w:t>College</w:t>
      </w:r>
      <w:r w:rsidRPr="00AA3B38">
        <w:rPr>
          <w:rFonts w:ascii="Bookman Old Style" w:hAnsi="Bookman Old Style" w:cs="Calibri"/>
          <w:snapToGrid w:val="0"/>
          <w:sz w:val="22"/>
          <w:szCs w:val="22"/>
        </w:rPr>
        <w:t xml:space="preserve"> prior to July 1967. </w:t>
      </w:r>
    </w:p>
    <w:p w:rsidR="00C03CC9" w:rsidRPr="00AA3B38" w:rsidRDefault="00E06D72" w:rsidP="00400707">
      <w:pPr>
        <w:pStyle w:val="ListParagraph"/>
        <w:widowControl w:val="0"/>
        <w:numPr>
          <w:ilvl w:val="1"/>
          <w:numId w:val="104"/>
        </w:numPr>
        <w:ind w:left="144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Continuous service shall include leaves of absence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absence</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professional leaves</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"professional leave"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and periods of layoff. </w:t>
      </w:r>
    </w:p>
    <w:p w:rsidR="00C03CC9" w:rsidRPr="00AA3B38" w:rsidRDefault="00E06D72" w:rsidP="00400707">
      <w:pPr>
        <w:pStyle w:val="ListParagraph"/>
        <w:widowControl w:val="0"/>
        <w:numPr>
          <w:ilvl w:val="1"/>
          <w:numId w:val="104"/>
        </w:numPr>
        <w:ind w:left="144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 xml:space="preserve">The longest terms of employment as thus established shall be considered the highest level of seniority. </w:t>
      </w:r>
    </w:p>
    <w:p w:rsidR="00C03CC9" w:rsidRPr="00AA3B38" w:rsidRDefault="00E06D72" w:rsidP="00400707">
      <w:pPr>
        <w:pStyle w:val="ListParagraph"/>
        <w:widowControl w:val="0"/>
        <w:numPr>
          <w:ilvl w:val="1"/>
          <w:numId w:val="104"/>
        </w:numPr>
        <w:ind w:left="144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In instances where faculty members have the same beginning date of full-time professional service, seniority shall be determined in the following order:</w:t>
      </w:r>
    </w:p>
    <w:p w:rsidR="00C03CC9" w:rsidRPr="00AA3B38" w:rsidRDefault="00E06D72" w:rsidP="00400707">
      <w:pPr>
        <w:pStyle w:val="ListParagraph"/>
        <w:widowControl w:val="0"/>
        <w:numPr>
          <w:ilvl w:val="2"/>
          <w:numId w:val="105"/>
        </w:numPr>
        <w:ind w:left="216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First date of the signature of an employment contract</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w:t>
      </w:r>
    </w:p>
    <w:p w:rsidR="000A1AE8" w:rsidRPr="00AA3B38" w:rsidRDefault="00E06D72" w:rsidP="00400707">
      <w:pPr>
        <w:pStyle w:val="ListParagraph"/>
        <w:widowControl w:val="0"/>
        <w:numPr>
          <w:ilvl w:val="2"/>
          <w:numId w:val="105"/>
        </w:numPr>
        <w:ind w:left="216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First date of signature of letter of intent.</w:t>
      </w:r>
    </w:p>
    <w:p w:rsidR="00C03CC9" w:rsidRPr="00AA3B38" w:rsidRDefault="00E06D72" w:rsidP="00400707">
      <w:pPr>
        <w:pStyle w:val="ListParagraph"/>
        <w:widowControl w:val="0"/>
        <w:numPr>
          <w:ilvl w:val="2"/>
          <w:numId w:val="105"/>
        </w:numPr>
        <w:ind w:left="216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lastRenderedPageBreak/>
        <w:t>First date of application for employment.</w:t>
      </w:r>
    </w:p>
    <w:p w:rsidR="00671B0A" w:rsidRPr="00AA3B38" w:rsidRDefault="00374575" w:rsidP="00400707">
      <w:pPr>
        <w:pStyle w:val="ListParagraph"/>
        <w:numPr>
          <w:ilvl w:val="0"/>
          <w:numId w:val="173"/>
        </w:numPr>
        <w:ind w:left="720" w:hanging="360"/>
        <w:jc w:val="both"/>
        <w:rPr>
          <w:rFonts w:ascii="Bookman Old Style" w:hAnsi="Bookman Old Style" w:cs="Calibri"/>
          <w:snapToGrid w:val="0"/>
          <w:sz w:val="22"/>
          <w:szCs w:val="22"/>
        </w:rPr>
      </w:pPr>
      <w:r w:rsidRPr="00AA3B38">
        <w:rPr>
          <w:rFonts w:ascii="Bookman Old Style" w:hAnsi="Bookman Old Style" w:cs="Calibri"/>
          <w:sz w:val="22"/>
          <w:szCs w:val="22"/>
        </w:rPr>
        <w:t xml:space="preserve">If two or more employees in categories </w:t>
      </w:r>
      <w:r w:rsidR="00733AAC" w:rsidRPr="00AA3B38">
        <w:rPr>
          <w:rFonts w:ascii="Bookman Old Style" w:hAnsi="Bookman Old Style" w:cs="Calibri"/>
          <w:sz w:val="22"/>
          <w:szCs w:val="22"/>
        </w:rPr>
        <w:t>2</w:t>
      </w:r>
      <w:r w:rsidR="000D2B54" w:rsidRPr="00AA3B38">
        <w:rPr>
          <w:rFonts w:ascii="Bookman Old Style" w:hAnsi="Bookman Old Style" w:cs="Calibri"/>
          <w:sz w:val="22"/>
          <w:szCs w:val="22"/>
        </w:rPr>
        <w:t xml:space="preserve"> and </w:t>
      </w:r>
      <w:r w:rsidR="00733AAC" w:rsidRPr="00AA3B38">
        <w:rPr>
          <w:rFonts w:ascii="Bookman Old Style" w:hAnsi="Bookman Old Style" w:cs="Calibri"/>
          <w:sz w:val="22"/>
          <w:szCs w:val="22"/>
        </w:rPr>
        <w:t>3</w:t>
      </w:r>
      <w:r w:rsidR="000D2B54" w:rsidRPr="00AA3B38">
        <w:rPr>
          <w:rFonts w:ascii="Bookman Old Style" w:hAnsi="Bookman Old Style" w:cs="Calibri"/>
          <w:sz w:val="22"/>
          <w:szCs w:val="22"/>
        </w:rPr>
        <w:t xml:space="preserve"> of 10.10 A</w:t>
      </w:r>
      <w:r w:rsidRPr="00AA3B38">
        <w:rPr>
          <w:rFonts w:ascii="Bookman Old Style" w:hAnsi="Bookman Old Style" w:cs="Calibri"/>
          <w:sz w:val="22"/>
          <w:szCs w:val="22"/>
        </w:rPr>
        <w:t xml:space="preserve"> have the same beginning date of employment, the seniority between or among them shall be determined using the following process. </w:t>
      </w:r>
    </w:p>
    <w:p w:rsidR="00C03CC9" w:rsidRPr="00AA3B38" w:rsidRDefault="00374575" w:rsidP="00400707">
      <w:pPr>
        <w:pStyle w:val="ListParagraph"/>
        <w:numPr>
          <w:ilvl w:val="1"/>
          <w:numId w:val="173"/>
        </w:numPr>
        <w:ind w:left="1440" w:hanging="360"/>
        <w:jc w:val="both"/>
        <w:rPr>
          <w:rFonts w:ascii="Bookman Old Style" w:hAnsi="Bookman Old Style" w:cs="Calibri"/>
          <w:snapToGrid w:val="0"/>
          <w:sz w:val="22"/>
          <w:szCs w:val="22"/>
        </w:rPr>
      </w:pPr>
      <w:r w:rsidRPr="00AA3B38">
        <w:rPr>
          <w:rFonts w:ascii="Bookman Old Style" w:hAnsi="Bookman Old Style" w:cs="Calibri"/>
          <w:sz w:val="22"/>
          <w:szCs w:val="22"/>
        </w:rPr>
        <w:t>Within ten contract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"contract"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days after that beginning date of employment, the president of the Federation, or designee, and the</w:t>
      </w:r>
      <w:r w:rsidR="002D3B4B" w:rsidRPr="00AA3B38">
        <w:rPr>
          <w:rFonts w:ascii="Bookman Old Style" w:hAnsi="Bookman Old Style" w:cs="Calibri"/>
          <w:sz w:val="22"/>
          <w:szCs w:val="22"/>
        </w:rPr>
        <w:t xml:space="preserve"> Chief Human Resources Officer</w:t>
      </w:r>
      <w:r w:rsidRPr="00AA3B38">
        <w:rPr>
          <w:rFonts w:ascii="Bookman Old Style" w:hAnsi="Bookman Old Style" w:cs="Calibri"/>
          <w:sz w:val="22"/>
          <w:szCs w:val="22"/>
        </w:rPr>
        <w:t xml:space="preserve">, or designee, shall meet and using a mutually agreed-to method shall randomly assign a number to each employee. </w:t>
      </w:r>
    </w:p>
    <w:p w:rsidR="00C03CC9" w:rsidRPr="00AA3B38" w:rsidRDefault="00374575" w:rsidP="00400707">
      <w:pPr>
        <w:pStyle w:val="ListParagraph"/>
        <w:numPr>
          <w:ilvl w:val="1"/>
          <w:numId w:val="173"/>
        </w:numPr>
        <w:ind w:left="1440" w:hanging="360"/>
        <w:jc w:val="both"/>
        <w:rPr>
          <w:rFonts w:ascii="Bookman Old Style" w:hAnsi="Bookman Old Style" w:cs="Calibri"/>
          <w:snapToGrid w:val="0"/>
          <w:sz w:val="22"/>
          <w:szCs w:val="22"/>
        </w:rPr>
      </w:pPr>
      <w:r w:rsidRPr="00AA3B38">
        <w:rPr>
          <w:rFonts w:ascii="Bookman Old Style" w:hAnsi="Bookman Old Style" w:cs="Calibri"/>
          <w:sz w:val="22"/>
          <w:szCs w:val="22"/>
        </w:rPr>
        <w:t xml:space="preserve">The highest number shall be the highest in seniority with other positions in seniority determined in descending numerical order to the lowest number, which shall determine the lowest position in seniority. </w:t>
      </w:r>
    </w:p>
    <w:p w:rsidR="00C03CC9" w:rsidRPr="00AA3B38" w:rsidRDefault="00374575" w:rsidP="00400707">
      <w:pPr>
        <w:pStyle w:val="ListParagraph"/>
        <w:numPr>
          <w:ilvl w:val="1"/>
          <w:numId w:val="173"/>
        </w:numPr>
        <w:ind w:left="1440" w:hanging="360"/>
        <w:jc w:val="both"/>
        <w:rPr>
          <w:rFonts w:ascii="Bookman Old Style" w:hAnsi="Bookman Old Style" w:cs="Calibri"/>
          <w:snapToGrid w:val="0"/>
          <w:sz w:val="22"/>
          <w:szCs w:val="22"/>
        </w:rPr>
      </w:pPr>
      <w:r w:rsidRPr="00AA3B38">
        <w:rPr>
          <w:rFonts w:ascii="Bookman Old Style" w:hAnsi="Bookman Old Style" w:cs="Calibri"/>
          <w:sz w:val="22"/>
          <w:szCs w:val="22"/>
        </w:rPr>
        <w:t xml:space="preserve">The </w:t>
      </w:r>
      <w:r w:rsidR="003D3AD7" w:rsidRPr="00AA3B38">
        <w:rPr>
          <w:rFonts w:ascii="Bookman Old Style" w:hAnsi="Bookman Old Style" w:cs="Calibri"/>
          <w:sz w:val="22"/>
          <w:szCs w:val="22"/>
        </w:rPr>
        <w:t>Human Resources office</w:t>
      </w:r>
      <w:r w:rsidRPr="00AA3B38">
        <w:rPr>
          <w:rFonts w:ascii="Bookman Old Style" w:hAnsi="Bookman Old Style" w:cs="Calibri"/>
          <w:sz w:val="22"/>
          <w:szCs w:val="22"/>
        </w:rPr>
        <w:t xml:space="preserve"> shall notify the affected employees in</w:t>
      </w:r>
      <w:r w:rsidRPr="00AA3B38">
        <w:rPr>
          <w:rFonts w:ascii="Bookman Old Style" w:hAnsi="Bookman Old Style" w:cs="Calibri"/>
          <w:snapToGrid w:val="0"/>
          <w:sz w:val="22"/>
          <w:szCs w:val="22"/>
        </w:rPr>
        <w:t xml:space="preserve"> writing of the results of this process within five contract days.</w:t>
      </w:r>
    </w:p>
    <w:p w:rsidR="00C03CC9" w:rsidRDefault="00E06D72" w:rsidP="00400707">
      <w:pPr>
        <w:pStyle w:val="ListParagraph"/>
        <w:widowControl w:val="0"/>
        <w:numPr>
          <w:ilvl w:val="0"/>
          <w:numId w:val="173"/>
        </w:numPr>
        <w:ind w:left="720" w:hanging="360"/>
        <w:jc w:val="both"/>
        <w:rPr>
          <w:rFonts w:ascii="Bookman Old Style" w:hAnsi="Bookman Old Style" w:cs="Calibri"/>
          <w:snapToGrid w:val="0"/>
          <w:sz w:val="22"/>
          <w:szCs w:val="22"/>
        </w:rPr>
      </w:pPr>
      <w:r w:rsidRPr="00AA3B38">
        <w:rPr>
          <w:rFonts w:ascii="Bookman Old Style" w:hAnsi="Bookman Old Style" w:cs="Calibri"/>
          <w:snapToGrid w:val="0"/>
          <w:sz w:val="22"/>
          <w:szCs w:val="22"/>
        </w:rPr>
        <w:t>Full-time temporary</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"temporary"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and part-time</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"part-time"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contracts</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"contracts"</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 xml:space="preserve"> shall not count towards seniority on List R</w:t>
      </w:r>
      <w:r w:rsidR="008A48DF" w:rsidRPr="00AA3B38">
        <w:rPr>
          <w:rFonts w:ascii="Bookman Old Style" w:hAnsi="Bookman Old Style" w:cs="Calibri"/>
          <w:snapToGrid w:val="0"/>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List R</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snapToGrid w:val="0"/>
          <w:sz w:val="22"/>
          <w:szCs w:val="22"/>
        </w:rPr>
        <w:fldChar w:fldCharType="end"/>
      </w:r>
      <w:r w:rsidRPr="00AA3B38">
        <w:rPr>
          <w:rFonts w:ascii="Bookman Old Style" w:hAnsi="Bookman Old Style" w:cs="Calibri"/>
          <w:snapToGrid w:val="0"/>
          <w:sz w:val="22"/>
          <w:szCs w:val="22"/>
        </w:rPr>
        <w:t>.</w:t>
      </w:r>
    </w:p>
    <w:p w:rsidR="00A36AC8" w:rsidRPr="00AA3B38" w:rsidRDefault="00A36AC8" w:rsidP="00A36AC8">
      <w:pPr>
        <w:pStyle w:val="ListParagraph"/>
        <w:widowControl w:val="0"/>
        <w:jc w:val="both"/>
        <w:rPr>
          <w:rFonts w:ascii="Bookman Old Style" w:hAnsi="Bookman Old Style" w:cs="Calibri"/>
          <w:snapToGrid w:val="0"/>
          <w:sz w:val="22"/>
          <w:szCs w:val="22"/>
        </w:rPr>
      </w:pPr>
    </w:p>
    <w:p w:rsidR="00E06D72" w:rsidRPr="00AA3B38" w:rsidRDefault="00BD4AF5" w:rsidP="00E06D72">
      <w:pPr>
        <w:widowControl w:val="0"/>
        <w:spacing w:after="0" w:line="240" w:lineRule="auto"/>
        <w:jc w:val="both"/>
        <w:rPr>
          <w:rFonts w:ascii="Bookman Old Style" w:eastAsia="Times New Roman" w:hAnsi="Bookman Old Style" w:cs="Calibri"/>
          <w:b/>
          <w:snapToGrid w:val="0"/>
        </w:rPr>
      </w:pPr>
      <w:r w:rsidRPr="00AA3B38">
        <w:rPr>
          <w:rFonts w:ascii="Bookman Old Style" w:eastAsia="Times New Roman" w:hAnsi="Bookman Old Style" w:cs="Calibri"/>
          <w:b/>
          <w:snapToGrid w:val="0"/>
        </w:rPr>
        <w:t>10</w:t>
      </w:r>
      <w:r w:rsidR="00671B0A" w:rsidRPr="00AA3B38">
        <w:rPr>
          <w:rFonts w:ascii="Bookman Old Style" w:eastAsia="Times New Roman" w:hAnsi="Bookman Old Style" w:cs="Calibri"/>
          <w:b/>
          <w:snapToGrid w:val="0"/>
        </w:rPr>
        <w:t>.20</w:t>
      </w:r>
      <w:r w:rsidR="00671B0A" w:rsidRPr="00AA3B38">
        <w:rPr>
          <w:rFonts w:ascii="Bookman Old Style" w:eastAsia="Times New Roman" w:hAnsi="Bookman Old Style" w:cs="Calibri"/>
          <w:b/>
          <w:snapToGrid w:val="0"/>
        </w:rPr>
        <w:tab/>
        <w:t>Leaving employment</w:t>
      </w:r>
    </w:p>
    <w:p w:rsidR="00E06D72" w:rsidRPr="00AA3B38" w:rsidRDefault="00E06D72" w:rsidP="00E06D72">
      <w:pPr>
        <w:widowControl w:val="0"/>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When an employee leaves the bargaining unit</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"bargaining unit"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to accept a position with the </w:t>
      </w:r>
      <w:r w:rsidR="004A68E8" w:rsidRPr="00AA3B38">
        <w:rPr>
          <w:rFonts w:ascii="Bookman Old Style" w:eastAsia="Times New Roman" w:hAnsi="Bookman Old Style" w:cs="Calibri"/>
          <w:snapToGrid w:val="0"/>
        </w:rPr>
        <w:t>College</w:t>
      </w:r>
      <w:r w:rsidRPr="00AA3B38">
        <w:rPr>
          <w:rFonts w:ascii="Bookman Old Style" w:eastAsia="Times New Roman" w:hAnsi="Bookman Old Style" w:cs="Calibri"/>
          <w:snapToGrid w:val="0"/>
        </w:rPr>
        <w:t xml:space="preserve"> for which the Federation is not the bargaining agent</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"bargaining agent"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seniority on List R</w:t>
      </w:r>
      <w:r w:rsidR="00682612" w:rsidRPr="00AA3B38">
        <w:rPr>
          <w:rFonts w:ascii="Bookman Old Style" w:eastAsia="Times New Roman" w:hAnsi="Bookman Old Style" w:cs="Calibri"/>
          <w:snapToGrid w:val="0"/>
        </w:rPr>
        <w:t xml:space="preserve"> </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R</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shall cease to accrue. If such employee later returns to the bargaining unit, all previous seniority shall be reinstated and seniority shall again accrue. For seniority on List S</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S</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see </w:t>
      </w:r>
      <w:r w:rsidR="00CA4AF4" w:rsidRPr="00AA3B38">
        <w:rPr>
          <w:rFonts w:ascii="Bookman Old Style" w:eastAsia="Times New Roman" w:hAnsi="Bookman Old Style" w:cs="Calibri"/>
          <w:snapToGrid w:val="0"/>
        </w:rPr>
        <w:t>10.30</w:t>
      </w:r>
      <w:r w:rsidRPr="00AA3B38">
        <w:rPr>
          <w:rFonts w:ascii="Bookman Old Style" w:eastAsia="Times New Roman" w:hAnsi="Bookman Old Style" w:cs="Calibri"/>
          <w:snapToGrid w:val="0"/>
        </w:rPr>
        <w:t xml:space="preserve"> and </w:t>
      </w:r>
      <w:r w:rsidR="00CA4AF4" w:rsidRPr="00AA3B38">
        <w:rPr>
          <w:rFonts w:ascii="Bookman Old Style" w:eastAsia="Times New Roman" w:hAnsi="Bookman Old Style" w:cs="Calibri"/>
          <w:snapToGrid w:val="0"/>
        </w:rPr>
        <w:t>5.20 D</w:t>
      </w:r>
      <w:r w:rsidRPr="00AA3B38">
        <w:rPr>
          <w:rFonts w:ascii="Bookman Old Style" w:eastAsia="Times New Roman" w:hAnsi="Bookman Old Style" w:cs="Calibri"/>
          <w:snapToGrid w:val="0"/>
        </w:rPr>
        <w:t>.</w:t>
      </w:r>
    </w:p>
    <w:p w:rsidR="00E06D72" w:rsidRPr="00AA3B38" w:rsidRDefault="00E06D72" w:rsidP="00E06D72">
      <w:pPr>
        <w:widowControl w:val="0"/>
        <w:spacing w:after="0" w:line="240" w:lineRule="auto"/>
        <w:jc w:val="both"/>
        <w:rPr>
          <w:rFonts w:ascii="Bookman Old Style" w:eastAsia="Times New Roman" w:hAnsi="Bookman Old Style" w:cs="Calibri"/>
          <w:b/>
          <w:snapToGrid w:val="0"/>
        </w:rPr>
      </w:pPr>
    </w:p>
    <w:p w:rsidR="00E06D72" w:rsidRPr="00AA3B38" w:rsidRDefault="00BD4AF5" w:rsidP="00E06D72">
      <w:pPr>
        <w:widowControl w:val="0"/>
        <w:spacing w:after="0" w:line="240" w:lineRule="auto"/>
        <w:jc w:val="both"/>
        <w:rPr>
          <w:rFonts w:ascii="Bookman Old Style" w:eastAsia="Times New Roman" w:hAnsi="Bookman Old Style" w:cs="Calibri"/>
          <w:b/>
          <w:snapToGrid w:val="0"/>
        </w:rPr>
      </w:pPr>
      <w:r w:rsidRPr="00AA3B38">
        <w:rPr>
          <w:rFonts w:ascii="Bookman Old Style" w:eastAsia="Times New Roman" w:hAnsi="Bookman Old Style" w:cs="Calibri"/>
          <w:b/>
          <w:snapToGrid w:val="0"/>
        </w:rPr>
        <w:t>10</w:t>
      </w:r>
      <w:r w:rsidR="00671B0A" w:rsidRPr="00AA3B38">
        <w:rPr>
          <w:rFonts w:ascii="Bookman Old Style" w:eastAsia="Times New Roman" w:hAnsi="Bookman Old Style" w:cs="Calibri"/>
          <w:b/>
          <w:snapToGrid w:val="0"/>
        </w:rPr>
        <w:t>.30</w:t>
      </w:r>
      <w:r w:rsidR="00671B0A" w:rsidRPr="00AA3B38">
        <w:rPr>
          <w:rFonts w:ascii="Bookman Old Style" w:eastAsia="Times New Roman" w:hAnsi="Bookman Old Style" w:cs="Calibri"/>
          <w:b/>
          <w:snapToGrid w:val="0"/>
        </w:rPr>
        <w:tab/>
        <w:t>List S</w:t>
      </w:r>
    </w:p>
    <w:p w:rsidR="00E06D72" w:rsidRPr="00AA3B38" w:rsidRDefault="00E06D72" w:rsidP="00E06D72">
      <w:pPr>
        <w:widowControl w:val="0"/>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Seniority for placement on List S</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S</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shall be determined by years of full-time</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service to the </w:t>
      </w:r>
      <w:r w:rsidR="004A68E8" w:rsidRPr="00AA3B38">
        <w:rPr>
          <w:rFonts w:ascii="Bookman Old Style" w:eastAsia="Times New Roman" w:hAnsi="Bookman Old Style" w:cs="Calibri"/>
          <w:snapToGrid w:val="0"/>
        </w:rPr>
        <w:t>College</w:t>
      </w:r>
      <w:r w:rsidRPr="00AA3B38">
        <w:rPr>
          <w:rFonts w:ascii="Bookman Old Style" w:eastAsia="Times New Roman" w:hAnsi="Bookman Old Style" w:cs="Calibri"/>
          <w:snapToGrid w:val="0"/>
        </w:rPr>
        <w:t xml:space="preserve"> under the following conditions:</w:t>
      </w:r>
    </w:p>
    <w:p w:rsidR="00E06D72" w:rsidRPr="00AA3B38" w:rsidRDefault="00E06D72" w:rsidP="00ED61AA">
      <w:pPr>
        <w:widowControl w:val="0"/>
        <w:numPr>
          <w:ilvl w:val="0"/>
          <w:numId w:val="14"/>
        </w:numPr>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Full-time service shall include probationary</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"probationary"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tenured</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"tenured"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and temporary</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"temporary"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w:t>
      </w:r>
      <w:r w:rsidR="004A68E8" w:rsidRPr="00AA3B38">
        <w:rPr>
          <w:rFonts w:ascii="Bookman Old Style" w:eastAsia="Times New Roman" w:hAnsi="Bookman Old Style" w:cs="Calibri"/>
          <w:snapToGrid w:val="0"/>
        </w:rPr>
        <w:t>faculty</w:t>
      </w:r>
      <w:r w:rsidRPr="00AA3B38">
        <w:rPr>
          <w:rFonts w:ascii="Bookman Old Style" w:eastAsia="Times New Roman" w:hAnsi="Bookman Old Style" w:cs="Calibri"/>
          <w:snapToGrid w:val="0"/>
        </w:rPr>
        <w:t xml:space="preserve"> contracts</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"contracts"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w:t>
      </w:r>
    </w:p>
    <w:p w:rsidR="00E06D72" w:rsidRPr="00AA3B38" w:rsidRDefault="00E06D72" w:rsidP="00ED61AA">
      <w:pPr>
        <w:widowControl w:val="0"/>
        <w:numPr>
          <w:ilvl w:val="0"/>
          <w:numId w:val="14"/>
        </w:numPr>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Service need not be continuous.</w:t>
      </w:r>
    </w:p>
    <w:p w:rsidR="00E06D72" w:rsidRPr="00AA3B38" w:rsidRDefault="00E06D72" w:rsidP="00ED61AA">
      <w:pPr>
        <w:widowControl w:val="0"/>
        <w:numPr>
          <w:ilvl w:val="0"/>
          <w:numId w:val="14"/>
        </w:numPr>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Non-</w:t>
      </w:r>
      <w:r w:rsidR="004A68E8" w:rsidRPr="00AA3B38">
        <w:rPr>
          <w:rFonts w:ascii="Bookman Old Style" w:eastAsia="Times New Roman" w:hAnsi="Bookman Old Style" w:cs="Calibri"/>
          <w:snapToGrid w:val="0"/>
        </w:rPr>
        <w:t>faculty</w:t>
      </w:r>
      <w:r w:rsidRPr="00AA3B38">
        <w:rPr>
          <w:rFonts w:ascii="Bookman Old Style" w:eastAsia="Times New Roman" w:hAnsi="Bookman Old Style" w:cs="Calibri"/>
          <w:snapToGrid w:val="0"/>
        </w:rPr>
        <w:t xml:space="preserve"> service before the first year of </w:t>
      </w:r>
      <w:r w:rsidR="004A68E8" w:rsidRPr="00AA3B38">
        <w:rPr>
          <w:rFonts w:ascii="Bookman Old Style" w:eastAsia="Times New Roman" w:hAnsi="Bookman Old Style" w:cs="Calibri"/>
          <w:snapToGrid w:val="0"/>
        </w:rPr>
        <w:t>faculty</w:t>
      </w:r>
      <w:r w:rsidRPr="00AA3B38">
        <w:rPr>
          <w:rFonts w:ascii="Bookman Old Style" w:eastAsia="Times New Roman" w:hAnsi="Bookman Old Style" w:cs="Calibri"/>
          <w:snapToGrid w:val="0"/>
        </w:rPr>
        <w:t xml:space="preserve"> service shall not count.</w:t>
      </w:r>
    </w:p>
    <w:p w:rsidR="00E06D72" w:rsidRPr="00AA3B38" w:rsidRDefault="00E06D72" w:rsidP="00ED61AA">
      <w:pPr>
        <w:widowControl w:val="0"/>
        <w:numPr>
          <w:ilvl w:val="0"/>
          <w:numId w:val="14"/>
        </w:numPr>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Years of non-</w:t>
      </w:r>
      <w:r w:rsidR="004A68E8" w:rsidRPr="00AA3B38">
        <w:rPr>
          <w:rFonts w:ascii="Bookman Old Style" w:eastAsia="Times New Roman" w:hAnsi="Bookman Old Style" w:cs="Calibri"/>
          <w:snapToGrid w:val="0"/>
        </w:rPr>
        <w:t>faculty</w:t>
      </w:r>
      <w:r w:rsidRPr="00AA3B38">
        <w:rPr>
          <w:rFonts w:ascii="Bookman Old Style" w:eastAsia="Times New Roman" w:hAnsi="Bookman Old Style" w:cs="Calibri"/>
          <w:snapToGrid w:val="0"/>
        </w:rPr>
        <w:t xml:space="preserve"> service described in </w:t>
      </w:r>
      <w:r w:rsidR="00CA4AF4" w:rsidRPr="00AA3B38">
        <w:rPr>
          <w:rFonts w:ascii="Bookman Old Style" w:eastAsia="Times New Roman" w:hAnsi="Bookman Old Style" w:cs="Calibri"/>
          <w:snapToGrid w:val="0"/>
        </w:rPr>
        <w:t>10.20</w:t>
      </w:r>
      <w:r w:rsidRPr="00AA3B38">
        <w:rPr>
          <w:rFonts w:ascii="Bookman Old Style" w:eastAsia="Times New Roman" w:hAnsi="Bookman Old Style" w:cs="Calibri"/>
          <w:snapToGrid w:val="0"/>
        </w:rPr>
        <w:t xml:space="preserve"> shall count.</w:t>
      </w:r>
    </w:p>
    <w:p w:rsidR="00E06D72" w:rsidRPr="00AA3B38" w:rsidRDefault="00E06D72" w:rsidP="00ED61AA">
      <w:pPr>
        <w:widowControl w:val="0"/>
        <w:numPr>
          <w:ilvl w:val="0"/>
          <w:numId w:val="14"/>
        </w:numPr>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When two or more employees have the same number of years of service, the seniority between or among them shall be determined by their seniority with respect to each other on List R</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List R</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w:t>
      </w:r>
    </w:p>
    <w:p w:rsidR="00E06D72" w:rsidRPr="00AA3B38" w:rsidRDefault="00E06D72" w:rsidP="00E06D72">
      <w:pPr>
        <w:widowControl w:val="0"/>
        <w:spacing w:after="0" w:line="240" w:lineRule="auto"/>
        <w:jc w:val="both"/>
        <w:rPr>
          <w:rFonts w:ascii="Bookman Old Style" w:eastAsia="Times New Roman" w:hAnsi="Bookman Old Style" w:cs="Calibri"/>
          <w:snapToGrid w:val="0"/>
        </w:rPr>
      </w:pPr>
    </w:p>
    <w:p w:rsidR="00E06D72" w:rsidRPr="00AA3B38" w:rsidRDefault="00BD4AF5" w:rsidP="00E06D72">
      <w:pPr>
        <w:widowControl w:val="0"/>
        <w:spacing w:after="0" w:line="240" w:lineRule="auto"/>
        <w:jc w:val="both"/>
        <w:rPr>
          <w:rFonts w:ascii="Bookman Old Style" w:eastAsia="Times New Roman" w:hAnsi="Bookman Old Style" w:cs="Calibri"/>
          <w:b/>
          <w:snapToGrid w:val="0"/>
        </w:rPr>
      </w:pPr>
      <w:r w:rsidRPr="00AA3B38">
        <w:rPr>
          <w:rFonts w:ascii="Bookman Old Style" w:eastAsia="Times New Roman" w:hAnsi="Bookman Old Style" w:cs="Calibri"/>
          <w:b/>
          <w:snapToGrid w:val="0"/>
        </w:rPr>
        <w:t>10</w:t>
      </w:r>
      <w:r w:rsidR="00671B0A" w:rsidRPr="00AA3B38">
        <w:rPr>
          <w:rFonts w:ascii="Bookman Old Style" w:eastAsia="Times New Roman" w:hAnsi="Bookman Old Style" w:cs="Calibri"/>
          <w:b/>
          <w:snapToGrid w:val="0"/>
        </w:rPr>
        <w:t>.40</w:t>
      </w:r>
      <w:r w:rsidR="00671B0A" w:rsidRPr="00AA3B38">
        <w:rPr>
          <w:rFonts w:ascii="Bookman Old Style" w:eastAsia="Times New Roman" w:hAnsi="Bookman Old Style" w:cs="Calibri"/>
          <w:b/>
          <w:snapToGrid w:val="0"/>
        </w:rPr>
        <w:tab/>
        <w:t>Timelines</w:t>
      </w:r>
    </w:p>
    <w:p w:rsidR="00E06D72" w:rsidRPr="00AA3B38" w:rsidRDefault="00E06D72" w:rsidP="00E06D72">
      <w:pPr>
        <w:widowControl w:val="0"/>
        <w:spacing w:after="0" w:line="240" w:lineRule="auto"/>
        <w:jc w:val="both"/>
        <w:rPr>
          <w:rFonts w:ascii="Bookman Old Style" w:eastAsia="Times New Roman" w:hAnsi="Bookman Old Style" w:cs="Calibri"/>
          <w:snapToGrid w:val="0"/>
        </w:rPr>
      </w:pPr>
      <w:r w:rsidRPr="00AA3B38">
        <w:rPr>
          <w:rFonts w:ascii="Bookman Old Style" w:eastAsia="Times New Roman" w:hAnsi="Bookman Old Style" w:cs="Calibri"/>
          <w:snapToGrid w:val="0"/>
        </w:rPr>
        <w:t xml:space="preserve">By November 1 of each year the </w:t>
      </w:r>
      <w:r w:rsidR="003D3AD7" w:rsidRPr="00AA3B38">
        <w:rPr>
          <w:rFonts w:ascii="Bookman Old Style" w:eastAsia="Times New Roman" w:hAnsi="Bookman Old Style" w:cs="Calibri"/>
          <w:snapToGrid w:val="0"/>
        </w:rPr>
        <w:t>Human Resources office</w:t>
      </w:r>
      <w:r w:rsidRPr="00AA3B38">
        <w:rPr>
          <w:rFonts w:ascii="Bookman Old Style" w:eastAsia="Times New Roman" w:hAnsi="Bookman Old Style" w:cs="Calibri"/>
          <w:snapToGrid w:val="0"/>
        </w:rPr>
        <w:t xml:space="preserve"> shall distribute to all probationary</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"probationary"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and tenured</w:t>
      </w:r>
      <w:r w:rsidR="008A48DF" w:rsidRPr="00AA3B38">
        <w:rPr>
          <w:rFonts w:ascii="Bookman Old Style" w:eastAsia="Times New Roman" w:hAnsi="Bookman Old Style" w:cs="Calibri"/>
          <w:snapToGrid w:val="0"/>
        </w:rPr>
        <w:fldChar w:fldCharType="begin"/>
      </w:r>
      <w:r w:rsidRPr="00AA3B38">
        <w:rPr>
          <w:rFonts w:ascii="Bookman Old Style" w:eastAsia="Times New Roman" w:hAnsi="Bookman Old Style" w:cs="Calibri"/>
        </w:rPr>
        <w:instrText xml:space="preserve"> XE "tenured" </w:instrText>
      </w:r>
      <w:r w:rsidR="008A48DF" w:rsidRPr="00AA3B38">
        <w:rPr>
          <w:rFonts w:ascii="Bookman Old Style" w:eastAsia="Times New Roman" w:hAnsi="Bookman Old Style" w:cs="Calibri"/>
          <w:snapToGrid w:val="0"/>
        </w:rPr>
        <w:fldChar w:fldCharType="end"/>
      </w:r>
      <w:r w:rsidRPr="00AA3B38">
        <w:rPr>
          <w:rFonts w:ascii="Bookman Old Style" w:eastAsia="Times New Roman" w:hAnsi="Bookman Old Style" w:cs="Calibri"/>
          <w:snapToGrid w:val="0"/>
        </w:rPr>
        <w:t xml:space="preserve"> employees the current versions of seniority lists R and S.</w:t>
      </w:r>
    </w:p>
    <w:p w:rsidR="0087577B" w:rsidRPr="00323107" w:rsidRDefault="0087577B">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b/>
          <w:i/>
          <w:spacing w:val="20"/>
          <w:sz w:val="28"/>
          <w:szCs w:val="28"/>
        </w:rPr>
      </w:pPr>
      <w:r w:rsidRPr="00AA3B38">
        <w:rPr>
          <w:rFonts w:ascii="Bookman Old Style" w:eastAsia="Times New Roman" w:hAnsi="Bookman Old Style" w:cs="Calibri"/>
          <w:b/>
          <w:i/>
          <w:spacing w:val="20"/>
          <w:sz w:val="28"/>
          <w:szCs w:val="28"/>
        </w:rPr>
        <w:lastRenderedPageBreak/>
        <w:t xml:space="preserve">ARTICLE </w:t>
      </w:r>
      <w:r w:rsidR="00891E12" w:rsidRPr="00AA3B38">
        <w:rPr>
          <w:rFonts w:ascii="Bookman Old Style" w:eastAsia="Times New Roman" w:hAnsi="Bookman Old Style" w:cs="Calibri"/>
          <w:b/>
          <w:i/>
          <w:spacing w:val="20"/>
          <w:sz w:val="28"/>
          <w:szCs w:val="28"/>
        </w:rPr>
        <w:t>11</w:t>
      </w:r>
      <w:r w:rsidR="00615913">
        <w:rPr>
          <w:rFonts w:ascii="Bookman Old Style" w:eastAsia="Times New Roman" w:hAnsi="Bookman Old Style" w:cs="Calibri"/>
          <w:b/>
          <w:i/>
          <w:spacing w:val="20"/>
          <w:sz w:val="28"/>
          <w:szCs w:val="28"/>
        </w:rPr>
        <w:t>:</w:t>
      </w:r>
      <w:r w:rsidRPr="00AA3B38">
        <w:rPr>
          <w:rFonts w:ascii="Bookman Old Style" w:eastAsia="Times New Roman" w:hAnsi="Bookman Old Style" w:cs="Calibri"/>
          <w:b/>
          <w:i/>
          <w:spacing w:val="20"/>
          <w:sz w:val="28"/>
          <w:szCs w:val="28"/>
        </w:rPr>
        <w:t xml:space="preserve"> RIF</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i/>
          <w:spacing w:val="20"/>
        </w:rPr>
      </w:pP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Reduction-in-force shall be handled in accordance with </w:t>
      </w:r>
      <w:r w:rsidR="00333E1D" w:rsidRPr="00AA3B38">
        <w:rPr>
          <w:rFonts w:ascii="Bookman Old Style" w:eastAsia="Times New Roman" w:hAnsi="Bookman Old Style" w:cs="Calibri"/>
        </w:rPr>
        <w:t>Article 19, Dismissal.</w:t>
      </w:r>
      <w:r w:rsidRPr="00AA3B38">
        <w:rPr>
          <w:rFonts w:ascii="Bookman Old Style" w:eastAsia="Times New Roman" w:hAnsi="Bookman Old Style" w:cs="Calibri"/>
        </w:rPr>
        <w:t xml:space="preserve"> 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reserves the right to adopt policies and procedures regarding such matters which are consistent with </w:t>
      </w:r>
      <w:r w:rsidR="00333E1D" w:rsidRPr="00AA3B38">
        <w:rPr>
          <w:rFonts w:ascii="Bookman Old Style" w:eastAsia="Times New Roman" w:hAnsi="Bookman Old Style" w:cs="Calibri"/>
        </w:rPr>
        <w:t>Article 19, Dismissal,</w:t>
      </w:r>
      <w:r w:rsidRPr="00AA3B38">
        <w:rPr>
          <w:rFonts w:ascii="Bookman Old Style" w:eastAsia="Times New Roman" w:hAnsi="Bookman Old Style" w:cs="Calibri"/>
        </w:rPr>
        <w:t xml:space="preserve"> and applicable statutes.</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891E12" w:rsidP="008646E6">
      <w:pPr>
        <w:rPr>
          <w:rFonts w:ascii="Bookman Old Style" w:eastAsia="Times New Roman" w:hAnsi="Bookman Old Style" w:cs="Calibri"/>
        </w:rPr>
      </w:pPr>
      <w:r w:rsidRPr="00AA3B38">
        <w:rPr>
          <w:rFonts w:ascii="Bookman Old Style" w:eastAsia="Times New Roman" w:hAnsi="Bookman Old Style" w:cs="Calibri"/>
          <w:b/>
        </w:rPr>
        <w:t>11</w:t>
      </w:r>
      <w:r w:rsidR="0087577B" w:rsidRPr="00AA3B38">
        <w:rPr>
          <w:rFonts w:ascii="Bookman Old Style" w:eastAsia="Times New Roman" w:hAnsi="Bookman Old Style" w:cs="Calibri"/>
          <w:b/>
        </w:rPr>
        <w:t>.10</w:t>
      </w:r>
      <w:r w:rsidR="0087577B" w:rsidRPr="00AA3B38">
        <w:rPr>
          <w:rFonts w:ascii="Bookman Old Style" w:eastAsia="Times New Roman" w:hAnsi="Bookman Old Style" w:cs="Calibri"/>
          <w:b/>
        </w:rPr>
        <w:tab/>
        <w:t>Reduction in force of full time faculty</w:t>
      </w:r>
    </w:p>
    <w:p w:rsidR="00C03CC9" w:rsidRPr="00AA3B38" w:rsidRDefault="00E06D72" w:rsidP="00400707">
      <w:pPr>
        <w:pStyle w:val="ListParagraph"/>
        <w:numPr>
          <w:ilvl w:val="0"/>
          <w:numId w:val="106"/>
        </w:numPr>
        <w:ind w:left="720" w:hanging="360"/>
        <w:jc w:val="both"/>
        <w:rPr>
          <w:rFonts w:ascii="Bookman Old Style" w:hAnsi="Bookman Old Style" w:cs="Calibri"/>
          <w:sz w:val="22"/>
          <w:szCs w:val="22"/>
        </w:rPr>
      </w:pPr>
      <w:r w:rsidRPr="00AA3B38">
        <w:rPr>
          <w:rFonts w:ascii="Bookman Old Style" w:hAnsi="Bookman Old Style" w:cs="Calibri"/>
          <w:sz w:val="22"/>
          <w:szCs w:val="22"/>
        </w:rPr>
        <w:t>In the event of reduction-in-force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w:instrText>
      </w:r>
      <w:r w:rsidRPr="00AA3B38">
        <w:rPr>
          <w:rFonts w:ascii="Bookman Old Style" w:hAnsi="Bookman Old Style" w:cs="Calibri"/>
          <w:snapToGrid w:val="0"/>
          <w:sz w:val="22"/>
          <w:szCs w:val="22"/>
        </w:rPr>
        <w:instrText>reduction-in-force</w:instrText>
      </w:r>
      <w:r w:rsidRPr="00AA3B38">
        <w:rPr>
          <w:rFonts w:ascii="Bookman Old Style" w:hAnsi="Bookman Old Style" w:cs="Calibri"/>
          <w:sz w:val="22"/>
          <w:szCs w:val="22"/>
        </w:rPr>
        <w:instrText xml:space="preser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of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the following shall apply: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Recall Lists shall be created and maintained for each affected lay-off unit within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w:t>
      </w:r>
    </w:p>
    <w:p w:rsidR="00C03CC9" w:rsidRPr="00AA3B38" w:rsidRDefault="00E06D72" w:rsidP="00400707">
      <w:pPr>
        <w:pStyle w:val="ListParagraph"/>
        <w:numPr>
          <w:ilvl w:val="2"/>
          <w:numId w:val="106"/>
        </w:numPr>
        <w:ind w:left="2160" w:hanging="360"/>
        <w:jc w:val="both"/>
        <w:rPr>
          <w:rFonts w:ascii="Bookman Old Style" w:hAnsi="Bookman Old Style" w:cs="Calibri"/>
          <w:sz w:val="22"/>
          <w:szCs w:val="22"/>
        </w:rPr>
      </w:pPr>
      <w:r w:rsidRPr="00AA3B38">
        <w:rPr>
          <w:rFonts w:ascii="Bookman Old Style" w:hAnsi="Bookman Old Style" w:cs="Calibri"/>
          <w:sz w:val="22"/>
          <w:szCs w:val="22"/>
        </w:rPr>
        <w:t xml:space="preserve">The names of those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w:t>
      </w:r>
      <w:proofErr w:type="gramStart"/>
      <w:r w:rsidRPr="00AA3B38">
        <w:rPr>
          <w:rFonts w:ascii="Bookman Old Style" w:hAnsi="Bookman Old Style" w:cs="Calibri"/>
          <w:sz w:val="22"/>
          <w:szCs w:val="22"/>
        </w:rPr>
        <w:t>laid</w:t>
      </w:r>
      <w:proofErr w:type="gramEnd"/>
      <w:r w:rsidRPr="00AA3B38">
        <w:rPr>
          <w:rFonts w:ascii="Bookman Old Style" w:hAnsi="Bookman Old Style" w:cs="Calibri"/>
          <w:sz w:val="22"/>
          <w:szCs w:val="22"/>
        </w:rPr>
        <w:t xml:space="preserve"> off shall be placed on the appropriate Recall List</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"Recall List"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according to seniority. </w:t>
      </w:r>
    </w:p>
    <w:p w:rsidR="00C03CC9" w:rsidRPr="00AA3B38" w:rsidRDefault="00E06D72" w:rsidP="00400707">
      <w:pPr>
        <w:pStyle w:val="ListParagraph"/>
        <w:numPr>
          <w:ilvl w:val="2"/>
          <w:numId w:val="106"/>
        </w:numPr>
        <w:ind w:left="2160" w:hanging="360"/>
        <w:jc w:val="both"/>
        <w:rPr>
          <w:rFonts w:ascii="Bookman Old Style" w:hAnsi="Bookman Old Style" w:cs="Calibri"/>
          <w:sz w:val="22"/>
          <w:szCs w:val="22"/>
        </w:rPr>
      </w:pPr>
      <w:r w:rsidRPr="00AA3B38">
        <w:rPr>
          <w:rFonts w:ascii="Bookman Old Style" w:hAnsi="Bookman Old Style" w:cs="Calibri"/>
          <w:sz w:val="22"/>
          <w:szCs w:val="22"/>
        </w:rPr>
        <w:t xml:space="preserve">Recall in each lay-off unit shall be in order of reverse seniority; those qualified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at the highest levels of seniority will be the first ones considered for recall. </w:t>
      </w:r>
    </w:p>
    <w:p w:rsidR="00C03CC9" w:rsidRPr="00AA3B38" w:rsidRDefault="00E06D72" w:rsidP="00400707">
      <w:pPr>
        <w:pStyle w:val="ListParagraph"/>
        <w:numPr>
          <w:ilvl w:val="2"/>
          <w:numId w:val="106"/>
        </w:numPr>
        <w:ind w:left="2160" w:hanging="360"/>
        <w:jc w:val="both"/>
        <w:rPr>
          <w:rFonts w:ascii="Bookman Old Style" w:hAnsi="Bookman Old Style" w:cs="Calibri"/>
          <w:sz w:val="22"/>
          <w:szCs w:val="22"/>
        </w:rPr>
      </w:pPr>
      <w:r w:rsidRPr="00AA3B38">
        <w:rPr>
          <w:rFonts w:ascii="Bookman Old Style" w:hAnsi="Bookman Old Style" w:cs="Calibri"/>
          <w:sz w:val="22"/>
          <w:szCs w:val="22"/>
        </w:rPr>
        <w:t>The right of recall shall extend three (3) calendar years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"calendar years"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from the date of actual lay-off.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No new hires shall be permitted to fill </w:t>
      </w:r>
      <w:r w:rsidR="004A68E8" w:rsidRPr="00AA3B38">
        <w:rPr>
          <w:rFonts w:ascii="Bookman Old Style" w:hAnsi="Bookman Old Style" w:cs="Calibri"/>
          <w:sz w:val="22"/>
          <w:szCs w:val="22"/>
        </w:rPr>
        <w:t>faculty</w:t>
      </w:r>
      <w:r w:rsidRPr="00AA3B38">
        <w:rPr>
          <w:rFonts w:ascii="Bookman Old Style" w:hAnsi="Bookman Old Style" w:cs="Calibri"/>
          <w:sz w:val="22"/>
          <w:szCs w:val="22"/>
        </w:rPr>
        <w:t xml:space="preserve"> vacancies in the lay-off unit unless there </w:t>
      </w:r>
      <w:proofErr w:type="gramStart"/>
      <w:r w:rsidRPr="00AA3B38">
        <w:rPr>
          <w:rFonts w:ascii="Bookman Old Style" w:hAnsi="Bookman Old Style" w:cs="Calibri"/>
          <w:sz w:val="22"/>
          <w:szCs w:val="22"/>
        </w:rPr>
        <w:t xml:space="preserve">are no qualified </w:t>
      </w:r>
      <w:r w:rsidR="00893076" w:rsidRPr="00AA3B38">
        <w:rPr>
          <w:rFonts w:ascii="Bookman Old Style" w:hAnsi="Bookman Old Style" w:cs="Calibri"/>
          <w:sz w:val="22"/>
          <w:szCs w:val="22"/>
        </w:rPr>
        <w:t>faculty</w:t>
      </w:r>
      <w:proofErr w:type="gramEnd"/>
      <w:r w:rsidRPr="00AA3B38">
        <w:rPr>
          <w:rFonts w:ascii="Bookman Old Style" w:hAnsi="Bookman Old Style" w:cs="Calibri"/>
          <w:sz w:val="22"/>
          <w:szCs w:val="22"/>
        </w:rPr>
        <w:t xml:space="preserve"> on the Recall List to fill the vacancies.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The name of any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refusing a recall offer shall be removed from the Recall List, and said </w:t>
      </w:r>
      <w:r w:rsidR="00F0350B"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will no longer be considered eligible for recall.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It is the responsibility of </w:t>
      </w:r>
      <w:proofErr w:type="gramStart"/>
      <w:r w:rsidRPr="00AA3B38">
        <w:rPr>
          <w:rFonts w:ascii="Bookman Old Style" w:hAnsi="Bookman Old Style" w:cs="Calibri"/>
          <w:sz w:val="22"/>
          <w:szCs w:val="22"/>
        </w:rPr>
        <w:t xml:space="preserve">those </w:t>
      </w:r>
      <w:r w:rsidR="00893076" w:rsidRPr="00AA3B38">
        <w:rPr>
          <w:rFonts w:ascii="Bookman Old Style" w:hAnsi="Bookman Old Style" w:cs="Calibri"/>
          <w:sz w:val="22"/>
          <w:szCs w:val="22"/>
        </w:rPr>
        <w:t>faculty</w:t>
      </w:r>
      <w:proofErr w:type="gramEnd"/>
      <w:r w:rsidRPr="00AA3B38">
        <w:rPr>
          <w:rFonts w:ascii="Bookman Old Style" w:hAnsi="Bookman Old Style" w:cs="Calibri"/>
          <w:sz w:val="22"/>
          <w:szCs w:val="22"/>
        </w:rPr>
        <w:t xml:space="preserve"> desiring recall to furnish the </w:t>
      </w:r>
      <w:r w:rsidR="004A68E8" w:rsidRPr="00AA3B38">
        <w:rPr>
          <w:rFonts w:ascii="Bookman Old Style" w:hAnsi="Bookman Old Style" w:cs="Calibri"/>
          <w:sz w:val="22"/>
          <w:szCs w:val="22"/>
        </w:rPr>
        <w:t>College</w:t>
      </w:r>
      <w:r w:rsidRPr="00AA3B38">
        <w:rPr>
          <w:rFonts w:ascii="Bookman Old Style" w:hAnsi="Bookman Old Style" w:cs="Calibri"/>
          <w:sz w:val="22"/>
          <w:szCs w:val="22"/>
        </w:rPr>
        <w:t xml:space="preserve"> with the appropriate addresses to which notices and other pertinent recall information can be sent.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Upon recall,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shall retain all benefits such as sick leave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"sick leave"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tenure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and salary</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"salary"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schedule placement which had accrued up to the date of lay-off.  </w:t>
      </w:r>
    </w:p>
    <w:p w:rsidR="00C03CC9" w:rsidRPr="00AA3B38" w:rsidRDefault="00E06D72" w:rsidP="00400707">
      <w:pPr>
        <w:pStyle w:val="ListParagraph"/>
        <w:numPr>
          <w:ilvl w:val="1"/>
          <w:numId w:val="106"/>
        </w:numPr>
        <w:ind w:left="1440" w:hanging="360"/>
        <w:jc w:val="both"/>
        <w:rPr>
          <w:rFonts w:ascii="Bookman Old Style" w:hAnsi="Bookman Old Style" w:cs="Calibri"/>
          <w:sz w:val="22"/>
          <w:szCs w:val="22"/>
        </w:rPr>
      </w:pPr>
      <w:r w:rsidRPr="00AA3B38">
        <w:rPr>
          <w:rFonts w:ascii="Bookman Old Style" w:hAnsi="Bookman Old Style" w:cs="Calibri"/>
          <w:sz w:val="22"/>
          <w:szCs w:val="22"/>
        </w:rPr>
        <w:t>Notice of recall shall be sent by certified mail.</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C550E3" w:rsidRPr="00AA3B38" w:rsidRDefault="00C550E3" w:rsidP="00C550E3">
      <w:pPr>
        <w:numPr>
          <w:ilvl w:val="12"/>
          <w:numId w:val="0"/>
        </w:numPr>
        <w:spacing w:after="0" w:line="240" w:lineRule="auto"/>
        <w:jc w:val="both"/>
        <w:rPr>
          <w:rFonts w:ascii="Bookman Old Style" w:hAnsi="Bookman Old Style" w:cs="Bookman Old Style"/>
          <w:b/>
          <w:color w:val="000000"/>
        </w:rPr>
      </w:pPr>
      <w:r w:rsidRPr="00AA3B38">
        <w:rPr>
          <w:rFonts w:ascii="Bookman Old Style" w:hAnsi="Bookman Old Style" w:cs="Bookman Old Style"/>
          <w:b/>
          <w:color w:val="000000"/>
        </w:rPr>
        <w:t>11.20</w:t>
      </w:r>
      <w:r w:rsidRPr="00AA3B38">
        <w:rPr>
          <w:rFonts w:ascii="Bookman Old Style" w:hAnsi="Bookman Old Style" w:cs="Bookman Old Style"/>
          <w:b/>
          <w:color w:val="000000"/>
        </w:rPr>
        <w:tab/>
      </w:r>
      <w:r w:rsidR="00333E1D" w:rsidRPr="00AA3B38">
        <w:rPr>
          <w:rFonts w:ascii="Bookman Old Style" w:hAnsi="Bookman Old Style" w:cs="Bookman Old Style"/>
          <w:b/>
          <w:color w:val="000000"/>
        </w:rPr>
        <w:t xml:space="preserve">Meeting with President </w:t>
      </w:r>
    </w:p>
    <w:p w:rsidR="00C550E3" w:rsidRPr="00AA3B38" w:rsidRDefault="00C550E3" w:rsidP="00C550E3">
      <w:pPr>
        <w:numPr>
          <w:ilvl w:val="12"/>
          <w:numId w:val="0"/>
        </w:numPr>
        <w:spacing w:after="0" w:line="240" w:lineRule="auto"/>
        <w:jc w:val="both"/>
        <w:rPr>
          <w:rFonts w:ascii="Bookman Old Style" w:eastAsia="Times New Roman" w:hAnsi="Bookman Old Style" w:cstheme="minorHAnsi"/>
          <w:b/>
        </w:rPr>
      </w:pPr>
      <w:r w:rsidRPr="00AA3B38">
        <w:rPr>
          <w:rFonts w:ascii="Bookman Old Style" w:hAnsi="Bookman Old Style" w:cs="Bookman Old Style"/>
          <w:color w:val="000000"/>
        </w:rPr>
        <w:t>When the President determines that a reduction-in-force</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"reduction-in-force"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is necessary and has selected the lay-off unit(s) to be reduced, the initial step shall be for the President to discuss the proposed lay-off with the individual employee(s) in personal conference which shall be an informal proceeding. The matter may be resolved at this step by the use of alternatives such as reassignment, leave</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"leave"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of absence</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"absence"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retirement</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"retirement"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resignation, retraining, etc</w:t>
      </w:r>
    </w:p>
    <w:p w:rsidR="00C550E3" w:rsidRPr="00AA3B38" w:rsidRDefault="00C550E3" w:rsidP="00E06D72">
      <w:pPr>
        <w:numPr>
          <w:ilvl w:val="12"/>
          <w:numId w:val="0"/>
        </w:numPr>
        <w:spacing w:after="0" w:line="240" w:lineRule="auto"/>
        <w:jc w:val="both"/>
        <w:rPr>
          <w:rFonts w:ascii="Bookman Old Style" w:eastAsia="Times New Roman" w:hAnsi="Bookman Old Style" w:cs="Calibri"/>
          <w:b/>
        </w:rPr>
      </w:pPr>
    </w:p>
    <w:p w:rsidR="00333E1D" w:rsidRPr="00AA3B38" w:rsidRDefault="00333E1D" w:rsidP="00E06D72">
      <w:pPr>
        <w:numPr>
          <w:ilvl w:val="12"/>
          <w:numId w:val="0"/>
        </w:numPr>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b/>
        </w:rPr>
        <w:t>11.30</w:t>
      </w:r>
      <w:r w:rsidRPr="00AA3B38">
        <w:rPr>
          <w:rFonts w:ascii="Bookman Old Style" w:eastAsia="Times New Roman" w:hAnsi="Bookman Old Style" w:cs="Calibri"/>
          <w:b/>
        </w:rPr>
        <w:tab/>
        <w:t>Initiation of Dismissal Proceedings</w:t>
      </w:r>
    </w:p>
    <w:p w:rsidR="00333E1D" w:rsidRPr="00AA3B38" w:rsidRDefault="00333E1D" w:rsidP="00E06D72">
      <w:pPr>
        <w:numPr>
          <w:ilvl w:val="12"/>
          <w:numId w:val="0"/>
        </w:numPr>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rPr>
        <w:t>Reduction-in-force shall be handled in accordance with Article 19, Dismissal.</w:t>
      </w:r>
    </w:p>
    <w:p w:rsidR="00333E1D" w:rsidRPr="00AA3B38" w:rsidRDefault="00333E1D" w:rsidP="00E06D72">
      <w:pPr>
        <w:numPr>
          <w:ilvl w:val="12"/>
          <w:numId w:val="0"/>
        </w:numPr>
        <w:spacing w:after="0" w:line="240" w:lineRule="auto"/>
        <w:jc w:val="both"/>
        <w:rPr>
          <w:rFonts w:ascii="Bookman Old Style" w:eastAsia="Times New Roman" w:hAnsi="Bookman Old Style" w:cs="Calibri"/>
          <w:b/>
        </w:rPr>
      </w:pPr>
    </w:p>
    <w:p w:rsidR="00E06D72" w:rsidRPr="00AA3B38" w:rsidRDefault="00891E1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11</w:t>
      </w:r>
      <w:r w:rsidR="0087577B" w:rsidRPr="00AA3B38">
        <w:rPr>
          <w:rFonts w:ascii="Bookman Old Style" w:eastAsia="Times New Roman" w:hAnsi="Bookman Old Style" w:cs="Calibri"/>
          <w:b/>
        </w:rPr>
        <w:t>.</w:t>
      </w:r>
      <w:r w:rsidR="007E19A5" w:rsidRPr="00AA3B38">
        <w:rPr>
          <w:rFonts w:ascii="Bookman Old Style" w:eastAsia="Times New Roman" w:hAnsi="Bookman Old Style" w:cs="Calibri"/>
          <w:b/>
        </w:rPr>
        <w:t>4</w:t>
      </w:r>
      <w:r w:rsidR="0087577B" w:rsidRPr="00AA3B38">
        <w:rPr>
          <w:rFonts w:ascii="Bookman Old Style" w:eastAsia="Times New Roman" w:hAnsi="Bookman Old Style" w:cs="Calibri"/>
          <w:b/>
        </w:rPr>
        <w:t>0</w:t>
      </w:r>
      <w:r w:rsidR="0087577B" w:rsidRPr="00AA3B38">
        <w:rPr>
          <w:rFonts w:ascii="Bookman Old Style" w:eastAsia="Times New Roman" w:hAnsi="Bookman Old Style" w:cs="Calibri"/>
          <w:b/>
        </w:rPr>
        <w:tab/>
        <w:t>Publication of lists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shall annually circulate to all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proofErr w:type="gramStart"/>
      <w:r w:rsidR="00893076" w:rsidRPr="00AA3B38">
        <w:rPr>
          <w:rFonts w:ascii="Bookman Old Style" w:eastAsia="Times New Roman" w:hAnsi="Bookman Old Style" w:cs="Calibri"/>
        </w:rPr>
        <w:t>faculty</w:t>
      </w:r>
      <w:proofErr w:type="gramEnd"/>
      <w:r w:rsidRPr="00AA3B38">
        <w:rPr>
          <w:rFonts w:ascii="Bookman Old Style" w:eastAsia="Times New Roman" w:hAnsi="Bookman Old Style" w:cs="Calibri"/>
        </w:rPr>
        <w:t xml:space="preserve"> a copy of 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’s lay-off units by November 1.</w:t>
      </w:r>
    </w:p>
    <w:p w:rsidR="0087577B" w:rsidRPr="007634D0" w:rsidRDefault="0087577B">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z w:val="28"/>
          <w:szCs w:val="28"/>
        </w:rPr>
      </w:pPr>
      <w:r>
        <w:rPr>
          <w:rFonts w:ascii="Bookman Old Style" w:eastAsia="Times New Roman" w:hAnsi="Bookman Old Style" w:cs="Calibri"/>
          <w:b/>
          <w:i/>
          <w:sz w:val="28"/>
          <w:szCs w:val="28"/>
        </w:rPr>
        <w:lastRenderedPageBreak/>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b/>
          <w:i/>
          <w:sz w:val="28"/>
          <w:szCs w:val="28"/>
        </w:rPr>
      </w:pPr>
      <w:r w:rsidRPr="00AA3B38">
        <w:rPr>
          <w:rFonts w:ascii="Bookman Old Style" w:eastAsia="Times New Roman" w:hAnsi="Bookman Old Style" w:cs="Calibri"/>
          <w:b/>
          <w:i/>
          <w:sz w:val="28"/>
          <w:szCs w:val="28"/>
        </w:rPr>
        <w:lastRenderedPageBreak/>
        <w:t xml:space="preserve">ARTICLE </w:t>
      </w:r>
      <w:r w:rsidR="00E6438A" w:rsidRPr="00AA3B38">
        <w:rPr>
          <w:rFonts w:ascii="Bookman Old Style" w:eastAsia="Times New Roman" w:hAnsi="Bookman Old Style" w:cs="Calibri"/>
          <w:b/>
          <w:i/>
          <w:sz w:val="28"/>
          <w:szCs w:val="28"/>
        </w:rPr>
        <w:t>12</w:t>
      </w:r>
      <w:r w:rsidR="00615913">
        <w:rPr>
          <w:rFonts w:ascii="Bookman Old Style" w:eastAsia="Times New Roman" w:hAnsi="Bookman Old Style" w:cs="Calibri"/>
          <w:b/>
          <w:i/>
          <w:sz w:val="28"/>
          <w:szCs w:val="28"/>
        </w:rPr>
        <w:t>:</w:t>
      </w:r>
      <w:r w:rsidRPr="00AA3B38">
        <w:rPr>
          <w:rFonts w:ascii="Bookman Old Style" w:eastAsia="Times New Roman" w:hAnsi="Bookman Old Style" w:cs="Calibri"/>
          <w:b/>
          <w:i/>
          <w:sz w:val="28"/>
          <w:szCs w:val="28"/>
        </w:rPr>
        <w:t xml:space="preserve"> PROFESSIONAL DEVELOPMENT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87577B" w:rsidRPr="00AA3B38">
        <w:rPr>
          <w:rFonts w:ascii="Bookman Old Style" w:eastAsia="Times New Roman" w:hAnsi="Bookman Old Style" w:cstheme="minorHAnsi"/>
          <w:b/>
        </w:rPr>
        <w:t>.10</w:t>
      </w:r>
      <w:r w:rsidR="0087577B" w:rsidRPr="00AA3B38">
        <w:rPr>
          <w:rFonts w:ascii="Bookman Old Style" w:eastAsia="Times New Roman" w:hAnsi="Bookman Old Style" w:cstheme="minorHAnsi"/>
          <w:b/>
        </w:rPr>
        <w:tab/>
        <w:t>Professional organizations</w:t>
      </w:r>
    </w:p>
    <w:p w:rsidR="00C03CC9" w:rsidRPr="00AA3B38" w:rsidRDefault="00E06D72" w:rsidP="00400707">
      <w:pPr>
        <w:pStyle w:val="ListParagraph"/>
        <w:numPr>
          <w:ilvl w:val="0"/>
          <w:numId w:val="10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encourages attendance by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at state, regional, and national meetings of their professional organizations, or at meetings involving their academic or occupational specialties. </w:t>
      </w:r>
    </w:p>
    <w:p w:rsidR="00C03CC9" w:rsidRPr="00AA3B38" w:rsidRDefault="00E06D72" w:rsidP="00400707">
      <w:pPr>
        <w:pStyle w:val="ListParagraph"/>
        <w:numPr>
          <w:ilvl w:val="0"/>
          <w:numId w:val="10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These meetings include, but are not limited to, the following: conferences, seminars, workshops, in-service training, trade fairs, conventions, exhibitions, accreditation evaluations, adjudications, lectures, cultural events, and short courses.</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87577B" w:rsidRPr="00AA3B38">
        <w:rPr>
          <w:rFonts w:ascii="Bookman Old Style" w:eastAsia="Times New Roman" w:hAnsi="Bookman Old Style" w:cstheme="minorHAnsi"/>
          <w:b/>
        </w:rPr>
        <w:t>.20</w:t>
      </w:r>
      <w:r w:rsidR="0087577B" w:rsidRPr="00AA3B38">
        <w:rPr>
          <w:rFonts w:ascii="Bookman Old Style" w:eastAsia="Times New Roman" w:hAnsi="Bookman Old Style" w:cstheme="minorHAnsi"/>
          <w:b/>
        </w:rPr>
        <w:tab/>
        <w:t>Professional meetings</w:t>
      </w:r>
    </w:p>
    <w:p w:rsidR="00C03CC9" w:rsidRPr="00AA3B38" w:rsidRDefault="00E06D72" w:rsidP="00400707">
      <w:pPr>
        <w:pStyle w:val="ListParagraph"/>
        <w:numPr>
          <w:ilvl w:val="0"/>
          <w:numId w:val="10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Consistent with financial constraints and normal budgetary procedures,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shall support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attendance at professional meetings both in and out of state. </w:t>
      </w:r>
    </w:p>
    <w:p w:rsidR="00C03CC9" w:rsidRPr="00AA3B38" w:rsidRDefault="00E06D72" w:rsidP="00400707">
      <w:pPr>
        <w:pStyle w:val="ListParagraph"/>
        <w:numPr>
          <w:ilvl w:val="0"/>
          <w:numId w:val="10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Such support shall be in the form of time off with pay, travel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"travel"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expense, registration fees, payment of a substitute instructor, and such expenses necessary to permit the faculty member to reap the fullest benefits of his/her attendance at the professional meeting. </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E06D72" w:rsidRPr="00AA3B38" w:rsidRDefault="00E6438A" w:rsidP="009064AA">
      <w:pPr>
        <w:rPr>
          <w:rFonts w:ascii="Bookman Old Style" w:eastAsia="Times New Roman" w:hAnsi="Bookman Old Style" w:cstheme="minorHAnsi"/>
        </w:rPr>
      </w:pPr>
      <w:r w:rsidRPr="00AA3B38">
        <w:rPr>
          <w:rFonts w:ascii="Bookman Old Style" w:eastAsia="Times New Roman" w:hAnsi="Bookman Old Style" w:cstheme="minorHAnsi"/>
          <w:b/>
        </w:rPr>
        <w:t>12</w:t>
      </w:r>
      <w:r w:rsidR="0087577B" w:rsidRPr="00AA3B38">
        <w:rPr>
          <w:rFonts w:ascii="Bookman Old Style" w:eastAsia="Times New Roman" w:hAnsi="Bookman Old Style" w:cstheme="minorHAnsi"/>
          <w:b/>
        </w:rPr>
        <w:t>.30</w:t>
      </w:r>
      <w:r w:rsidR="0087577B" w:rsidRPr="00AA3B38">
        <w:rPr>
          <w:rFonts w:ascii="Bookman Old Style" w:eastAsia="Times New Roman" w:hAnsi="Bookman Old Style" w:cstheme="minorHAnsi"/>
          <w:b/>
        </w:rPr>
        <w:tab/>
        <w:t>Visiting other colleges</w:t>
      </w:r>
    </w:p>
    <w:p w:rsidR="00C03CC9" w:rsidRPr="00AA3B38" w:rsidRDefault="00E06D72" w:rsidP="00400707">
      <w:pPr>
        <w:pStyle w:val="ListParagraph"/>
        <w:numPr>
          <w:ilvl w:val="0"/>
          <w:numId w:val="10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Expense-paid leaves may be granted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to enable them to visit other colleges to observe methods and techniques in instruction, counseling, or library/media service if such leaves are clearly designed to improve service to </w:t>
      </w:r>
      <w:r w:rsidR="00F155E8" w:rsidRPr="00AA3B38">
        <w:rPr>
          <w:rFonts w:ascii="Bookman Old Style" w:hAnsi="Bookman Old Style" w:cstheme="minorHAnsi"/>
          <w:sz w:val="22"/>
          <w:szCs w:val="22"/>
        </w:rPr>
        <w:t xml:space="preserve">Everett Community College </w:t>
      </w:r>
      <w:r w:rsidRPr="00AA3B38">
        <w:rPr>
          <w:rFonts w:ascii="Bookman Old Style" w:hAnsi="Bookman Old Style" w:cstheme="minorHAnsi"/>
          <w:sz w:val="22"/>
          <w:szCs w:val="22"/>
        </w:rPr>
        <w:t>students.</w:t>
      </w:r>
    </w:p>
    <w:p w:rsidR="00C03CC9" w:rsidRPr="00AA3B38" w:rsidRDefault="00E06D72" w:rsidP="00400707">
      <w:pPr>
        <w:pStyle w:val="ListParagraph"/>
        <w:numPr>
          <w:ilvl w:val="0"/>
          <w:numId w:val="10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Such leaves require the prior approval of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w:t>
      </w:r>
      <w:r w:rsidR="00065EB3" w:rsidRPr="00AA3B38">
        <w:rPr>
          <w:rFonts w:ascii="Bookman Old Style" w:hAnsi="Bookman Old Style" w:cstheme="minorHAnsi"/>
          <w:sz w:val="22"/>
          <w:szCs w:val="22"/>
        </w:rPr>
        <w:t xml:space="preserve"> or designee</w:t>
      </w:r>
      <w:r w:rsidRPr="00AA3B38">
        <w:rPr>
          <w:rFonts w:ascii="Bookman Old Style" w:hAnsi="Bookman Old Style" w:cstheme="minorHAnsi"/>
          <w:sz w:val="22"/>
          <w:szCs w:val="22"/>
        </w:rPr>
        <w:t>.</w:t>
      </w:r>
    </w:p>
    <w:p w:rsidR="00E06D72" w:rsidRPr="00AA3B38" w:rsidRDefault="00E06D72" w:rsidP="00F931C0">
      <w:pPr>
        <w:numPr>
          <w:ilvl w:val="12"/>
          <w:numId w:val="0"/>
        </w:numPr>
        <w:spacing w:after="0" w:line="240" w:lineRule="auto"/>
        <w:jc w:val="both"/>
        <w:rPr>
          <w:rFonts w:ascii="Bookman Old Style" w:eastAsia="Times New Roman" w:hAnsi="Bookman Old Style" w:cstheme="minorHAnsi"/>
          <w:b/>
          <w:spacing w:val="20"/>
        </w:rPr>
      </w:pPr>
    </w:p>
    <w:p w:rsidR="00E06D72" w:rsidRPr="00AA3B38" w:rsidRDefault="00E6438A" w:rsidP="00E6438A">
      <w:pPr>
        <w:widowControl w:val="0"/>
        <w:spacing w:after="0" w:line="240" w:lineRule="auto"/>
        <w:rPr>
          <w:rFonts w:ascii="Bookman Old Style" w:eastAsia="Times New Roman" w:hAnsi="Bookman Old Style" w:cstheme="minorHAnsi"/>
          <w:b/>
          <w:snapToGrid w:val="0"/>
        </w:rPr>
      </w:pPr>
      <w:r w:rsidRPr="00AA3B38">
        <w:rPr>
          <w:rFonts w:ascii="Bookman Old Style" w:eastAsia="Times New Roman" w:hAnsi="Bookman Old Style" w:cstheme="minorHAnsi"/>
          <w:b/>
          <w:spacing w:val="20"/>
        </w:rPr>
        <w:t>12</w:t>
      </w:r>
      <w:r w:rsidR="001E136A">
        <w:rPr>
          <w:rFonts w:ascii="Bookman Old Style" w:eastAsia="Times New Roman" w:hAnsi="Bookman Old Style" w:cstheme="minorHAnsi"/>
          <w:b/>
          <w:spacing w:val="20"/>
        </w:rPr>
        <w:t xml:space="preserve">.40 </w:t>
      </w:r>
      <w:r w:rsidR="0087577B" w:rsidRPr="00AA3B38">
        <w:rPr>
          <w:rFonts w:ascii="Bookman Old Style" w:eastAsia="Times New Roman" w:hAnsi="Bookman Old Style" w:cstheme="minorHAnsi"/>
          <w:b/>
          <w:spacing w:val="20"/>
        </w:rPr>
        <w:t>Exceptional Faculty awards</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 xml:space="preserve">Exceptional faculty awards are made to </w:t>
      </w:r>
      <w:r w:rsidR="00893076" w:rsidRPr="00AA3B38">
        <w:rPr>
          <w:rFonts w:ascii="Bookman Old Style" w:hAnsi="Bookman Old Style" w:cstheme="minorHAnsi"/>
          <w:snapToGrid w:val="0"/>
          <w:sz w:val="22"/>
          <w:szCs w:val="22"/>
        </w:rPr>
        <w:t>faculty</w:t>
      </w:r>
      <w:r w:rsidRPr="00AA3B38">
        <w:rPr>
          <w:rFonts w:ascii="Bookman Old Style" w:hAnsi="Bookman Old Style" w:cstheme="minorHAnsi"/>
          <w:snapToGrid w:val="0"/>
          <w:sz w:val="22"/>
          <w:szCs w:val="22"/>
        </w:rPr>
        <w:t xml:space="preserve"> who demonstrate exceptional, noteworthy accomplishments in carrying out their professional activities. </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awards granted are to enable recipients to pursue opportunities for individual professional development</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"professional development"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promoting exceptional student outcomes, and program enhancement at Everett Community College.</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Full-time and associate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"associate faculty"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w:t>
      </w:r>
      <w:r w:rsidR="00893076" w:rsidRPr="00AA3B38">
        <w:rPr>
          <w:rFonts w:ascii="Bookman Old Style" w:hAnsi="Bookman Old Style" w:cstheme="minorHAnsi"/>
          <w:snapToGrid w:val="0"/>
          <w:sz w:val="22"/>
          <w:szCs w:val="22"/>
        </w:rPr>
        <w:t>faculty</w:t>
      </w:r>
      <w:r w:rsidRPr="00AA3B38">
        <w:rPr>
          <w:rFonts w:ascii="Bookman Old Style" w:hAnsi="Bookman Old Style" w:cstheme="minorHAnsi"/>
          <w:snapToGrid w:val="0"/>
          <w:sz w:val="22"/>
          <w:szCs w:val="22"/>
        </w:rPr>
        <w:t xml:space="preserve"> who have completed at least two FTE years of academic employment for the </w:t>
      </w:r>
      <w:r w:rsidR="004A68E8" w:rsidRPr="00AA3B38">
        <w:rPr>
          <w:rFonts w:ascii="Bookman Old Style" w:hAnsi="Bookman Old Style" w:cstheme="minorHAnsi"/>
          <w:snapToGrid w:val="0"/>
          <w:sz w:val="22"/>
          <w:szCs w:val="22"/>
        </w:rPr>
        <w:t>College</w:t>
      </w:r>
      <w:r w:rsidRPr="00AA3B38">
        <w:rPr>
          <w:rFonts w:ascii="Bookman Old Style" w:hAnsi="Bookman Old Style" w:cstheme="minorHAnsi"/>
          <w:snapToGrid w:val="0"/>
          <w:sz w:val="22"/>
          <w:szCs w:val="22"/>
        </w:rPr>
        <w:t xml:space="preserve"> may apply or be nominated individually or collectively. </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No new application on behalf of an award recipient may be submitted for three years subsequent to that award.</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z w:val="22"/>
          <w:szCs w:val="22"/>
        </w:rPr>
      </w:pPr>
      <w:r w:rsidRPr="00AA3B38">
        <w:rPr>
          <w:rFonts w:ascii="Bookman Old Style" w:hAnsi="Bookman Old Style" w:cstheme="minorHAnsi"/>
          <w:bCs/>
          <w:sz w:val="22"/>
          <w:szCs w:val="22"/>
        </w:rPr>
        <w:t>Per RCW 28B.50.843, d</w:t>
      </w:r>
      <w:r w:rsidRPr="00AA3B38">
        <w:rPr>
          <w:rFonts w:ascii="Bookman Old Style" w:hAnsi="Bookman Old Style" w:cstheme="minorHAnsi"/>
          <w:sz w:val="22"/>
          <w:szCs w:val="22"/>
        </w:rPr>
        <w:t>ecisions regarding the amounts of individual awards and who receives them shall not be subject to collective bargaining</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"collective bargaining"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shall be subject to approval of the Board of Trustees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"Board of Trustees"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z w:val="22"/>
          <w:szCs w:val="22"/>
        </w:rPr>
        <w:t>A</w:t>
      </w:r>
      <w:r w:rsidRPr="00AA3B38">
        <w:rPr>
          <w:rFonts w:ascii="Bookman Old Style" w:hAnsi="Bookman Old Style" w:cstheme="minorHAnsi"/>
          <w:snapToGrid w:val="0"/>
          <w:sz w:val="22"/>
          <w:szCs w:val="22"/>
        </w:rPr>
        <w:t xml:space="preserve">t no time shall the Exceptional Faculty Award Trust drop below the original investment amount. </w:t>
      </w:r>
    </w:p>
    <w:p w:rsidR="00C03CC9" w:rsidRPr="00AA3B38" w:rsidRDefault="00E06D72" w:rsidP="00400707">
      <w:pPr>
        <w:pStyle w:val="ListParagraph"/>
        <w:widowControl w:val="0"/>
        <w:numPr>
          <w:ilvl w:val="0"/>
          <w:numId w:val="110"/>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Any funds available but not awarded in a given year shall be reinvested into the Trust.</w:t>
      </w:r>
    </w:p>
    <w:p w:rsidR="00E06D72" w:rsidRPr="00AA3B38" w:rsidRDefault="00E06D72" w:rsidP="00E6438A">
      <w:pPr>
        <w:widowControl w:val="0"/>
        <w:spacing w:after="0" w:line="240" w:lineRule="auto"/>
        <w:rPr>
          <w:rFonts w:ascii="Bookman Old Style" w:eastAsia="Times New Roman" w:hAnsi="Bookman Old Style" w:cstheme="minorHAnsi"/>
          <w:b/>
          <w:snapToGrid w:val="0"/>
        </w:rPr>
      </w:pPr>
    </w:p>
    <w:p w:rsidR="00E06D72" w:rsidRPr="00AA3B38" w:rsidRDefault="00E6438A" w:rsidP="00E6438A">
      <w:pPr>
        <w:widowControl w:val="0"/>
        <w:spacing w:after="0" w:line="240" w:lineRule="auto"/>
        <w:rPr>
          <w:rFonts w:ascii="Bookman Old Style" w:eastAsia="Times New Roman" w:hAnsi="Bookman Old Style" w:cstheme="minorHAnsi"/>
          <w:b/>
          <w:snapToGrid w:val="0"/>
        </w:rPr>
      </w:pPr>
      <w:r w:rsidRPr="00AA3B38">
        <w:rPr>
          <w:rFonts w:ascii="Bookman Old Style" w:eastAsia="Times New Roman" w:hAnsi="Bookman Old Style" w:cstheme="minorHAnsi"/>
          <w:b/>
          <w:snapToGrid w:val="0"/>
        </w:rPr>
        <w:lastRenderedPageBreak/>
        <w:t>12</w:t>
      </w:r>
      <w:r w:rsidR="00704D47" w:rsidRPr="00AA3B38">
        <w:rPr>
          <w:rFonts w:ascii="Bookman Old Style" w:eastAsia="Times New Roman" w:hAnsi="Bookman Old Style" w:cstheme="minorHAnsi"/>
          <w:b/>
          <w:snapToGrid w:val="0"/>
        </w:rPr>
        <w:t>.41</w:t>
      </w:r>
      <w:r w:rsidR="00704D47" w:rsidRPr="00AA3B38">
        <w:rPr>
          <w:rFonts w:ascii="Bookman Old Style" w:eastAsia="Times New Roman" w:hAnsi="Bookman Old Style" w:cstheme="minorHAnsi"/>
          <w:b/>
          <w:snapToGrid w:val="0"/>
        </w:rPr>
        <w:tab/>
        <w:t>Exceptional Faculty Award Screening Committee</w:t>
      </w:r>
    </w:p>
    <w:p w:rsidR="00C03CC9" w:rsidRPr="00E6438A" w:rsidRDefault="00E06D72" w:rsidP="00400707">
      <w:pPr>
        <w:pStyle w:val="ListParagraph"/>
        <w:widowControl w:val="0"/>
        <w:numPr>
          <w:ilvl w:val="0"/>
          <w:numId w:val="111"/>
        </w:numPr>
        <w:ind w:left="720" w:hanging="360"/>
        <w:rPr>
          <w:rFonts w:asciiTheme="minorHAnsi" w:hAnsiTheme="minorHAnsi" w:cstheme="minorHAnsi"/>
          <w:snapToGrid w:val="0"/>
          <w:sz w:val="22"/>
          <w:szCs w:val="22"/>
        </w:rPr>
      </w:pPr>
      <w:r w:rsidRPr="00AA3B38">
        <w:rPr>
          <w:rFonts w:ascii="Bookman Old Style" w:hAnsi="Bookman Old Style" w:cstheme="minorHAnsi"/>
          <w:snapToGrid w:val="0"/>
          <w:sz w:val="22"/>
          <w:szCs w:val="22"/>
        </w:rPr>
        <w:t>A screening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screening committee</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shall be established to perform the</w:t>
      </w:r>
      <w:r w:rsidRPr="00E6438A">
        <w:rPr>
          <w:rFonts w:asciiTheme="minorHAnsi" w:hAnsiTheme="minorHAnsi" w:cstheme="minorHAnsi"/>
          <w:snapToGrid w:val="0"/>
          <w:sz w:val="22"/>
          <w:szCs w:val="22"/>
        </w:rPr>
        <w:t xml:space="preserve"> following duties:</w:t>
      </w:r>
    </w:p>
    <w:p w:rsidR="00C03CC9" w:rsidRPr="00AA3B38" w:rsidRDefault="00E06D72" w:rsidP="00400707">
      <w:pPr>
        <w:pStyle w:val="ListParagraph"/>
        <w:widowControl w:val="0"/>
        <w:numPr>
          <w:ilvl w:val="1"/>
          <w:numId w:val="111"/>
        </w:numPr>
        <w:ind w:left="144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Develop application criteria to become part of</w:t>
      </w:r>
      <w:r w:rsidR="00E6438A" w:rsidRPr="00AA3B38">
        <w:rPr>
          <w:rFonts w:ascii="Bookman Old Style" w:hAnsi="Bookman Old Style" w:cstheme="minorHAnsi"/>
          <w:snapToGrid w:val="0"/>
          <w:sz w:val="22"/>
          <w:szCs w:val="22"/>
        </w:rPr>
        <w:t xml:space="preserve"> </w:t>
      </w:r>
      <w:r w:rsidRPr="00AA3B38">
        <w:rPr>
          <w:rFonts w:ascii="Bookman Old Style" w:hAnsi="Bookman Old Style" w:cstheme="minorHAnsi"/>
          <w:snapToGrid w:val="0"/>
          <w:sz w:val="22"/>
          <w:szCs w:val="22"/>
        </w:rPr>
        <w:t>Appendix G, subject to the approval of the Contract Administration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z w:val="22"/>
          <w:szCs w:val="22"/>
        </w:rPr>
        <w:instrText xml:space="preserve"> XE "Contract Administration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w:t>
      </w:r>
    </w:p>
    <w:p w:rsidR="00C03CC9" w:rsidRPr="00AA3B38" w:rsidRDefault="00E06D72" w:rsidP="00400707">
      <w:pPr>
        <w:pStyle w:val="ListParagraph"/>
        <w:widowControl w:val="0"/>
        <w:numPr>
          <w:ilvl w:val="1"/>
          <w:numId w:val="111"/>
        </w:numPr>
        <w:ind w:left="144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Develop application forms to become part of Appendix G, subject to the approval of the Contract Administration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"Contract Administration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w:t>
      </w:r>
    </w:p>
    <w:p w:rsidR="00C03CC9" w:rsidRPr="00AA3B38" w:rsidRDefault="00E06D72" w:rsidP="00400707">
      <w:pPr>
        <w:pStyle w:val="ListParagraph"/>
        <w:widowControl w:val="0"/>
        <w:numPr>
          <w:ilvl w:val="1"/>
          <w:numId w:val="111"/>
        </w:numPr>
        <w:ind w:left="144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Announce and conduct the screening process.</w:t>
      </w:r>
    </w:p>
    <w:p w:rsidR="00C03CC9" w:rsidRPr="00AA3B38" w:rsidRDefault="00E06D72" w:rsidP="00400707">
      <w:pPr>
        <w:pStyle w:val="ListParagraph"/>
        <w:widowControl w:val="0"/>
        <w:numPr>
          <w:ilvl w:val="1"/>
          <w:numId w:val="111"/>
        </w:numPr>
        <w:ind w:left="144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Recommend award recipients and amounts to the Board of Trustees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"Board of Trustees"</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w:t>
      </w:r>
    </w:p>
    <w:p w:rsidR="00C03CC9" w:rsidRPr="00AA3B38" w:rsidRDefault="00E06D72" w:rsidP="00400707">
      <w:pPr>
        <w:pStyle w:val="ListParagraph"/>
        <w:widowControl w:val="0"/>
        <w:numPr>
          <w:ilvl w:val="0"/>
          <w:numId w:val="111"/>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screening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"screening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shall consist of the following members who shall serve alternating two year appointments: four </w:t>
      </w:r>
      <w:r w:rsidR="00893076" w:rsidRPr="00AA3B38">
        <w:rPr>
          <w:rFonts w:ascii="Bookman Old Style" w:hAnsi="Bookman Old Style" w:cstheme="minorHAnsi"/>
          <w:snapToGrid w:val="0"/>
          <w:sz w:val="22"/>
          <w:szCs w:val="22"/>
        </w:rPr>
        <w:t>faculty</w:t>
      </w:r>
      <w:r w:rsidRPr="00AA3B38">
        <w:rPr>
          <w:rFonts w:ascii="Bookman Old Style" w:hAnsi="Bookman Old Style" w:cstheme="minorHAnsi"/>
          <w:snapToGrid w:val="0"/>
          <w:sz w:val="22"/>
          <w:szCs w:val="22"/>
        </w:rPr>
        <w:t xml:space="preserve"> elected by the </w:t>
      </w:r>
      <w:r w:rsidR="00893076" w:rsidRPr="00AA3B38">
        <w:rPr>
          <w:rFonts w:ascii="Bookman Old Style" w:hAnsi="Bookman Old Style" w:cstheme="minorHAnsi"/>
          <w:snapToGrid w:val="0"/>
          <w:sz w:val="22"/>
          <w:szCs w:val="22"/>
        </w:rPr>
        <w:t>faculty</w:t>
      </w:r>
      <w:r w:rsidRPr="00AA3B38">
        <w:rPr>
          <w:rFonts w:ascii="Bookman Old Style" w:hAnsi="Bookman Old Style" w:cstheme="minorHAnsi"/>
          <w:snapToGrid w:val="0"/>
          <w:sz w:val="22"/>
          <w:szCs w:val="22"/>
        </w:rPr>
        <w:t>, and one instructional administrator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"administrator"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appointed by the Vice President of Instruction.</w:t>
      </w:r>
    </w:p>
    <w:p w:rsidR="00C03CC9" w:rsidRPr="00AA3B38" w:rsidRDefault="00E06D72" w:rsidP="00400707">
      <w:pPr>
        <w:pStyle w:val="ListParagraph"/>
        <w:widowControl w:val="0"/>
        <w:numPr>
          <w:ilvl w:val="0"/>
          <w:numId w:val="111"/>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screening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"screening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shall disseminate application guidelines to all </w:t>
      </w:r>
      <w:proofErr w:type="gramStart"/>
      <w:r w:rsidR="00893076" w:rsidRPr="00AA3B38">
        <w:rPr>
          <w:rFonts w:ascii="Bookman Old Style" w:hAnsi="Bookman Old Style" w:cstheme="minorHAnsi"/>
          <w:snapToGrid w:val="0"/>
          <w:sz w:val="22"/>
          <w:szCs w:val="22"/>
        </w:rPr>
        <w:t>faculty</w:t>
      </w:r>
      <w:proofErr w:type="gramEnd"/>
      <w:r w:rsidRPr="00AA3B38">
        <w:rPr>
          <w:rFonts w:ascii="Bookman Old Style" w:hAnsi="Bookman Old Style" w:cstheme="minorHAnsi"/>
          <w:snapToGrid w:val="0"/>
          <w:sz w:val="22"/>
          <w:szCs w:val="22"/>
        </w:rPr>
        <w:t xml:space="preserve"> by January 5 and shall recommend award recipients and amounts to the Board of Trustees</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"Board of Trustees"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by April 15. </w:t>
      </w:r>
    </w:p>
    <w:p w:rsidR="00C03CC9" w:rsidRPr="00AA3B38" w:rsidRDefault="00E06D72" w:rsidP="00400707">
      <w:pPr>
        <w:pStyle w:val="ListParagraph"/>
        <w:widowControl w:val="0"/>
        <w:numPr>
          <w:ilvl w:val="0"/>
          <w:numId w:val="111"/>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Board of Trustees shall announce award recipients and amounts by May 15 of each academic year</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"academic year"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w:t>
      </w:r>
    </w:p>
    <w:p w:rsidR="00C03CC9" w:rsidRPr="00AA3B38" w:rsidRDefault="00E06D72" w:rsidP="00400707">
      <w:pPr>
        <w:pStyle w:val="ListParagraph"/>
        <w:widowControl w:val="0"/>
        <w:numPr>
          <w:ilvl w:val="0"/>
          <w:numId w:val="111"/>
        </w:numPr>
        <w:ind w:left="720" w:hanging="360"/>
        <w:jc w:val="both"/>
        <w:rPr>
          <w:rFonts w:ascii="Bookman Old Style" w:hAnsi="Bookman Old Style" w:cstheme="minorHAnsi"/>
          <w:snapToGrid w:val="0"/>
          <w:sz w:val="22"/>
          <w:szCs w:val="22"/>
        </w:rPr>
      </w:pPr>
      <w:r w:rsidRPr="00AA3B38">
        <w:rPr>
          <w:rFonts w:ascii="Bookman Old Style" w:hAnsi="Bookman Old Style" w:cstheme="minorHAnsi"/>
          <w:snapToGrid w:val="0"/>
          <w:sz w:val="22"/>
          <w:szCs w:val="22"/>
        </w:rPr>
        <w:t>The office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"office"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 xml:space="preserve"> of the Vice President of Instruction shall provide staff support to the screening committee</w:t>
      </w:r>
      <w:r w:rsidR="008A48DF" w:rsidRPr="00AA3B38">
        <w:rPr>
          <w:rFonts w:ascii="Bookman Old Style" w:hAnsi="Bookman Old Style" w:cstheme="minorHAnsi"/>
          <w:snapToGrid w:val="0"/>
          <w:sz w:val="22"/>
          <w:szCs w:val="22"/>
        </w:rPr>
        <w:fldChar w:fldCharType="begin"/>
      </w:r>
      <w:r w:rsidRPr="00AA3B38">
        <w:rPr>
          <w:rFonts w:ascii="Bookman Old Style" w:hAnsi="Bookman Old Style" w:cstheme="minorHAnsi"/>
          <w:snapToGrid w:val="0"/>
          <w:sz w:val="22"/>
          <w:szCs w:val="22"/>
        </w:rPr>
        <w:instrText xml:space="preserve"> XE "screening committee" </w:instrText>
      </w:r>
      <w:r w:rsidR="008A48DF" w:rsidRPr="00AA3B38">
        <w:rPr>
          <w:rFonts w:ascii="Bookman Old Style" w:hAnsi="Bookman Old Style" w:cstheme="minorHAnsi"/>
          <w:snapToGrid w:val="0"/>
          <w:sz w:val="22"/>
          <w:szCs w:val="22"/>
        </w:rPr>
        <w:fldChar w:fldCharType="end"/>
      </w:r>
      <w:r w:rsidRPr="00AA3B38">
        <w:rPr>
          <w:rFonts w:ascii="Bookman Old Style" w:hAnsi="Bookman Old Style" w:cstheme="minorHAnsi"/>
          <w:snapToGrid w:val="0"/>
          <w:sz w:val="22"/>
          <w:szCs w:val="22"/>
        </w:rPr>
        <w:t>.</w:t>
      </w:r>
    </w:p>
    <w:p w:rsidR="00704D47" w:rsidRPr="00AA3B38" w:rsidRDefault="00704D47" w:rsidP="00E6438A">
      <w:pPr>
        <w:numPr>
          <w:ilvl w:val="12"/>
          <w:numId w:val="0"/>
        </w:numPr>
        <w:spacing w:after="0" w:line="240" w:lineRule="auto"/>
        <w:rPr>
          <w:rFonts w:ascii="Bookman Old Style" w:eastAsia="Times New Roman" w:hAnsi="Bookman Old Style" w:cstheme="minorHAnsi"/>
          <w:b/>
          <w:spacing w:val="20"/>
        </w:rPr>
      </w:pPr>
    </w:p>
    <w:p w:rsidR="00E06D72" w:rsidRPr="00AA3B38" w:rsidRDefault="00E6438A" w:rsidP="00925D7A">
      <w:pPr>
        <w:numPr>
          <w:ilvl w:val="12"/>
          <w:numId w:val="0"/>
        </w:numPr>
        <w:tabs>
          <w:tab w:val="left" w:pos="720"/>
        </w:tabs>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spacing w:val="20"/>
        </w:rPr>
        <w:t>12</w:t>
      </w:r>
      <w:r w:rsidR="001E136A">
        <w:rPr>
          <w:rFonts w:ascii="Bookman Old Style" w:eastAsia="Times New Roman" w:hAnsi="Bookman Old Style" w:cstheme="minorHAnsi"/>
          <w:b/>
          <w:spacing w:val="20"/>
        </w:rPr>
        <w:t xml:space="preserve">.50 </w:t>
      </w:r>
      <w:r w:rsidR="00374575" w:rsidRPr="00AA3B38">
        <w:rPr>
          <w:rFonts w:ascii="Bookman Old Style" w:eastAsia="Times New Roman" w:hAnsi="Bookman Old Style" w:cstheme="minorHAnsi"/>
          <w:b/>
          <w:spacing w:val="20"/>
        </w:rPr>
        <w:t>Sabbaticals</w:t>
      </w:r>
      <w:r w:rsidR="00704D47" w:rsidRPr="00AA3B38">
        <w:rPr>
          <w:rFonts w:ascii="Bookman Old Style" w:eastAsia="Times New Roman" w:hAnsi="Bookman Old Style" w:cstheme="minorHAnsi"/>
          <w:b/>
          <w:spacing w:val="20"/>
        </w:rPr>
        <w:t xml:space="preserve"> -Purpose</w:t>
      </w:r>
    </w:p>
    <w:p w:rsidR="00C03CC9" w:rsidRPr="00AA3B38" w:rsidRDefault="00E06D72" w:rsidP="00400707">
      <w:pPr>
        <w:pStyle w:val="ListParagraph"/>
        <w:numPr>
          <w:ilvl w:val="0"/>
          <w:numId w:val="112"/>
        </w:numPr>
        <w:ind w:left="720" w:hanging="360"/>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grants sabbatical leaves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to tenured</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"tenured"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in order to help accomplish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’s educational mission. </w:t>
      </w:r>
    </w:p>
    <w:p w:rsidR="00C03CC9" w:rsidRPr="00AA3B38" w:rsidRDefault="00E06D72" w:rsidP="00400707">
      <w:pPr>
        <w:pStyle w:val="ListParagraph"/>
        <w:numPr>
          <w:ilvl w:val="0"/>
          <w:numId w:val="112"/>
        </w:numPr>
        <w:ind w:left="720" w:hanging="360"/>
        <w:rPr>
          <w:rFonts w:ascii="Bookman Old Style" w:hAnsi="Bookman Old Style" w:cstheme="minorHAnsi"/>
          <w:sz w:val="22"/>
          <w:szCs w:val="22"/>
        </w:rPr>
      </w:pPr>
      <w:r w:rsidRPr="00AA3B38">
        <w:rPr>
          <w:rFonts w:ascii="Bookman Old Style" w:hAnsi="Bookman Old Style" w:cstheme="minorHAnsi"/>
          <w:sz w:val="22"/>
          <w:szCs w:val="22"/>
        </w:rPr>
        <w:t>The purpose of a sabbatical leave shall be to improve the professional skills of the faculty member through study, research, and creative work activities could include (but not limited to) study, travel, writing, work on advanced degrees, return to industry, or any other activity (i.e. workshops, conferences, seminars) that will accomplish the goal of professional development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development"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of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or the goal of program improvement, both in ways which serve the interests of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w:t>
      </w:r>
    </w:p>
    <w:p w:rsidR="00C03CC9" w:rsidRPr="00AA3B38" w:rsidRDefault="00C03CC9" w:rsidP="000E6107">
      <w:pPr>
        <w:pStyle w:val="ListParagraph"/>
        <w:shd w:val="clear" w:color="auto" w:fill="FFFFFF" w:themeFill="background1"/>
        <w:ind w:left="360"/>
        <w:rPr>
          <w:rFonts w:ascii="Bookman Old Style" w:hAnsi="Bookman Old Style" w:cstheme="minorHAnsi"/>
          <w:sz w:val="22"/>
          <w:szCs w:val="22"/>
        </w:rPr>
      </w:pPr>
    </w:p>
    <w:p w:rsidR="00704D47" w:rsidRPr="00AA3B38" w:rsidRDefault="00E6438A" w:rsidP="000E6107">
      <w:pPr>
        <w:numPr>
          <w:ilvl w:val="12"/>
          <w:numId w:val="0"/>
        </w:numPr>
        <w:shd w:val="clear" w:color="auto" w:fill="FFFFFF" w:themeFill="background1"/>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12</w:t>
      </w:r>
      <w:r w:rsidR="00704D47" w:rsidRPr="00AA3B38">
        <w:rPr>
          <w:rFonts w:ascii="Bookman Old Style" w:eastAsia="Times New Roman" w:hAnsi="Bookman Old Style" w:cstheme="minorHAnsi"/>
          <w:b/>
        </w:rPr>
        <w:t>.51</w:t>
      </w:r>
      <w:r w:rsidR="00704D47" w:rsidRPr="00AA3B38">
        <w:rPr>
          <w:rFonts w:ascii="Bookman Old Style" w:eastAsia="Times New Roman" w:hAnsi="Bookman Old Style" w:cstheme="minorHAnsi"/>
          <w:b/>
        </w:rPr>
        <w:tab/>
        <w:t>Sabbaticals – Definition</w:t>
      </w:r>
    </w:p>
    <w:p w:rsidR="00C03CC9" w:rsidRPr="00AA3B38" w:rsidRDefault="00374575" w:rsidP="000E6107">
      <w:pPr>
        <w:pStyle w:val="ListParagraph"/>
        <w:numPr>
          <w:ilvl w:val="0"/>
          <w:numId w:val="113"/>
        </w:numPr>
        <w:shd w:val="clear" w:color="auto" w:fill="FFFFFF" w:themeFill="background1"/>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Sabbatical Leave: A type of professional leave designed to promote individual professional improvement and serve an interest of the College or development in existing or new content areas, methodologies, program structure, or relevant technologies. </w:t>
      </w:r>
    </w:p>
    <w:p w:rsidR="00C03CC9" w:rsidRPr="00AA3B38" w:rsidRDefault="00374575" w:rsidP="000E6107">
      <w:pPr>
        <w:pStyle w:val="ListParagraph"/>
        <w:numPr>
          <w:ilvl w:val="0"/>
          <w:numId w:val="113"/>
        </w:numPr>
        <w:shd w:val="clear" w:color="auto" w:fill="FFFFFF" w:themeFill="background1"/>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Sabbatical leave activities may include work on advanced degrees or coursework related to the applicant’s academic assignment or activities including (but not limited to) study, travel and writing. </w:t>
      </w:r>
    </w:p>
    <w:p w:rsidR="00C03CC9" w:rsidRPr="00AA3B38" w:rsidRDefault="00374575" w:rsidP="000E6107">
      <w:pPr>
        <w:pStyle w:val="ListParagraph"/>
        <w:numPr>
          <w:ilvl w:val="0"/>
          <w:numId w:val="113"/>
        </w:numPr>
        <w:shd w:val="clear" w:color="auto" w:fill="FFFFFF" w:themeFill="background1"/>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 full-time tenured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may be considered for a maximum of three consecutive quarters, exclusive of summer quarter, in a six-year period. </w:t>
      </w:r>
    </w:p>
    <w:p w:rsidR="00C03CC9" w:rsidRPr="00AA3B38" w:rsidRDefault="00374575" w:rsidP="000E6107">
      <w:pPr>
        <w:pStyle w:val="ListParagraph"/>
        <w:numPr>
          <w:ilvl w:val="0"/>
          <w:numId w:val="113"/>
        </w:numPr>
        <w:shd w:val="clear" w:color="auto" w:fill="FFFFFF" w:themeFill="background1"/>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Such leaves shall be for one, two or three quarters within an academic year. </w:t>
      </w:r>
    </w:p>
    <w:p w:rsidR="00C03CC9" w:rsidRPr="00AA3B38" w:rsidRDefault="00374575" w:rsidP="000E6107">
      <w:pPr>
        <w:pStyle w:val="ListParagraph"/>
        <w:numPr>
          <w:ilvl w:val="0"/>
          <w:numId w:val="113"/>
        </w:numPr>
        <w:shd w:val="clear" w:color="auto" w:fill="FFFFFF" w:themeFill="background1"/>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Unacceptable sabbatical leave proposals shall not be ranked or recommended.</w:t>
      </w:r>
    </w:p>
    <w:p w:rsidR="00E06D72" w:rsidRPr="00AA3B38" w:rsidRDefault="00E06D72" w:rsidP="00B56D55">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360"/>
        <w:jc w:val="both"/>
        <w:rPr>
          <w:rFonts w:ascii="Bookman Old Style" w:eastAsia="Times New Roman" w:hAnsi="Bookman Old Style" w:cstheme="minorHAnsi"/>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lastRenderedPageBreak/>
        <w:t>12</w:t>
      </w:r>
      <w:r w:rsidR="00704D47" w:rsidRPr="00AA3B38">
        <w:rPr>
          <w:rFonts w:ascii="Bookman Old Style" w:eastAsia="Times New Roman" w:hAnsi="Bookman Old Style" w:cstheme="minorHAnsi"/>
          <w:b/>
        </w:rPr>
        <w:t>.52</w:t>
      </w:r>
      <w:r w:rsidR="00704D47" w:rsidRPr="00AA3B38">
        <w:rPr>
          <w:rFonts w:ascii="Bookman Old Style" w:eastAsia="Times New Roman" w:hAnsi="Bookman Old Style" w:cstheme="minorHAnsi"/>
          <w:b/>
        </w:rPr>
        <w:tab/>
        <w:t>Sabbaticals-guidelines</w:t>
      </w:r>
    </w:p>
    <w:p w:rsidR="00C03CC9" w:rsidRPr="00AA3B38" w:rsidRDefault="00E06D72" w:rsidP="00400707">
      <w:pPr>
        <w:pStyle w:val="ListParagraph"/>
        <w:numPr>
          <w:ilvl w:val="0"/>
          <w:numId w:val="11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number of professional leaves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not exceed four percent (4%) of the total number of full-time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"full-time"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equivalent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w:t>
      </w:r>
    </w:p>
    <w:p w:rsidR="00447A33" w:rsidRDefault="00E06D72" w:rsidP="00400707">
      <w:pPr>
        <w:pStyle w:val="ListParagraph"/>
        <w:numPr>
          <w:ilvl w:val="0"/>
          <w:numId w:val="11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Leaves shall be no more than three (3) consecutive academic quarters and no less than one (1) academic quarter.</w:t>
      </w:r>
    </w:p>
    <w:p w:rsidR="00447A33" w:rsidRDefault="00447A33">
      <w:pPr>
        <w:rPr>
          <w:rFonts w:ascii="Bookman Old Style" w:eastAsia="Times New Roman" w:hAnsi="Bookman Old Style" w:cstheme="minorHAnsi"/>
        </w:rPr>
      </w:pPr>
      <w:r>
        <w:rPr>
          <w:rFonts w:ascii="Bookman Old Style" w:hAnsi="Bookman Old Style" w:cstheme="minorHAnsi"/>
        </w:rPr>
        <w:br w:type="page"/>
      </w:r>
    </w:p>
    <w:p w:rsidR="00E06D72" w:rsidRPr="00AA3B38" w:rsidRDefault="00E6438A" w:rsidP="00E6438A">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spacing w:val="20"/>
        </w:rPr>
        <w:lastRenderedPageBreak/>
        <w:t>12</w:t>
      </w:r>
      <w:r w:rsidR="00704D47" w:rsidRPr="00AA3B38">
        <w:rPr>
          <w:rFonts w:ascii="Bookman Old Style" w:eastAsia="Times New Roman" w:hAnsi="Bookman Old Style" w:cstheme="minorHAnsi"/>
          <w:b/>
          <w:spacing w:val="20"/>
        </w:rPr>
        <w:t>.53</w:t>
      </w:r>
      <w:r w:rsidR="001E136A">
        <w:rPr>
          <w:rFonts w:ascii="Bookman Old Style" w:eastAsia="Times New Roman" w:hAnsi="Bookman Old Style" w:cstheme="minorHAnsi"/>
          <w:b/>
          <w:spacing w:val="20"/>
        </w:rPr>
        <w:t xml:space="preserve"> </w:t>
      </w:r>
      <w:r w:rsidR="0084734D" w:rsidRPr="00AA3B38">
        <w:rPr>
          <w:rFonts w:ascii="Bookman Old Style" w:eastAsia="Times New Roman" w:hAnsi="Bookman Old Style" w:cstheme="minorHAnsi"/>
          <w:b/>
          <w:spacing w:val="20"/>
        </w:rPr>
        <w:t>Sabbatical Leave</w:t>
      </w:r>
      <w:r w:rsidR="00704D47" w:rsidRPr="00AA3B38">
        <w:rPr>
          <w:rFonts w:ascii="Bookman Old Style" w:eastAsia="Times New Roman" w:hAnsi="Bookman Old Style" w:cstheme="minorHAnsi"/>
          <w:b/>
          <w:spacing w:val="20"/>
        </w:rPr>
        <w:t xml:space="preserve"> Committee</w:t>
      </w:r>
    </w:p>
    <w:p w:rsidR="00C03CC9" w:rsidRPr="00AA3B38" w:rsidRDefault="00E06D72" w:rsidP="00400707">
      <w:pPr>
        <w:pStyle w:val="ListParagraph"/>
        <w:numPr>
          <w:ilvl w:val="0"/>
          <w:numId w:val="11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shall have a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the purpose of which is to</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make recommendations to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regarding the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granting of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400707">
      <w:pPr>
        <w:pStyle w:val="ListParagraph"/>
        <w:numPr>
          <w:ilvl w:val="0"/>
          <w:numId w:val="11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This committee shall be composed of four (4)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appointed by the Federation and one (1)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administrator</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appointed by the</w:t>
      </w:r>
      <w:r w:rsidRPr="00AA3B38">
        <w:rPr>
          <w:rFonts w:ascii="Bookman Old Style" w:hAnsi="Bookman Old Style" w:cstheme="minorHAnsi"/>
          <w:b/>
          <w:sz w:val="22"/>
          <w:szCs w:val="22"/>
        </w:rPr>
        <w:t xml:space="preserv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w:t>
      </w:r>
    </w:p>
    <w:p w:rsidR="00C03CC9" w:rsidRPr="00AA3B38" w:rsidRDefault="00E06D72" w:rsidP="00400707">
      <w:pPr>
        <w:pStyle w:val="ListParagraph"/>
        <w:numPr>
          <w:ilvl w:val="0"/>
          <w:numId w:val="11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Committee members shall serve two-year terms; terms shall be staggered to insure continuity. </w:t>
      </w:r>
    </w:p>
    <w:p w:rsidR="00C03CC9" w:rsidRPr="00AA3B38" w:rsidRDefault="00E06D72" w:rsidP="00400707">
      <w:pPr>
        <w:pStyle w:val="ListParagraph"/>
        <w:numPr>
          <w:ilvl w:val="0"/>
          <w:numId w:val="11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In no case shall a member of the committee sit in judgment of his or her own application or</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in instances of potential conflict of interest as determined by the Contract Administration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Administration Committee"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1E136A" w:rsidRPr="001E136A" w:rsidRDefault="00E6438A" w:rsidP="001E136A">
      <w:pPr>
        <w:numPr>
          <w:ilvl w:val="12"/>
          <w:numId w:val="0"/>
        </w:numPr>
        <w:spacing w:after="0" w:line="240" w:lineRule="auto"/>
        <w:rPr>
          <w:rFonts w:ascii="Bookman Old Style" w:eastAsia="Times New Roman" w:hAnsi="Bookman Old Style" w:cstheme="minorHAnsi"/>
          <w:b/>
          <w:spacing w:val="20"/>
        </w:rPr>
      </w:pPr>
      <w:r w:rsidRPr="001E136A">
        <w:rPr>
          <w:rFonts w:ascii="Bookman Old Style" w:eastAsia="Times New Roman" w:hAnsi="Bookman Old Style" w:cstheme="minorHAnsi"/>
          <w:b/>
          <w:spacing w:val="20"/>
        </w:rPr>
        <w:t>12</w:t>
      </w:r>
      <w:r w:rsidR="001E136A">
        <w:rPr>
          <w:rFonts w:ascii="Bookman Old Style" w:eastAsia="Times New Roman" w:hAnsi="Bookman Old Style" w:cstheme="minorHAnsi"/>
          <w:b/>
          <w:spacing w:val="20"/>
        </w:rPr>
        <w:t xml:space="preserve">.54 </w:t>
      </w:r>
      <w:r w:rsidR="00704D47" w:rsidRPr="001E136A">
        <w:rPr>
          <w:rFonts w:ascii="Bookman Old Style" w:eastAsia="Times New Roman" w:hAnsi="Bookman Old Style" w:cstheme="minorHAnsi"/>
          <w:b/>
          <w:spacing w:val="20"/>
        </w:rPr>
        <w:t>Sabbatical procedures</w:t>
      </w:r>
    </w:p>
    <w:p w:rsidR="00C03CC9" w:rsidRPr="001E136A" w:rsidRDefault="00E06D72" w:rsidP="001E136A">
      <w:pPr>
        <w:pStyle w:val="NoSpacing"/>
        <w:rPr>
          <w:rFonts w:ascii="Bookman Old Style" w:hAnsi="Bookman Old Style"/>
        </w:rPr>
      </w:pPr>
      <w:r w:rsidRPr="001E136A">
        <w:rPr>
          <w:rFonts w:ascii="Bookman Old Style" w:hAnsi="Bookman Old Style"/>
        </w:rPr>
        <w:t>By November 1, the Vice President of Instruction shall provide all tenured</w:t>
      </w:r>
      <w:r w:rsidR="008A48DF" w:rsidRPr="001E136A">
        <w:rPr>
          <w:rFonts w:ascii="Bookman Old Style" w:hAnsi="Bookman Old Style"/>
        </w:rPr>
        <w:fldChar w:fldCharType="begin"/>
      </w:r>
      <w:r w:rsidRPr="001E136A">
        <w:rPr>
          <w:rFonts w:ascii="Bookman Old Style" w:hAnsi="Bookman Old Style"/>
        </w:rPr>
        <w:instrText xml:space="preserve"> XE "tenured" </w:instrText>
      </w:r>
      <w:r w:rsidR="008A48DF" w:rsidRPr="001E136A">
        <w:rPr>
          <w:rFonts w:ascii="Bookman Old Style" w:hAnsi="Bookman Old Style"/>
        </w:rPr>
        <w:fldChar w:fldCharType="end"/>
      </w:r>
      <w:r w:rsidRPr="001E136A">
        <w:rPr>
          <w:rFonts w:ascii="Bookman Old Style" w:hAnsi="Bookman Old Style"/>
        </w:rPr>
        <w:t xml:space="preserve"> </w:t>
      </w:r>
      <w:r w:rsidR="00893076" w:rsidRPr="001E136A">
        <w:rPr>
          <w:rFonts w:ascii="Bookman Old Style" w:hAnsi="Bookman Old Style"/>
        </w:rPr>
        <w:t>faculty</w:t>
      </w:r>
      <w:r w:rsidRPr="001E136A">
        <w:rPr>
          <w:rFonts w:ascii="Bookman Old Style" w:hAnsi="Bookman Old Style"/>
        </w:rPr>
        <w:t>, the Professional Leave</w:t>
      </w:r>
      <w:r w:rsidR="008A48DF" w:rsidRPr="001E136A">
        <w:rPr>
          <w:rFonts w:ascii="Bookman Old Style" w:hAnsi="Bookman Old Style"/>
        </w:rPr>
        <w:fldChar w:fldCharType="begin"/>
      </w:r>
      <w:r w:rsidRPr="001E136A">
        <w:rPr>
          <w:rFonts w:ascii="Bookman Old Style" w:hAnsi="Bookman Old Style"/>
        </w:rPr>
        <w:instrText xml:space="preserve"> XE "Professional Leave" </w:instrText>
      </w:r>
      <w:r w:rsidR="008A48DF" w:rsidRPr="001E136A">
        <w:rPr>
          <w:rFonts w:ascii="Bookman Old Style" w:hAnsi="Bookman Old Style"/>
        </w:rPr>
        <w:fldChar w:fldCharType="end"/>
      </w:r>
      <w:r w:rsidRPr="001E136A">
        <w:rPr>
          <w:rFonts w:ascii="Bookman Old Style" w:hAnsi="Bookman Old Style"/>
        </w:rPr>
        <w:t xml:space="preserve"> Committee and appropriate administrators</w:t>
      </w:r>
      <w:r w:rsidR="008A48DF" w:rsidRPr="001E136A">
        <w:rPr>
          <w:rFonts w:ascii="Bookman Old Style" w:hAnsi="Bookman Old Style"/>
        </w:rPr>
        <w:fldChar w:fldCharType="begin"/>
      </w:r>
      <w:r w:rsidRPr="001E136A">
        <w:rPr>
          <w:rFonts w:ascii="Bookman Old Style" w:hAnsi="Bookman Old Style"/>
        </w:rPr>
        <w:instrText xml:space="preserve"> XE "administrators" </w:instrText>
      </w:r>
      <w:r w:rsidR="008A48DF" w:rsidRPr="001E136A">
        <w:rPr>
          <w:rFonts w:ascii="Bookman Old Style" w:hAnsi="Bookman Old Style"/>
        </w:rPr>
        <w:fldChar w:fldCharType="end"/>
      </w:r>
      <w:r w:rsidRPr="001E136A">
        <w:rPr>
          <w:rFonts w:ascii="Bookman Old Style" w:hAnsi="Bookman Old Style"/>
        </w:rPr>
        <w:t xml:space="preserve"> with a list of courses, programs, and projects that support strategic initiatives and improve the quality of instruction and/or student services.</w:t>
      </w:r>
    </w:p>
    <w:p w:rsidR="00C03CC9" w:rsidRPr="00AA3B38" w:rsidRDefault="00704D47" w:rsidP="00400707">
      <w:pPr>
        <w:pStyle w:val="ListParagraph"/>
        <w:numPr>
          <w:ilvl w:val="0"/>
          <w:numId w:val="116"/>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College President or designee shall call the first meeting of the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prior to November 1 each year.</w:t>
      </w:r>
    </w:p>
    <w:p w:rsidR="00C03CC9" w:rsidRPr="00AA3B38" w:rsidRDefault="00E06D72" w:rsidP="00400707">
      <w:pPr>
        <w:pStyle w:val="ListParagraph"/>
        <w:numPr>
          <w:ilvl w:val="0"/>
          <w:numId w:val="116"/>
        </w:numPr>
        <w:ind w:left="720" w:hanging="360"/>
        <w:jc w:val="both"/>
        <w:rPr>
          <w:rFonts w:ascii="Bookman Old Style" w:hAnsi="Bookman Old Style" w:cstheme="minorHAnsi"/>
          <w:b/>
          <w:sz w:val="22"/>
          <w:szCs w:val="22"/>
        </w:rPr>
      </w:pPr>
      <w:r w:rsidRPr="00AA3B38">
        <w:rPr>
          <w:rFonts w:ascii="Bookman Old Style" w:hAnsi="Bookman Old Style" w:cstheme="minorHAnsi"/>
          <w:sz w:val="22"/>
          <w:szCs w:val="22"/>
        </w:rPr>
        <w:t xml:space="preserve">The committee shall elect a chairperson at the first meeting. </w:t>
      </w:r>
    </w:p>
    <w:p w:rsidR="00C03CC9" w:rsidRPr="00AA3B38" w:rsidRDefault="00E06D72" w:rsidP="00400707">
      <w:pPr>
        <w:pStyle w:val="ListParagraph"/>
        <w:numPr>
          <w:ilvl w:val="0"/>
          <w:numId w:val="116"/>
        </w:numPr>
        <w:ind w:left="720" w:hanging="360"/>
        <w:jc w:val="both"/>
        <w:rPr>
          <w:rFonts w:ascii="Bookman Old Style" w:hAnsi="Bookman Old Style" w:cstheme="minorHAnsi"/>
          <w:b/>
          <w:sz w:val="22"/>
          <w:szCs w:val="22"/>
        </w:rPr>
      </w:pPr>
      <w:r w:rsidRPr="00AA3B38">
        <w:rPr>
          <w:rFonts w:ascii="Bookman Old Style" w:hAnsi="Bookman Old Style" w:cstheme="minorHAnsi"/>
          <w:sz w:val="22"/>
          <w:szCs w:val="22"/>
        </w:rPr>
        <w:t>All forms used by the committee shall be found in Appendix F.</w:t>
      </w:r>
    </w:p>
    <w:p w:rsidR="00C03CC9" w:rsidRPr="00AA3B38" w:rsidRDefault="00E06D72" w:rsidP="00400707">
      <w:pPr>
        <w:pStyle w:val="ListParagraph"/>
        <w:numPr>
          <w:ilvl w:val="0"/>
          <w:numId w:val="116"/>
        </w:numPr>
        <w:ind w:left="720" w:hanging="360"/>
        <w:jc w:val="both"/>
        <w:rPr>
          <w:rFonts w:ascii="Bookman Old Style" w:hAnsi="Bookman Old Style" w:cstheme="minorHAnsi"/>
          <w:b/>
          <w:sz w:val="22"/>
          <w:szCs w:val="22"/>
        </w:rPr>
      </w:pPr>
      <w:r w:rsidRPr="00AA3B38">
        <w:rPr>
          <w:rFonts w:ascii="Bookman Old Style" w:hAnsi="Bookman Old Style" w:cstheme="minorHAnsi"/>
          <w:sz w:val="22"/>
          <w:szCs w:val="22"/>
        </w:rPr>
        <w:t>Each year the committee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shall create and</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distribute to all full-time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"full-time"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and the appropriate administrators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"administrators"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 calendar of deadlines for that year’s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application process, which calendar shall be consistent with the timelines in this section.</w:t>
      </w:r>
    </w:p>
    <w:p w:rsidR="00C03CC9" w:rsidRPr="00AA3B38" w:rsidRDefault="00704D47" w:rsidP="00400707">
      <w:pPr>
        <w:pStyle w:val="ListParagraph"/>
        <w:numPr>
          <w:ilvl w:val="0"/>
          <w:numId w:val="116"/>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committee shall call for written proposals from eligible faculty to be received by the first day of the second week of Winter Quarter.</w:t>
      </w:r>
    </w:p>
    <w:p w:rsidR="00C03CC9" w:rsidRPr="00AA3B38" w:rsidRDefault="00704D47" w:rsidP="00400707">
      <w:pPr>
        <w:pStyle w:val="ListParagraph"/>
        <w:numPr>
          <w:ilvl w:val="0"/>
          <w:numId w:val="116"/>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Before evaluating and ranking</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"ranking"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the written proposals, the committee shall conduct at least one interview with each applicant.</w:t>
      </w:r>
    </w:p>
    <w:p w:rsidR="00C03CC9" w:rsidRPr="00AA3B38" w:rsidRDefault="00704D47" w:rsidP="00400707">
      <w:pPr>
        <w:pStyle w:val="ListParagraph"/>
        <w:numPr>
          <w:ilvl w:val="0"/>
          <w:numId w:val="116"/>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committee shall recommend acceptable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proposals, in priority order, to the College President no later than February 1.</w:t>
      </w:r>
    </w:p>
    <w:p w:rsidR="00C03CC9" w:rsidRPr="00AA3B38" w:rsidRDefault="00704D47" w:rsidP="00400707">
      <w:pPr>
        <w:pStyle w:val="ListParagraph"/>
        <w:numPr>
          <w:ilvl w:val="0"/>
          <w:numId w:val="116"/>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committee shall interview each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recipient upon return from leave, shall receive and review all leave reports, and shall recommend to the College President approval or rejection of each report. </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704D47" w:rsidRPr="00AA3B38">
        <w:rPr>
          <w:rFonts w:ascii="Bookman Old Style" w:eastAsia="Times New Roman" w:hAnsi="Bookman Old Style" w:cstheme="minorHAnsi"/>
          <w:b/>
        </w:rPr>
        <w:t>.55</w:t>
      </w:r>
      <w:r w:rsidR="00704D47" w:rsidRPr="00AA3B38">
        <w:rPr>
          <w:rFonts w:ascii="Bookman Old Style" w:eastAsia="Times New Roman" w:hAnsi="Bookman Old Style" w:cstheme="minorHAnsi"/>
          <w:b/>
        </w:rPr>
        <w:tab/>
        <w:t>Exceptions</w:t>
      </w:r>
    </w:p>
    <w:p w:rsidR="00447A33" w:rsidRDefault="00E06D72" w:rsidP="0007756C">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 xml:space="preserve">If at any time, the </w:t>
      </w:r>
      <w:r w:rsidR="004A68E8" w:rsidRPr="00AA3B38">
        <w:rPr>
          <w:rFonts w:ascii="Bookman Old Style" w:eastAsia="Times New Roman" w:hAnsi="Bookman Old Style" w:cstheme="minorHAnsi"/>
        </w:rPr>
        <w:t>College</w:t>
      </w:r>
      <w:r w:rsidR="00F0350B" w:rsidRPr="00AA3B38">
        <w:rPr>
          <w:rFonts w:ascii="Bookman Old Style" w:eastAsia="Times New Roman" w:hAnsi="Bookman Old Style" w:cstheme="minorHAnsi"/>
        </w:rPr>
        <w:t xml:space="preserve"> President determines that a</w:t>
      </w:r>
      <w:r w:rsidRPr="00AA3B38">
        <w:rPr>
          <w:rFonts w:ascii="Bookman Old Style" w:eastAsia="Times New Roman" w:hAnsi="Bookman Old Style" w:cstheme="minorHAnsi"/>
        </w:rPr>
        <w:t xml:space="preserve"> </w:t>
      </w:r>
      <w:r w:rsidR="00F0350B"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cannot effectively be assigned because of potential program change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"program change"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program reduction or program termination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"program termination"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President shall immediately advise the </w:t>
      </w:r>
      <w:r w:rsidR="00F0350B"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so affected, the Professional Leave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"Professional Leave"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Committee, all appropriate administrators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"administrators"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and the Federation President</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"Federation President"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of that determination.  At the same time,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President shall provide to the </w:t>
      </w:r>
      <w:r w:rsidR="00F0350B"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so affected, the Professional Leave Committee, all appropriate administrators, and the Federation President a list of those programs or disciplines that may need additional qualified </w:t>
      </w:r>
      <w:r w:rsidR="00893076" w:rsidRPr="00AA3B38">
        <w:rPr>
          <w:rFonts w:ascii="Bookman Old Style" w:eastAsia="Times New Roman" w:hAnsi="Bookman Old Style" w:cstheme="minorHAnsi"/>
        </w:rPr>
        <w:t>faculty</w:t>
      </w:r>
      <w:r w:rsidRPr="00AA3B38">
        <w:rPr>
          <w:rFonts w:ascii="Bookman Old Style" w:eastAsia="Times New Roman" w:hAnsi="Bookman Old Style" w:cstheme="minorHAnsi"/>
        </w:rPr>
        <w:t xml:space="preserve">. Such affected employees shall need tentative approvals from all appropriate administrators and </w:t>
      </w:r>
      <w:r w:rsidR="00893076" w:rsidRPr="00AA3B38">
        <w:rPr>
          <w:rFonts w:ascii="Bookman Old Style" w:eastAsia="Times New Roman" w:hAnsi="Bookman Old Style" w:cstheme="minorHAnsi"/>
        </w:rPr>
        <w:t>faculty</w:t>
      </w:r>
      <w:r w:rsidRPr="00AA3B38">
        <w:rPr>
          <w:rFonts w:ascii="Bookman Old Style" w:eastAsia="Times New Roman" w:hAnsi="Bookman Old Style" w:cstheme="minorHAnsi"/>
        </w:rPr>
        <w:t xml:space="preserve"> before proposing retraining in a given area on that list. The Professional Leave Committee shall, if necessary, create a special </w:t>
      </w:r>
      <w:r w:rsidRPr="00AA3B38">
        <w:rPr>
          <w:rFonts w:ascii="Bookman Old Style" w:eastAsia="Times New Roman" w:hAnsi="Bookman Old Style" w:cstheme="minorHAnsi"/>
        </w:rPr>
        <w:lastRenderedPageBreak/>
        <w:t>application calendar for professional leave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"leave"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proposal for any such employees.</w:t>
      </w:r>
    </w:p>
    <w:p w:rsidR="00447A33" w:rsidRDefault="00447A33">
      <w:pPr>
        <w:rPr>
          <w:rFonts w:ascii="Bookman Old Style" w:eastAsia="Times New Roman" w:hAnsi="Bookman Old Style" w:cstheme="minorHAnsi"/>
        </w:rPr>
      </w:pPr>
      <w:r>
        <w:rPr>
          <w:rFonts w:ascii="Bookman Old Style" w:eastAsia="Times New Roman" w:hAnsi="Bookman Old Style" w:cstheme="minorHAnsi"/>
        </w:rPr>
        <w:br w:type="page"/>
      </w:r>
    </w:p>
    <w:p w:rsidR="00E06D72" w:rsidRPr="00AA3B38" w:rsidRDefault="00E6438A" w:rsidP="00944F14">
      <w:pPr>
        <w:numPr>
          <w:ilvl w:val="12"/>
          <w:numId w:val="0"/>
        </w:numPr>
        <w:tabs>
          <w:tab w:val="left" w:pos="720"/>
        </w:tabs>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lastRenderedPageBreak/>
        <w:t>12</w:t>
      </w:r>
      <w:r w:rsidR="00374575" w:rsidRPr="00AA3B38">
        <w:rPr>
          <w:rFonts w:ascii="Bookman Old Style" w:eastAsia="Times New Roman" w:hAnsi="Bookman Old Style" w:cstheme="minorHAnsi"/>
          <w:b/>
        </w:rPr>
        <w:t>.56</w:t>
      </w:r>
      <w:r w:rsidR="00374575" w:rsidRPr="00AA3B38">
        <w:rPr>
          <w:rFonts w:ascii="Bookman Old Style" w:eastAsia="Times New Roman" w:hAnsi="Bookman Old Style" w:cstheme="minorHAnsi"/>
          <w:b/>
        </w:rPr>
        <w:tab/>
        <w:t>Declining sabbatical award</w:t>
      </w:r>
    </w:p>
    <w:p w:rsidR="00E06D72" w:rsidRPr="00AA3B38" w:rsidRDefault="00E06D72" w:rsidP="0007756C">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If after the awarding of professional leave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"leave"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by the Board of Trustees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"Board of Trustees"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a leave recipient declines his/her leave, the Professional Leave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"Professional Leave"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Committee shall review its earlier recommendation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"recommendation"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determine those applicants who wish their applications to remain active and then recommend that the remaining quarters of professional leave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"professional leave"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be awarded to the highest ranking</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"ranking"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of those previously recommended.</w:t>
      </w:r>
    </w:p>
    <w:p w:rsidR="009064AA" w:rsidRDefault="009064AA" w:rsidP="00E6438A">
      <w:pPr>
        <w:numPr>
          <w:ilvl w:val="12"/>
          <w:numId w:val="0"/>
        </w:numPr>
        <w:spacing w:after="0" w:line="240" w:lineRule="auto"/>
        <w:rPr>
          <w:rFonts w:ascii="Bookman Old Style" w:eastAsia="Times New Roman" w:hAnsi="Bookman Old Style" w:cstheme="minorHAnsi"/>
          <w:b/>
        </w:rPr>
      </w:pPr>
    </w:p>
    <w:p w:rsidR="00704D47" w:rsidRPr="00AA3B38" w:rsidRDefault="00E6438A" w:rsidP="00E6438A">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12</w:t>
      </w:r>
      <w:r w:rsidR="00374575" w:rsidRPr="00AA3B38">
        <w:rPr>
          <w:rFonts w:ascii="Bookman Old Style" w:eastAsia="Times New Roman" w:hAnsi="Bookman Old Style" w:cstheme="minorHAnsi"/>
          <w:b/>
        </w:rPr>
        <w:t>.57</w:t>
      </w:r>
      <w:r w:rsidR="00374575" w:rsidRPr="00AA3B38">
        <w:rPr>
          <w:rFonts w:ascii="Bookman Old Style" w:eastAsia="Times New Roman" w:hAnsi="Bookman Old Style" w:cstheme="minorHAnsi"/>
          <w:b/>
        </w:rPr>
        <w:tab/>
        <w:t>Ranking process</w:t>
      </w:r>
    </w:p>
    <w:p w:rsidR="00C03CC9" w:rsidRPr="00AA3B38" w:rsidRDefault="00E06D72" w:rsidP="00400707">
      <w:pPr>
        <w:pStyle w:val="ListParagraph"/>
        <w:numPr>
          <w:ilvl w:val="0"/>
          <w:numId w:val="11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professional leave committee shall rank all applications for sabbatical leave based on the following three criteria:</w:t>
      </w:r>
    </w:p>
    <w:p w:rsidR="00C03CC9" w:rsidRPr="00AA3B38" w:rsidRDefault="00E06D72" w:rsidP="00400707">
      <w:pPr>
        <w:pStyle w:val="ListParagraph"/>
        <w:numPr>
          <w:ilvl w:val="1"/>
          <w:numId w:val="11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Whether the </w:t>
      </w:r>
      <w:proofErr w:type="gramStart"/>
      <w:r w:rsidR="00893076"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are</w:t>
      </w:r>
      <w:proofErr w:type="gramEnd"/>
      <w:r w:rsidRPr="00AA3B38">
        <w:rPr>
          <w:rFonts w:ascii="Bookman Old Style" w:hAnsi="Bookman Old Style" w:cstheme="minorHAnsi"/>
          <w:sz w:val="22"/>
          <w:szCs w:val="22"/>
        </w:rPr>
        <w:t xml:space="preserve"> available to fulfill the applicant’s duties during their requested period of absence.</w:t>
      </w:r>
    </w:p>
    <w:p w:rsidR="00C03CC9" w:rsidRPr="00AA3B38" w:rsidRDefault="00E06D72" w:rsidP="00400707">
      <w:pPr>
        <w:pStyle w:val="ListParagraph"/>
        <w:numPr>
          <w:ilvl w:val="1"/>
          <w:numId w:val="11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Whether, and to what extent, the applicant’s proposal promotes individual improvement, professional growth and/or the interest of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The following may be considered (but should not be determined exclusive) in determining merit under this criterion:</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Value of project or plan in relationship to applicant’s instructional responsibilities;</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Value of project or plan in relationship to goals and mission of the College;</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Ability of applicant to achieve goals of project or plan based on past experience and academic background;</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Applicant’s need for new or additional knowledge in subject field to be studied;</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Applicant’s need for new or additional knowledge/skills in pedagogy and/or instructional technology;</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Whether the proposal consists of work toward an advanced degree;</w:t>
      </w:r>
    </w:p>
    <w:p w:rsidR="00C03CC9" w:rsidRPr="00AA3B38" w:rsidRDefault="00E06D72" w:rsidP="00400707">
      <w:pPr>
        <w:pStyle w:val="ListParagraph"/>
        <w:numPr>
          <w:ilvl w:val="2"/>
          <w:numId w:val="117"/>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Evidence of support from other organizations, institutions or foundations (or persons associated with the proposed project or plan).</w:t>
      </w:r>
    </w:p>
    <w:p w:rsidR="00C03CC9" w:rsidRPr="00AA3B38" w:rsidRDefault="00E06D72" w:rsidP="00400707">
      <w:pPr>
        <w:pStyle w:val="ListParagraph"/>
        <w:numPr>
          <w:ilvl w:val="1"/>
          <w:numId w:val="11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Length of time since applicant’s last sabbatical leave (or enhancement leave under the previous contract).</w:t>
      </w:r>
    </w:p>
    <w:p w:rsidR="00C03CC9" w:rsidRPr="00AA3B38" w:rsidRDefault="00E06D72" w:rsidP="00400707">
      <w:pPr>
        <w:pStyle w:val="ListParagraph"/>
        <w:numPr>
          <w:ilvl w:val="0"/>
          <w:numId w:val="117"/>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If an application for sabbatical leave proposed two or three quarters, the Professional Leave Committee shall rank each quarter of the request so that a request for multiple quarters of sabbaticals may be approved in whole or in part.</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704D47" w:rsidRPr="00AA3B38">
        <w:rPr>
          <w:rFonts w:ascii="Bookman Old Style" w:eastAsia="Times New Roman" w:hAnsi="Bookman Old Style" w:cstheme="minorHAnsi"/>
          <w:b/>
        </w:rPr>
        <w:t>.58</w:t>
      </w:r>
      <w:r w:rsidR="00704D47" w:rsidRPr="00AA3B38">
        <w:rPr>
          <w:rFonts w:ascii="Bookman Old Style" w:eastAsia="Times New Roman" w:hAnsi="Bookman Old Style" w:cstheme="minorHAnsi"/>
          <w:b/>
        </w:rPr>
        <w:tab/>
        <w:t>Application procedures</w:t>
      </w:r>
    </w:p>
    <w:p w:rsidR="00C03CC9" w:rsidRPr="00AA3B38" w:rsidRDefault="00E06D72" w:rsidP="00400707">
      <w:pPr>
        <w:pStyle w:val="ListParagraph"/>
        <w:numPr>
          <w:ilvl w:val="0"/>
          <w:numId w:val="11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An applicant for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submit a written proposal by December 1 to his or her appropriate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for relevant input. </w:t>
      </w:r>
    </w:p>
    <w:p w:rsidR="00C03CC9" w:rsidRPr="00AA3B38" w:rsidRDefault="00E06D72" w:rsidP="00400707">
      <w:pPr>
        <w:pStyle w:val="ListParagraph"/>
        <w:numPr>
          <w:ilvl w:val="0"/>
          <w:numId w:val="11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That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instrText>
      </w:r>
      <w:r w:rsidRPr="00AA3B38">
        <w:rPr>
          <w:rFonts w:ascii="Bookman Old Style" w:hAnsi="Bookman Old Style" w:cstheme="minorHAnsi"/>
          <w:snapToGrid w:val="0"/>
          <w:sz w:val="22"/>
          <w:szCs w:val="22"/>
        </w:rPr>
        <w:instrText>administrator</w:instrText>
      </w:r>
      <w:r w:rsidRPr="00AA3B38">
        <w:rPr>
          <w:rFonts w:ascii="Bookman Old Style" w:hAnsi="Bookman Old Style" w:cstheme="minorHAnsi"/>
          <w:sz w:val="22"/>
          <w:szCs w:val="22"/>
        </w:rPr>
        <w:instrText xml:space="preser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discuss that proposal with the applicant within ten (10) weekdays. </w:t>
      </w:r>
    </w:p>
    <w:p w:rsidR="00C03CC9" w:rsidRPr="00AA3B38" w:rsidRDefault="00E06D72" w:rsidP="00400707">
      <w:pPr>
        <w:pStyle w:val="ListParagraph"/>
        <w:numPr>
          <w:ilvl w:val="0"/>
          <w:numId w:val="11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applicant shall then submit the final version of the proposal to the chairperson of the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by the first day of the second week of Winter Quarter of the academic year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"academic year"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roofErr w:type="gramStart"/>
      <w:r w:rsidRPr="00AA3B38">
        <w:rPr>
          <w:rFonts w:ascii="Bookman Old Style" w:hAnsi="Bookman Old Style" w:cstheme="minorHAnsi"/>
          <w:sz w:val="22"/>
          <w:szCs w:val="22"/>
        </w:rPr>
        <w:t>preceding</w:t>
      </w:r>
      <w:proofErr w:type="gramEnd"/>
      <w:r w:rsidRPr="00AA3B38">
        <w:rPr>
          <w:rFonts w:ascii="Bookman Old Style" w:hAnsi="Bookman Old Style" w:cstheme="minorHAnsi"/>
          <w:sz w:val="22"/>
          <w:szCs w:val="22"/>
        </w:rPr>
        <w:t xml:space="preserve"> the proposed leave period.</w:t>
      </w:r>
    </w:p>
    <w:p w:rsidR="00C03CC9" w:rsidRPr="00AA3B38" w:rsidRDefault="00E06D72" w:rsidP="00400707">
      <w:pPr>
        <w:pStyle w:val="ListParagraph"/>
        <w:numPr>
          <w:ilvl w:val="0"/>
          <w:numId w:val="11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The applicant shall be available for a personal interview with the committee.</w:t>
      </w:r>
    </w:p>
    <w:p w:rsidR="00C03CC9" w:rsidRPr="00AA3B38" w:rsidRDefault="00E06D72" w:rsidP="00400707">
      <w:pPr>
        <w:pStyle w:val="ListParagraph"/>
        <w:numPr>
          <w:ilvl w:val="0"/>
          <w:numId w:val="118"/>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applicant shall notify the committee chairperson of any change in the proposal</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should such a change occur before the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committee submits its recommendations to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w:t>
      </w:r>
    </w:p>
    <w:p w:rsidR="00E06D72" w:rsidRPr="00AA3B38" w:rsidRDefault="00E06D72" w:rsidP="00E6438A">
      <w:pPr>
        <w:numPr>
          <w:ilvl w:val="12"/>
          <w:numId w:val="0"/>
        </w:numPr>
        <w:spacing w:after="0" w:line="240" w:lineRule="auto"/>
        <w:rPr>
          <w:rFonts w:ascii="Bookman Old Style" w:eastAsia="Times New Roman" w:hAnsi="Bookman Old Style" w:cstheme="minorHAnsi"/>
          <w:b/>
          <w:spacing w:val="20"/>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704D47" w:rsidRPr="00AA3B38">
        <w:rPr>
          <w:rFonts w:ascii="Bookman Old Style" w:eastAsia="Times New Roman" w:hAnsi="Bookman Old Style" w:cstheme="minorHAnsi"/>
          <w:b/>
        </w:rPr>
        <w:t>.59</w:t>
      </w:r>
      <w:r w:rsidR="00704D47" w:rsidRPr="00AA3B38">
        <w:rPr>
          <w:rFonts w:ascii="Bookman Old Style" w:eastAsia="Times New Roman" w:hAnsi="Bookman Old Style" w:cstheme="minorHAnsi"/>
          <w:b/>
        </w:rPr>
        <w:tab/>
        <w:t>President/Board of Trustees’ role</w:t>
      </w:r>
    </w:p>
    <w:p w:rsidR="00C03CC9" w:rsidRPr="00AA3B38" w:rsidRDefault="00E06D72" w:rsidP="00400707">
      <w:pPr>
        <w:pStyle w:val="ListParagraph"/>
        <w:numPr>
          <w:ilvl w:val="0"/>
          <w:numId w:val="11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shall receive the recommendations of the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and shall submit those recommendations as received to the Board of Trustees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"Board of Trustees"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in a timely manner.</w:t>
      </w:r>
    </w:p>
    <w:p w:rsidR="00C03CC9" w:rsidRPr="00AA3B38" w:rsidRDefault="00E06D72" w:rsidP="00400707">
      <w:pPr>
        <w:pStyle w:val="ListParagraph"/>
        <w:numPr>
          <w:ilvl w:val="0"/>
          <w:numId w:val="11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Professional Leave Committee and all recommended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applicants shall receive copies of written administrative recommendations to the Board of Trustees. </w:t>
      </w:r>
    </w:p>
    <w:p w:rsidR="00C03CC9" w:rsidRPr="00AA3B38" w:rsidRDefault="00E06D72" w:rsidP="00400707">
      <w:pPr>
        <w:pStyle w:val="ListParagraph"/>
        <w:numPr>
          <w:ilvl w:val="0"/>
          <w:numId w:val="11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decision to grant or deny professional leaves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made by the Board of Trustees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"Board of Trustees"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400707">
      <w:pPr>
        <w:pStyle w:val="ListParagraph"/>
        <w:numPr>
          <w:ilvl w:val="0"/>
          <w:numId w:val="11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decision of the Board shall be forwarded to the applicants by the first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day of Spring Quarter. </w:t>
      </w:r>
    </w:p>
    <w:p w:rsidR="00704D47" w:rsidRPr="00AA3B38" w:rsidRDefault="00704D47" w:rsidP="00E6438A">
      <w:pPr>
        <w:numPr>
          <w:ilvl w:val="12"/>
          <w:numId w:val="0"/>
        </w:numPr>
        <w:spacing w:after="0" w:line="240" w:lineRule="auto"/>
        <w:rPr>
          <w:rFonts w:ascii="Bookman Old Style" w:eastAsia="Times New Roman" w:hAnsi="Bookman Old Style" w:cstheme="minorHAnsi"/>
        </w:rPr>
      </w:pPr>
    </w:p>
    <w:p w:rsidR="00704D47" w:rsidRPr="00AA3B38" w:rsidRDefault="00E6438A" w:rsidP="00E6438A">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12</w:t>
      </w:r>
      <w:r w:rsidR="00374575" w:rsidRPr="00AA3B38">
        <w:rPr>
          <w:rFonts w:ascii="Bookman Old Style" w:eastAsia="Times New Roman" w:hAnsi="Bookman Old Style" w:cstheme="minorHAnsi"/>
          <w:b/>
        </w:rPr>
        <w:t>.510</w:t>
      </w:r>
      <w:r w:rsidR="00FE5E79">
        <w:rPr>
          <w:rFonts w:ascii="Bookman Old Style" w:eastAsia="Times New Roman" w:hAnsi="Bookman Old Style" w:cstheme="minorHAnsi"/>
          <w:b/>
        </w:rPr>
        <w:t xml:space="preserve"> </w:t>
      </w:r>
      <w:r w:rsidR="00704D47" w:rsidRPr="00AA3B38">
        <w:rPr>
          <w:rFonts w:ascii="Bookman Old Style" w:eastAsia="Times New Roman" w:hAnsi="Bookman Old Style" w:cstheme="minorHAnsi"/>
          <w:b/>
        </w:rPr>
        <w:t>Approval of leave</w:t>
      </w:r>
    </w:p>
    <w:p w:rsidR="00C03CC9" w:rsidRPr="00AA3B38" w:rsidRDefault="00E06D72" w:rsidP="00400707">
      <w:pPr>
        <w:pStyle w:val="ListParagraph"/>
        <w:numPr>
          <w:ilvl w:val="0"/>
          <w:numId w:val="12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Upon approval of a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proposal, the </w:t>
      </w:r>
      <w:r w:rsidR="004A68E8" w:rsidRPr="00AA3B38">
        <w:rPr>
          <w:rFonts w:ascii="Bookman Old Style" w:hAnsi="Bookman Old Style" w:cstheme="minorHAnsi"/>
          <w:sz w:val="22"/>
          <w:szCs w:val="22"/>
        </w:rPr>
        <w:t>College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shall execute a contract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with the recipient </w:t>
      </w:r>
      <w:proofErr w:type="gramStart"/>
      <w:r w:rsidRPr="00AA3B38">
        <w:rPr>
          <w:rFonts w:ascii="Bookman Old Style" w:hAnsi="Bookman Old Style" w:cstheme="minorHAnsi"/>
          <w:sz w:val="22"/>
          <w:szCs w:val="22"/>
        </w:rPr>
        <w:t>which</w:t>
      </w:r>
      <w:proofErr w:type="gramEnd"/>
      <w:r w:rsidRPr="00AA3B38">
        <w:rPr>
          <w:rFonts w:ascii="Bookman Old Style" w:hAnsi="Bookman Old Style" w:cstheme="minorHAnsi"/>
          <w:sz w:val="22"/>
          <w:szCs w:val="22"/>
        </w:rPr>
        <w:t xml:space="preserve"> shall specify the length and conditions of the leave. </w:t>
      </w:r>
    </w:p>
    <w:p w:rsidR="00C03CC9" w:rsidRPr="00AA3B38" w:rsidRDefault="00E06D72" w:rsidP="00400707">
      <w:pPr>
        <w:pStyle w:val="ListParagraph"/>
        <w:numPr>
          <w:ilvl w:val="0"/>
          <w:numId w:val="12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After the contract has been executed, any change of plans must be approved by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w:t>
      </w:r>
      <w:r w:rsidRPr="00AA3B38">
        <w:rPr>
          <w:rFonts w:ascii="Bookman Old Style" w:hAnsi="Bookman Old Style" w:cstheme="minorHAnsi"/>
          <w:b/>
          <w:sz w:val="22"/>
          <w:szCs w:val="22"/>
        </w:rPr>
        <w:t xml:space="preserve"> </w:t>
      </w:r>
    </w:p>
    <w:p w:rsidR="00E06D72" w:rsidRPr="00AA3B38" w:rsidRDefault="00E06D72" w:rsidP="00400707">
      <w:pPr>
        <w:pStyle w:val="ListParagraph"/>
        <w:numPr>
          <w:ilvl w:val="0"/>
          <w:numId w:val="12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Failure to complete a major share of planned activities without prior</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mutual agreement between the leave recipient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and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may require the leave recipient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to refund an appropriate portion of the leave stipend</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"stipend" </w:instrText>
      </w:r>
      <w:r w:rsidR="008A48DF" w:rsidRPr="00AA3B38">
        <w:rPr>
          <w:rFonts w:ascii="Bookman Old Style" w:hAnsi="Bookman Old Style" w:cstheme="minorHAnsi"/>
          <w:sz w:val="22"/>
          <w:szCs w:val="22"/>
        </w:rPr>
        <w:fldChar w:fldCharType="end"/>
      </w:r>
      <w:r w:rsidR="00607788" w:rsidRPr="00AA3B38">
        <w:rPr>
          <w:rFonts w:ascii="Bookman Old Style" w:hAnsi="Bookman Old Style" w:cstheme="minorHAnsi"/>
          <w:sz w:val="22"/>
          <w:szCs w:val="22"/>
        </w:rPr>
        <w:t>.</w:t>
      </w:r>
    </w:p>
    <w:p w:rsidR="00607788" w:rsidRPr="00AA3B38" w:rsidRDefault="00607788" w:rsidP="00607788">
      <w:pPr>
        <w:pStyle w:val="ListParagraph"/>
        <w:ind w:left="360"/>
        <w:rPr>
          <w:rFonts w:ascii="Bookman Old Style" w:hAnsi="Bookman Old Style" w:cstheme="minorHAnsi"/>
          <w:sz w:val="22"/>
          <w:szCs w:val="22"/>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FE5E79">
        <w:rPr>
          <w:rFonts w:ascii="Bookman Old Style" w:eastAsia="Times New Roman" w:hAnsi="Bookman Old Style" w:cstheme="minorHAnsi"/>
          <w:b/>
        </w:rPr>
        <w:t xml:space="preserve">.511 </w:t>
      </w:r>
      <w:r w:rsidR="00A65B48" w:rsidRPr="00AA3B38">
        <w:rPr>
          <w:rFonts w:ascii="Bookman Old Style" w:eastAsia="Times New Roman" w:hAnsi="Bookman Old Style" w:cstheme="minorHAnsi"/>
          <w:b/>
        </w:rPr>
        <w:t>Final reports</w:t>
      </w:r>
    </w:p>
    <w:p w:rsidR="008121A9" w:rsidRPr="00AA3B38" w:rsidRDefault="008121A9" w:rsidP="00400707">
      <w:pPr>
        <w:pStyle w:val="ListParagraph"/>
        <w:numPr>
          <w:ilvl w:val="0"/>
          <w:numId w:val="12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Recipients of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submit a written report and/or evaluation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"evaluation"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concerning their leave activities to the College President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and the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by the end of the first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quarter after returning.</w:t>
      </w:r>
    </w:p>
    <w:p w:rsidR="00C03CC9" w:rsidRPr="00AA3B38" w:rsidRDefault="00E06D72" w:rsidP="00400707">
      <w:pPr>
        <w:pStyle w:val="ListParagraph"/>
        <w:numPr>
          <w:ilvl w:val="0"/>
          <w:numId w:val="12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shall receive the final reports of the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recipients and the recommendations for approval or rejection of those reports from the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 </w:t>
      </w:r>
    </w:p>
    <w:p w:rsidR="008121A9" w:rsidRPr="00AA3B38" w:rsidRDefault="00E06D72" w:rsidP="00400707">
      <w:pPr>
        <w:pStyle w:val="ListParagraph"/>
        <w:numPr>
          <w:ilvl w:val="0"/>
          <w:numId w:val="12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shall forward the final reports and the Professional Leave Committee recommendations to the Board, certifying the completion or non-completion of each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contract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r w:rsidR="008121A9" w:rsidRPr="00AA3B38">
        <w:rPr>
          <w:rFonts w:ascii="Bookman Old Style" w:hAnsi="Bookman Old Style" w:cstheme="minorHAnsi"/>
          <w:sz w:val="22"/>
          <w:szCs w:val="22"/>
        </w:rPr>
        <w:t xml:space="preserve"> </w:t>
      </w:r>
    </w:p>
    <w:p w:rsidR="00E06D72" w:rsidRPr="00AA3B38" w:rsidRDefault="00E06D72" w:rsidP="00E6438A">
      <w:pPr>
        <w:numPr>
          <w:ilvl w:val="12"/>
          <w:numId w:val="0"/>
        </w:numPr>
        <w:spacing w:after="0" w:line="240" w:lineRule="auto"/>
        <w:rPr>
          <w:rFonts w:ascii="Bookman Old Style" w:eastAsia="Times New Roman" w:hAnsi="Bookman Old Style" w:cstheme="minorHAnsi"/>
          <w:b/>
          <w:spacing w:val="20"/>
        </w:rPr>
      </w:pPr>
    </w:p>
    <w:p w:rsidR="00E06D72" w:rsidRPr="00AA3B38" w:rsidRDefault="00E6438A" w:rsidP="00FE5E79">
      <w:pPr>
        <w:numPr>
          <w:ilvl w:val="12"/>
          <w:numId w:val="0"/>
        </w:numPr>
        <w:tabs>
          <w:tab w:val="left" w:pos="360"/>
          <w:tab w:val="left" w:pos="720"/>
        </w:tabs>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spacing w:val="20"/>
        </w:rPr>
        <w:t>12</w:t>
      </w:r>
      <w:r w:rsidR="00FE5E79">
        <w:rPr>
          <w:rFonts w:ascii="Bookman Old Style" w:eastAsia="Times New Roman" w:hAnsi="Bookman Old Style" w:cstheme="minorHAnsi"/>
          <w:b/>
          <w:spacing w:val="20"/>
        </w:rPr>
        <w:t xml:space="preserve">.512 </w:t>
      </w:r>
      <w:r w:rsidR="00A65B48" w:rsidRPr="00AA3B38">
        <w:rPr>
          <w:rFonts w:ascii="Bookman Old Style" w:eastAsia="Times New Roman" w:hAnsi="Bookman Old Style" w:cstheme="minorHAnsi"/>
          <w:b/>
          <w:spacing w:val="20"/>
        </w:rPr>
        <w:t>Concurrent employment</w:t>
      </w:r>
    </w:p>
    <w:p w:rsidR="00C03CC9" w:rsidRPr="00AA3B38" w:rsidRDefault="00E06D72" w:rsidP="00400707">
      <w:pPr>
        <w:pStyle w:val="ListParagraph"/>
        <w:numPr>
          <w:ilvl w:val="0"/>
          <w:numId w:val="12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awarded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not normally</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be otherwise employed in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during the period of leave. </w:t>
      </w:r>
    </w:p>
    <w:p w:rsidR="00C03CC9" w:rsidRPr="00AA3B38" w:rsidRDefault="00E06D72" w:rsidP="00400707">
      <w:pPr>
        <w:pStyle w:val="ListParagraph"/>
        <w:numPr>
          <w:ilvl w:val="0"/>
          <w:numId w:val="12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Any such</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 xml:space="preserve">employment in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must be approved by the appropriate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E06D72" w:rsidRPr="00AA3B38" w:rsidRDefault="00E06D72" w:rsidP="00E16683">
      <w:pPr>
        <w:numPr>
          <w:ilvl w:val="12"/>
          <w:numId w:val="0"/>
        </w:numPr>
        <w:spacing w:after="0" w:line="240" w:lineRule="auto"/>
        <w:ind w:left="720" w:hanging="360"/>
        <w:jc w:val="both"/>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7634D0">
        <w:rPr>
          <w:rFonts w:ascii="Bookman Old Style" w:eastAsia="Times New Roman" w:hAnsi="Bookman Old Style" w:cstheme="minorHAnsi"/>
          <w:b/>
        </w:rPr>
        <w:t xml:space="preserve">.513 </w:t>
      </w:r>
      <w:r w:rsidR="00A65B48" w:rsidRPr="00AA3B38">
        <w:rPr>
          <w:rFonts w:ascii="Bookman Old Style" w:eastAsia="Times New Roman" w:hAnsi="Bookman Old Style" w:cstheme="minorHAnsi"/>
          <w:b/>
        </w:rPr>
        <w:t>Employment upon completion</w:t>
      </w:r>
    </w:p>
    <w:p w:rsidR="00C03CC9" w:rsidRPr="00AA3B38" w:rsidRDefault="00E06D72" w:rsidP="00400707">
      <w:pPr>
        <w:pStyle w:val="ListParagraph"/>
        <w:numPr>
          <w:ilvl w:val="0"/>
          <w:numId w:val="12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Recipients of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must agree in writing to return to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employment upon completion of the leave for a period of time equal to the length of the leave granted.</w:t>
      </w:r>
    </w:p>
    <w:p w:rsidR="00C03CC9" w:rsidRPr="00AA3B38" w:rsidRDefault="00E06D72" w:rsidP="00400707">
      <w:pPr>
        <w:pStyle w:val="ListParagraph"/>
        <w:numPr>
          <w:ilvl w:val="0"/>
          <w:numId w:val="12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 If the recipient does not return to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employment at the agreed upon time, the recipient shall refund all pay received during the leave period, unless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approves an exception. </w:t>
      </w:r>
    </w:p>
    <w:p w:rsidR="00C03CC9" w:rsidRPr="00AA3B38" w:rsidRDefault="00E06D72" w:rsidP="00400707">
      <w:pPr>
        <w:pStyle w:val="ListParagraph"/>
        <w:numPr>
          <w:ilvl w:val="0"/>
          <w:numId w:val="12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If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is unabl</w:t>
      </w:r>
      <w:r w:rsidR="00830263" w:rsidRPr="00AA3B38">
        <w:rPr>
          <w:rFonts w:ascii="Bookman Old Style" w:hAnsi="Bookman Old Style" w:cstheme="minorHAnsi"/>
          <w:sz w:val="22"/>
          <w:szCs w:val="22"/>
        </w:rPr>
        <w:t>e to provide an assignment to a</w:t>
      </w:r>
      <w:r w:rsidRPr="00AA3B38">
        <w:rPr>
          <w:rFonts w:ascii="Bookman Old Style" w:hAnsi="Bookman Old Style" w:cstheme="minorHAnsi"/>
          <w:sz w:val="22"/>
          <w:szCs w:val="22"/>
        </w:rPr>
        <w:t xml:space="preserv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returning from 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the employee shall not be bound by the requirements of this subsection.</w:t>
      </w:r>
    </w:p>
    <w:p w:rsidR="00E06D72" w:rsidRPr="00AA3B38" w:rsidRDefault="00E06D72" w:rsidP="00E16683">
      <w:pPr>
        <w:numPr>
          <w:ilvl w:val="12"/>
          <w:numId w:val="0"/>
        </w:numPr>
        <w:spacing w:after="0" w:line="240" w:lineRule="auto"/>
        <w:ind w:left="720" w:hanging="360"/>
        <w:jc w:val="both"/>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12</w:t>
      </w:r>
      <w:r w:rsidR="007634D0">
        <w:rPr>
          <w:rFonts w:ascii="Bookman Old Style" w:eastAsia="Times New Roman" w:hAnsi="Bookman Old Style" w:cstheme="minorHAnsi"/>
          <w:b/>
        </w:rPr>
        <w:t xml:space="preserve">.514 </w:t>
      </w:r>
      <w:r w:rsidR="00374575" w:rsidRPr="00AA3B38">
        <w:rPr>
          <w:rFonts w:ascii="Bookman Old Style" w:eastAsia="Times New Roman" w:hAnsi="Bookman Old Style" w:cstheme="minorHAnsi"/>
          <w:b/>
        </w:rPr>
        <w:t>Benefit accrual</w:t>
      </w:r>
    </w:p>
    <w:p w:rsidR="00E06D72" w:rsidRPr="00AA3B38" w:rsidRDefault="00A813A1" w:rsidP="00E16683">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A</w:t>
      </w:r>
      <w:r w:rsidR="00E06D72" w:rsidRPr="00AA3B38">
        <w:rPr>
          <w:rFonts w:ascii="Bookman Old Style" w:eastAsia="Times New Roman" w:hAnsi="Bookman Old Style" w:cstheme="minorHAnsi"/>
        </w:rPr>
        <w:t xml:space="preserve"> </w:t>
      </w:r>
      <w:r w:rsidR="00F0350B" w:rsidRPr="00AA3B38">
        <w:rPr>
          <w:rFonts w:ascii="Bookman Old Style" w:eastAsia="Times New Roman" w:hAnsi="Bookman Old Style" w:cstheme="minorHAnsi"/>
        </w:rPr>
        <w:t>faculty member</w:t>
      </w:r>
      <w:r w:rsidR="00E06D72" w:rsidRPr="00AA3B38">
        <w:rPr>
          <w:rFonts w:ascii="Bookman Old Style" w:eastAsia="Times New Roman" w:hAnsi="Bookman Old Style" w:cstheme="minorHAnsi"/>
        </w:rPr>
        <w:t xml:space="preserve"> on professional leave</w:t>
      </w:r>
      <w:r w:rsidR="008A48DF" w:rsidRPr="00AA3B38">
        <w:rPr>
          <w:rFonts w:ascii="Bookman Old Style" w:eastAsia="Times New Roman" w:hAnsi="Bookman Old Style" w:cstheme="minorHAnsi"/>
        </w:rPr>
        <w:fldChar w:fldCharType="begin"/>
      </w:r>
      <w:r w:rsidR="00E06D72" w:rsidRPr="00AA3B38">
        <w:rPr>
          <w:rFonts w:ascii="Bookman Old Style" w:eastAsia="Times New Roman" w:hAnsi="Bookman Old Style" w:cstheme="minorHAnsi"/>
        </w:rPr>
        <w:instrText xml:space="preserve"> XE "leave" </w:instrText>
      </w:r>
      <w:r w:rsidR="008A48DF" w:rsidRPr="00AA3B38">
        <w:rPr>
          <w:rFonts w:ascii="Bookman Old Style" w:eastAsia="Times New Roman" w:hAnsi="Bookman Old Style" w:cstheme="minorHAnsi"/>
        </w:rPr>
        <w:fldChar w:fldCharType="end"/>
      </w:r>
      <w:r w:rsidR="00E06D72" w:rsidRPr="00AA3B38">
        <w:rPr>
          <w:rFonts w:ascii="Bookman Old Style" w:eastAsia="Times New Roman" w:hAnsi="Bookman Old Style" w:cstheme="minorHAnsi"/>
        </w:rPr>
        <w:t xml:space="preserve"> shall earn full credit toward available medical and retirement</w:t>
      </w:r>
      <w:r w:rsidR="008A48DF" w:rsidRPr="00AA3B38">
        <w:rPr>
          <w:rFonts w:ascii="Bookman Old Style" w:eastAsia="Times New Roman" w:hAnsi="Bookman Old Style" w:cstheme="minorHAnsi"/>
        </w:rPr>
        <w:fldChar w:fldCharType="begin"/>
      </w:r>
      <w:r w:rsidR="00E06D72" w:rsidRPr="00AA3B38">
        <w:rPr>
          <w:rFonts w:ascii="Bookman Old Style" w:eastAsia="Times New Roman" w:hAnsi="Bookman Old Style" w:cstheme="minorHAnsi"/>
        </w:rPr>
        <w:instrText xml:space="preserve"> XE "retirement" </w:instrText>
      </w:r>
      <w:r w:rsidR="008A48DF" w:rsidRPr="00AA3B38">
        <w:rPr>
          <w:rFonts w:ascii="Bookman Old Style" w:eastAsia="Times New Roman" w:hAnsi="Bookman Old Style" w:cstheme="minorHAnsi"/>
        </w:rPr>
        <w:fldChar w:fldCharType="end"/>
      </w:r>
      <w:r w:rsidR="00E06D72" w:rsidRPr="00AA3B38">
        <w:rPr>
          <w:rFonts w:ascii="Bookman Old Style" w:eastAsia="Times New Roman" w:hAnsi="Bookman Old Style" w:cstheme="minorHAnsi"/>
        </w:rPr>
        <w:t xml:space="preserve"> benefits, annual increments</w:t>
      </w:r>
      <w:r w:rsidR="008A48DF" w:rsidRPr="00AA3B38">
        <w:rPr>
          <w:rFonts w:ascii="Bookman Old Style" w:eastAsia="Times New Roman" w:hAnsi="Bookman Old Style" w:cstheme="minorHAnsi"/>
        </w:rPr>
        <w:fldChar w:fldCharType="begin"/>
      </w:r>
      <w:r w:rsidR="00E06D72" w:rsidRPr="00AA3B38">
        <w:rPr>
          <w:rFonts w:ascii="Bookman Old Style" w:eastAsia="Times New Roman" w:hAnsi="Bookman Old Style" w:cstheme="minorHAnsi"/>
        </w:rPr>
        <w:instrText xml:space="preserve"> XE "</w:instrText>
      </w:r>
      <w:r w:rsidR="00E06D72" w:rsidRPr="00AA3B38">
        <w:rPr>
          <w:rFonts w:ascii="Bookman Old Style" w:eastAsia="Times New Roman" w:hAnsi="Bookman Old Style" w:cstheme="minorHAnsi"/>
          <w:snapToGrid w:val="0"/>
        </w:rPr>
        <w:instrText>increments</w:instrText>
      </w:r>
      <w:r w:rsidR="00E06D72" w:rsidRPr="00AA3B38">
        <w:rPr>
          <w:rFonts w:ascii="Bookman Old Style" w:eastAsia="Times New Roman" w:hAnsi="Bookman Old Style" w:cstheme="minorHAnsi"/>
        </w:rPr>
        <w:instrText xml:space="preserve">" </w:instrText>
      </w:r>
      <w:r w:rsidR="008A48DF" w:rsidRPr="00AA3B38">
        <w:rPr>
          <w:rFonts w:ascii="Bookman Old Style" w:eastAsia="Times New Roman" w:hAnsi="Bookman Old Style" w:cstheme="minorHAnsi"/>
        </w:rPr>
        <w:fldChar w:fldCharType="end"/>
      </w:r>
      <w:r w:rsidR="00E06D72" w:rsidRPr="00AA3B38">
        <w:rPr>
          <w:rFonts w:ascii="Bookman Old Style" w:eastAsia="Times New Roman" w:hAnsi="Bookman Old Style" w:cstheme="minorHAnsi"/>
        </w:rPr>
        <w:t xml:space="preserve"> and salary</w:t>
      </w:r>
      <w:r w:rsidR="008A48DF" w:rsidRPr="00AA3B38">
        <w:rPr>
          <w:rFonts w:ascii="Bookman Old Style" w:eastAsia="Times New Roman" w:hAnsi="Bookman Old Style" w:cstheme="minorHAnsi"/>
        </w:rPr>
        <w:fldChar w:fldCharType="begin"/>
      </w:r>
      <w:r w:rsidR="00E06D72" w:rsidRPr="00AA3B38">
        <w:rPr>
          <w:rFonts w:ascii="Bookman Old Style" w:eastAsia="Times New Roman" w:hAnsi="Bookman Old Style" w:cstheme="minorHAnsi"/>
        </w:rPr>
        <w:instrText xml:space="preserve"> XE "salary" </w:instrText>
      </w:r>
      <w:r w:rsidR="008A48DF" w:rsidRPr="00AA3B38">
        <w:rPr>
          <w:rFonts w:ascii="Bookman Old Style" w:eastAsia="Times New Roman" w:hAnsi="Bookman Old Style" w:cstheme="minorHAnsi"/>
        </w:rPr>
        <w:fldChar w:fldCharType="end"/>
      </w:r>
      <w:r w:rsidR="00E06D72" w:rsidRPr="00AA3B38">
        <w:rPr>
          <w:rFonts w:ascii="Bookman Old Style" w:eastAsia="Times New Roman" w:hAnsi="Bookman Old Style" w:cstheme="minorHAnsi"/>
        </w:rPr>
        <w:t xml:space="preserve"> increases, and accrual of seniority.</w:t>
      </w:r>
    </w:p>
    <w:p w:rsidR="00E06D72" w:rsidRPr="00AA3B38" w:rsidRDefault="00E06D72" w:rsidP="00E6438A">
      <w:pPr>
        <w:numPr>
          <w:ilvl w:val="12"/>
          <w:numId w:val="0"/>
        </w:numPr>
        <w:spacing w:after="0" w:line="240" w:lineRule="auto"/>
        <w:rPr>
          <w:rFonts w:ascii="Bookman Old Style" w:eastAsia="Times New Roman" w:hAnsi="Bookman Old Style" w:cstheme="minorHAnsi"/>
          <w:b/>
        </w:rPr>
      </w:pPr>
    </w:p>
    <w:p w:rsidR="00E06D72" w:rsidRPr="00AA3B38" w:rsidRDefault="00E6438A" w:rsidP="00E6438A">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12</w:t>
      </w:r>
      <w:r w:rsidR="007634D0">
        <w:rPr>
          <w:rFonts w:ascii="Bookman Old Style" w:eastAsia="Times New Roman" w:hAnsi="Bookman Old Style" w:cstheme="minorHAnsi"/>
          <w:b/>
        </w:rPr>
        <w:t xml:space="preserve">.515 </w:t>
      </w:r>
      <w:r w:rsidR="00A813A1" w:rsidRPr="00AA3B38">
        <w:rPr>
          <w:rFonts w:ascii="Bookman Old Style" w:eastAsia="Times New Roman" w:hAnsi="Bookman Old Style" w:cstheme="minorHAnsi"/>
          <w:b/>
        </w:rPr>
        <w:t>Reopener</w:t>
      </w:r>
    </w:p>
    <w:p w:rsidR="00E06D72" w:rsidRPr="00AA3B38" w:rsidRDefault="00374575" w:rsidP="00E16683">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Selected paragraphs of this section may be reopened for negotiations without reopening the entire section under the following circumstance: negotiations regarding Reduction-in-Force that impact paragraphs in this section.</w:t>
      </w:r>
    </w:p>
    <w:p w:rsidR="008E588E" w:rsidRPr="009064AA" w:rsidRDefault="008E588E" w:rsidP="00E6438A">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b/>
          <w:i/>
          <w:spacing w:val="20"/>
          <w:sz w:val="28"/>
          <w:szCs w:val="28"/>
        </w:rPr>
      </w:pPr>
      <w:r w:rsidRPr="00AA3B38">
        <w:rPr>
          <w:rFonts w:ascii="Bookman Old Style" w:eastAsia="Times New Roman" w:hAnsi="Bookman Old Style" w:cs="Calibri"/>
          <w:b/>
          <w:i/>
          <w:spacing w:val="20"/>
          <w:sz w:val="28"/>
          <w:szCs w:val="28"/>
        </w:rPr>
        <w:lastRenderedPageBreak/>
        <w:t xml:space="preserve">ARTICLE </w:t>
      </w:r>
      <w:r w:rsidR="00E6438A" w:rsidRPr="00AA3B38">
        <w:rPr>
          <w:rFonts w:ascii="Bookman Old Style" w:eastAsia="Times New Roman" w:hAnsi="Bookman Old Style" w:cs="Calibri"/>
          <w:b/>
          <w:i/>
          <w:spacing w:val="20"/>
          <w:sz w:val="28"/>
          <w:szCs w:val="28"/>
        </w:rPr>
        <w:t>13</w:t>
      </w:r>
      <w:r w:rsidR="00615913">
        <w:rPr>
          <w:rFonts w:ascii="Bookman Old Style" w:eastAsia="Times New Roman" w:hAnsi="Bookman Old Style" w:cs="Calibri"/>
          <w:b/>
          <w:i/>
          <w:spacing w:val="20"/>
          <w:sz w:val="28"/>
          <w:szCs w:val="28"/>
        </w:rPr>
        <w:t>:</w:t>
      </w:r>
      <w:r w:rsidRPr="00AA3B38">
        <w:rPr>
          <w:rFonts w:ascii="Bookman Old Style" w:eastAsia="Times New Roman" w:hAnsi="Bookman Old Style" w:cs="Calibri"/>
          <w:b/>
          <w:i/>
          <w:spacing w:val="20"/>
          <w:sz w:val="28"/>
          <w:szCs w:val="28"/>
        </w:rPr>
        <w:t xml:space="preserve"> </w:t>
      </w:r>
      <w:r w:rsidR="00F82179" w:rsidRPr="00AA3B38">
        <w:rPr>
          <w:rFonts w:ascii="Bookman Old Style" w:eastAsia="Times New Roman" w:hAnsi="Bookman Old Style" w:cs="Calibri"/>
          <w:b/>
          <w:i/>
          <w:spacing w:val="20"/>
          <w:sz w:val="28"/>
          <w:szCs w:val="28"/>
        </w:rPr>
        <w:t>FACULTY PERFORMANCE ASSESSMENT</w:t>
      </w:r>
    </w:p>
    <w:p w:rsidR="00F82179" w:rsidRPr="009064AA" w:rsidRDefault="00F82179" w:rsidP="00E06D72">
      <w:pPr>
        <w:numPr>
          <w:ilvl w:val="12"/>
          <w:numId w:val="0"/>
        </w:numPr>
        <w:spacing w:after="0" w:line="240" w:lineRule="auto"/>
        <w:jc w:val="center"/>
        <w:rPr>
          <w:rFonts w:ascii="Bookman Old Style" w:eastAsia="Times New Roman" w:hAnsi="Bookman Old Style" w:cs="Calibri"/>
          <w:b/>
          <w:spacing w:val="20"/>
        </w:rPr>
      </w:pPr>
    </w:p>
    <w:p w:rsidR="00F82179" w:rsidRPr="00AA3B38" w:rsidRDefault="00F82179" w:rsidP="00E16683">
      <w:pPr>
        <w:jc w:val="both"/>
        <w:rPr>
          <w:rFonts w:ascii="Bookman Old Style" w:hAnsi="Bookman Old Style" w:cstheme="minorHAnsi"/>
        </w:rPr>
      </w:pPr>
      <w:r w:rsidRPr="00AA3B38">
        <w:rPr>
          <w:rFonts w:ascii="Bookman Old Style" w:hAnsi="Bookman Old Style" w:cstheme="minorHAnsi"/>
        </w:rPr>
        <w:t xml:space="preserve">One measure of the excellence of an academic institution is the strength of its professional staff.  In striving for continued academic excellence and the further development of its faculty, the </w:t>
      </w:r>
      <w:r w:rsidR="00932B14" w:rsidRPr="00AA3B38">
        <w:rPr>
          <w:rFonts w:ascii="Bookman Old Style" w:hAnsi="Bookman Old Style" w:cstheme="minorHAnsi"/>
        </w:rPr>
        <w:t>C</w:t>
      </w:r>
      <w:r w:rsidRPr="00AA3B38">
        <w:rPr>
          <w:rFonts w:ascii="Bookman Old Style" w:hAnsi="Bookman Old Style" w:cstheme="minorHAnsi"/>
        </w:rPr>
        <w:t>ollege will conduct periodic assessment of faculty.</w:t>
      </w: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EB7484" w:rsidRPr="00AA3B38">
        <w:rPr>
          <w:rFonts w:ascii="Bookman Old Style" w:hAnsi="Bookman Old Style" w:cstheme="minorHAnsi"/>
          <w:b/>
        </w:rPr>
        <w:t>.10</w:t>
      </w:r>
      <w:r w:rsidR="00EB7484" w:rsidRPr="00AA3B38">
        <w:rPr>
          <w:rFonts w:ascii="Bookman Old Style" w:hAnsi="Bookman Old Style" w:cstheme="minorHAnsi"/>
          <w:b/>
        </w:rPr>
        <w:tab/>
      </w:r>
      <w:r w:rsidR="00F82179" w:rsidRPr="00AA3B38">
        <w:rPr>
          <w:rFonts w:ascii="Bookman Old Style" w:hAnsi="Bookman Old Style" w:cstheme="minorHAnsi"/>
          <w:b/>
        </w:rPr>
        <w:t>Assessment of Faculty Responsibilities</w:t>
      </w:r>
    </w:p>
    <w:p w:rsidR="00F82179" w:rsidRPr="00AA3B38" w:rsidRDefault="00F82179" w:rsidP="00E16683">
      <w:pPr>
        <w:jc w:val="both"/>
        <w:rPr>
          <w:rFonts w:ascii="Bookman Old Style" w:hAnsi="Bookman Old Style" w:cstheme="minorHAnsi"/>
        </w:rPr>
      </w:pPr>
      <w:r w:rsidRPr="00AA3B38">
        <w:rPr>
          <w:rFonts w:ascii="Bookman Old Style" w:hAnsi="Bookman Old Style" w:cstheme="minorHAnsi"/>
        </w:rPr>
        <w:t>Assessment shall relate to the duties and responsibilities listed in Article 14 of this Agreement.</w:t>
      </w: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F82179" w:rsidRPr="00AA3B38">
        <w:rPr>
          <w:rFonts w:ascii="Bookman Old Style" w:hAnsi="Bookman Old Style" w:cstheme="minorHAnsi"/>
          <w:b/>
        </w:rPr>
        <w:t>.20</w:t>
      </w:r>
      <w:r w:rsidR="00F82179" w:rsidRPr="00AA3B38">
        <w:rPr>
          <w:rFonts w:ascii="Bookman Old Style" w:hAnsi="Bookman Old Style" w:cstheme="minorHAnsi"/>
          <w:b/>
        </w:rPr>
        <w:tab/>
        <w:t xml:space="preserve"> Assessment Tools</w:t>
      </w:r>
    </w:p>
    <w:p w:rsidR="00F82179" w:rsidRPr="00AA3B38" w:rsidRDefault="00F82179" w:rsidP="00E16683">
      <w:pPr>
        <w:jc w:val="both"/>
        <w:rPr>
          <w:rFonts w:ascii="Bookman Old Style" w:hAnsi="Bookman Old Style" w:cstheme="minorHAnsi"/>
        </w:rPr>
      </w:pPr>
      <w:r w:rsidRPr="00AA3B38">
        <w:rPr>
          <w:rFonts w:ascii="Bookman Old Style" w:hAnsi="Bookman Old Style" w:cstheme="minorHAnsi"/>
        </w:rPr>
        <w:t xml:space="preserve">The materials found in Appendix </w:t>
      </w:r>
      <w:r w:rsidR="00E16683" w:rsidRPr="00AA3B38">
        <w:rPr>
          <w:rFonts w:ascii="Bookman Old Style" w:hAnsi="Bookman Old Style" w:cstheme="minorHAnsi"/>
        </w:rPr>
        <w:t>D (</w:t>
      </w:r>
      <w:r w:rsidR="00956345">
        <w:rPr>
          <w:rFonts w:ascii="Bookman Old Style" w:hAnsi="Bookman Old Style" w:cstheme="minorHAnsi"/>
        </w:rPr>
        <w:t>D.3</w:t>
      </w:r>
      <w:r w:rsidR="009274BF" w:rsidRPr="00AA3B38">
        <w:rPr>
          <w:rFonts w:ascii="Bookman Old Style" w:hAnsi="Bookman Old Style" w:cstheme="minorHAnsi"/>
        </w:rPr>
        <w:t xml:space="preserve"> and</w:t>
      </w:r>
      <w:r w:rsidR="0045412B">
        <w:rPr>
          <w:rFonts w:ascii="Bookman Old Style" w:hAnsi="Bookman Old Style" w:cstheme="minorHAnsi"/>
        </w:rPr>
        <w:t xml:space="preserve"> D5</w:t>
      </w:r>
      <w:r w:rsidRPr="00AA3B38">
        <w:rPr>
          <w:rFonts w:ascii="Bookman Old Style" w:hAnsi="Bookman Old Style" w:cstheme="minorHAnsi"/>
        </w:rPr>
        <w:t xml:space="preserve">.1-4) shall be the tools used for student evaluations and classroom observations. When mutually agreed by </w:t>
      </w:r>
      <w:r w:rsidR="00F0350B" w:rsidRPr="00AA3B38">
        <w:rPr>
          <w:rFonts w:ascii="Bookman Old Style" w:hAnsi="Bookman Old Style" w:cstheme="minorHAnsi"/>
        </w:rPr>
        <w:t>a faculty member</w:t>
      </w:r>
      <w:r w:rsidRPr="00AA3B38">
        <w:rPr>
          <w:rFonts w:ascii="Bookman Old Style" w:hAnsi="Bookman Old Style" w:cstheme="minorHAnsi"/>
        </w:rPr>
        <w:t xml:space="preserve"> and observer, observation can be a narrative.</w:t>
      </w: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F82179" w:rsidRPr="00AA3B38">
        <w:rPr>
          <w:rFonts w:ascii="Bookman Old Style" w:hAnsi="Bookman Old Style" w:cstheme="minorHAnsi"/>
          <w:b/>
        </w:rPr>
        <w:t>.30 Peer Review of Tenured Faculty</w:t>
      </w:r>
    </w:p>
    <w:p w:rsidR="00F82179" w:rsidRPr="00AA3B38" w:rsidRDefault="00F82179" w:rsidP="00E16683">
      <w:pPr>
        <w:jc w:val="both"/>
        <w:rPr>
          <w:rFonts w:ascii="Bookman Old Style" w:hAnsi="Bookman Old Style" w:cstheme="minorHAnsi"/>
        </w:rPr>
      </w:pPr>
      <w:r w:rsidRPr="00AA3B38">
        <w:rPr>
          <w:rFonts w:ascii="Bookman Old Style" w:hAnsi="Bookman Old Style" w:cstheme="minorHAnsi"/>
        </w:rPr>
        <w:t xml:space="preserve">No peer review of tenured </w:t>
      </w:r>
      <w:r w:rsidR="00EB7484" w:rsidRPr="00AA3B38">
        <w:rPr>
          <w:rFonts w:ascii="Bookman Old Style" w:hAnsi="Bookman Old Style" w:cstheme="minorHAnsi"/>
        </w:rPr>
        <w:t>faculty</w:t>
      </w:r>
      <w:r w:rsidRPr="00AA3B38">
        <w:rPr>
          <w:rFonts w:ascii="Bookman Old Style" w:hAnsi="Bookman Old Style" w:cstheme="minorHAnsi"/>
        </w:rPr>
        <w:t xml:space="preserve"> shall be used in the assessment process unless requested by the </w:t>
      </w:r>
      <w:r w:rsidR="00F0350B" w:rsidRPr="00AA3B38">
        <w:rPr>
          <w:rFonts w:ascii="Bookman Old Style" w:hAnsi="Bookman Old Style" w:cstheme="minorHAnsi"/>
        </w:rPr>
        <w:t>faculty member</w:t>
      </w:r>
      <w:r w:rsidRPr="00AA3B38">
        <w:rPr>
          <w:rFonts w:ascii="Bookman Old Style" w:hAnsi="Bookman Old Style" w:cstheme="minorHAnsi"/>
        </w:rPr>
        <w:t>.</w:t>
      </w:r>
    </w:p>
    <w:p w:rsidR="00F82179" w:rsidRPr="00AA3B38" w:rsidRDefault="00F82179" w:rsidP="00E6438A">
      <w:pPr>
        <w:spacing w:after="0"/>
        <w:rPr>
          <w:rFonts w:ascii="Bookman Old Style" w:hAnsi="Bookman Old Style" w:cstheme="minorHAnsi"/>
          <w:b/>
        </w:rPr>
      </w:pPr>
      <w:r w:rsidRPr="00AA3B38">
        <w:rPr>
          <w:rFonts w:ascii="Bookman Old Style" w:hAnsi="Bookman Old Style" w:cstheme="minorHAnsi"/>
          <w:b/>
        </w:rPr>
        <w:t xml:space="preserve"> </w:t>
      </w:r>
      <w:r w:rsidR="00E6438A" w:rsidRPr="00AA3B38">
        <w:rPr>
          <w:rFonts w:ascii="Bookman Old Style" w:hAnsi="Bookman Old Style" w:cstheme="minorHAnsi"/>
          <w:b/>
        </w:rPr>
        <w:t>13</w:t>
      </w:r>
      <w:r w:rsidRPr="00AA3B38">
        <w:rPr>
          <w:rFonts w:ascii="Bookman Old Style" w:hAnsi="Bookman Old Style" w:cstheme="minorHAnsi"/>
          <w:b/>
        </w:rPr>
        <w:t>.40 Agreed Time for Observations</w:t>
      </w:r>
    </w:p>
    <w:p w:rsidR="00F82179" w:rsidRPr="00AA3B38" w:rsidRDefault="00EB7484" w:rsidP="00E16683">
      <w:pPr>
        <w:jc w:val="both"/>
        <w:rPr>
          <w:rFonts w:ascii="Bookman Old Style" w:hAnsi="Bookman Old Style" w:cstheme="minorHAnsi"/>
        </w:rPr>
      </w:pPr>
      <w:r w:rsidRPr="00AA3B38">
        <w:rPr>
          <w:rFonts w:ascii="Bookman Old Style" w:hAnsi="Bookman Old Style" w:cstheme="minorHAnsi"/>
        </w:rPr>
        <w:t>Observations</w:t>
      </w:r>
      <w:r w:rsidR="00F82179" w:rsidRPr="00AA3B38">
        <w:rPr>
          <w:rFonts w:ascii="Bookman Old Style" w:hAnsi="Bookman Old Style" w:cstheme="minorHAnsi"/>
        </w:rPr>
        <w:t xml:space="preserve"> shall be conducted as part of the assessment process. The appropriate administrator (or, in the case of </w:t>
      </w:r>
      <w:r w:rsidR="003B28B4" w:rsidRPr="00AA3B38">
        <w:rPr>
          <w:rFonts w:ascii="Bookman Old Style" w:hAnsi="Bookman Old Style" w:cstheme="minorHAnsi"/>
        </w:rPr>
        <w:t xml:space="preserve">an </w:t>
      </w:r>
      <w:r w:rsidR="00F82179" w:rsidRPr="00AA3B38">
        <w:rPr>
          <w:rFonts w:ascii="Bookman Old Style" w:hAnsi="Bookman Old Style" w:cstheme="minorHAnsi"/>
        </w:rPr>
        <w:t xml:space="preserve">associate </w:t>
      </w:r>
      <w:r w:rsidR="00F0350B" w:rsidRPr="00AA3B38">
        <w:rPr>
          <w:rFonts w:ascii="Bookman Old Style" w:hAnsi="Bookman Old Style" w:cstheme="minorHAnsi"/>
        </w:rPr>
        <w:t>faculty member</w:t>
      </w:r>
      <w:r w:rsidR="00F82179" w:rsidRPr="00AA3B38">
        <w:rPr>
          <w:rFonts w:ascii="Bookman Old Style" w:hAnsi="Bookman Old Style" w:cstheme="minorHAnsi"/>
        </w:rPr>
        <w:t xml:space="preserve">, the appropriate administrator or peer designated by the Dean) who visits and the </w:t>
      </w:r>
      <w:r w:rsidR="00F0350B" w:rsidRPr="00AA3B38">
        <w:rPr>
          <w:rFonts w:ascii="Bookman Old Style" w:hAnsi="Bookman Old Style" w:cstheme="minorHAnsi"/>
        </w:rPr>
        <w:t>faculty member</w:t>
      </w:r>
      <w:r w:rsidR="00F82179" w:rsidRPr="00AA3B38">
        <w:rPr>
          <w:rFonts w:ascii="Bookman Old Style" w:hAnsi="Bookman Old Style" w:cstheme="minorHAnsi"/>
        </w:rPr>
        <w:t xml:space="preserve"> shall mutually agree on an appropriate time for the visit. </w:t>
      </w:r>
    </w:p>
    <w:p w:rsidR="00EB7484"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F82179" w:rsidRPr="00AA3B38">
        <w:rPr>
          <w:rFonts w:ascii="Bookman Old Style" w:hAnsi="Bookman Old Style" w:cstheme="minorHAnsi"/>
          <w:b/>
        </w:rPr>
        <w:t>.50 Probationary Faculty Assessment</w:t>
      </w:r>
    </w:p>
    <w:p w:rsidR="00F82179" w:rsidRPr="00AA3B38" w:rsidRDefault="00F82179" w:rsidP="00E16683">
      <w:pPr>
        <w:jc w:val="both"/>
        <w:rPr>
          <w:rFonts w:ascii="Bookman Old Style" w:hAnsi="Bookman Old Style" w:cstheme="minorHAnsi"/>
        </w:rPr>
      </w:pPr>
      <w:r w:rsidRPr="00AA3B38">
        <w:rPr>
          <w:rFonts w:ascii="Bookman Old Style" w:hAnsi="Bookman Old Style" w:cstheme="minorHAnsi"/>
        </w:rPr>
        <w:t xml:space="preserve">Probationary </w:t>
      </w:r>
      <w:r w:rsidR="00EB7484" w:rsidRPr="00AA3B38">
        <w:rPr>
          <w:rFonts w:ascii="Bookman Old Style" w:hAnsi="Bookman Old Style" w:cstheme="minorHAnsi"/>
        </w:rPr>
        <w:t>faculty</w:t>
      </w:r>
      <w:r w:rsidRPr="00AA3B38">
        <w:rPr>
          <w:rFonts w:ascii="Bookman Old Style" w:hAnsi="Bookman Old Style" w:cstheme="minorHAnsi"/>
        </w:rPr>
        <w:t xml:space="preserve"> shall be assessed as set forth in Article 8 of this Agreement.</w:t>
      </w: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F82179" w:rsidRPr="00AA3B38">
        <w:rPr>
          <w:rFonts w:ascii="Bookman Old Style" w:hAnsi="Bookman Old Style" w:cstheme="minorHAnsi"/>
          <w:b/>
        </w:rPr>
        <w:t>.60 Tenured Faculty Assessment</w:t>
      </w:r>
    </w:p>
    <w:p w:rsidR="00F82179" w:rsidRPr="00AA3B38" w:rsidRDefault="00EB7484" w:rsidP="00400707">
      <w:pPr>
        <w:pStyle w:val="ListParagraph"/>
        <w:numPr>
          <w:ilvl w:val="0"/>
          <w:numId w:val="142"/>
        </w:numPr>
        <w:tabs>
          <w:tab w:val="clear" w:pos="1440"/>
          <w:tab w:val="num" w:pos="720"/>
          <w:tab w:val="num" w:pos="770"/>
        </w:tabs>
        <w:ind w:left="360"/>
        <w:rPr>
          <w:rFonts w:ascii="Bookman Old Style" w:hAnsi="Bookman Old Style" w:cstheme="minorHAnsi"/>
          <w:sz w:val="22"/>
          <w:szCs w:val="22"/>
        </w:rPr>
      </w:pPr>
      <w:r w:rsidRPr="00AA3B38">
        <w:rPr>
          <w:rFonts w:ascii="Bookman Old Style" w:hAnsi="Bookman Old Style" w:cstheme="minorHAnsi"/>
          <w:sz w:val="22"/>
          <w:szCs w:val="22"/>
        </w:rPr>
        <w:t>E</w:t>
      </w:r>
      <w:r w:rsidR="00380A94" w:rsidRPr="00AA3B38">
        <w:rPr>
          <w:rFonts w:ascii="Bookman Old Style" w:hAnsi="Bookman Old Style" w:cstheme="minorHAnsi"/>
          <w:sz w:val="22"/>
          <w:szCs w:val="22"/>
        </w:rPr>
        <w:t>very</w:t>
      </w:r>
      <w:r w:rsidRPr="00AA3B38">
        <w:rPr>
          <w:rFonts w:ascii="Bookman Old Style" w:hAnsi="Bookman Old Style" w:cstheme="minorHAnsi"/>
          <w:sz w:val="22"/>
          <w:szCs w:val="22"/>
        </w:rPr>
        <w:t xml:space="preserve"> academic year</w:t>
      </w:r>
      <w:r w:rsidR="00F82179" w:rsidRPr="00AA3B38">
        <w:rPr>
          <w:rFonts w:ascii="Bookman Old Style" w:hAnsi="Bookman Old Style" w:cstheme="minorHAnsi"/>
          <w:sz w:val="22"/>
          <w:szCs w:val="22"/>
        </w:rPr>
        <w:t>:</w:t>
      </w:r>
    </w:p>
    <w:p w:rsidR="00F82179" w:rsidRPr="00AA3B38" w:rsidRDefault="007512A8" w:rsidP="00400707">
      <w:pPr>
        <w:pStyle w:val="ListParagraph"/>
        <w:numPr>
          <w:ilvl w:val="1"/>
          <w:numId w:val="142"/>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w:t>
      </w:r>
      <w:r w:rsidR="00F82179" w:rsidRPr="00AA3B38">
        <w:rPr>
          <w:rFonts w:ascii="Bookman Old Style" w:hAnsi="Bookman Old Style" w:cstheme="minorHAnsi"/>
          <w:sz w:val="22"/>
          <w:szCs w:val="22"/>
        </w:rPr>
        <w:t xml:space="preserve"> appropriate administrator and </w:t>
      </w:r>
      <w:r w:rsidRPr="00AA3B38">
        <w:rPr>
          <w:rFonts w:ascii="Bookman Old Style" w:hAnsi="Bookman Old Style" w:cstheme="minorHAnsi"/>
          <w:sz w:val="22"/>
          <w:szCs w:val="22"/>
        </w:rPr>
        <w:t>faculty member</w:t>
      </w:r>
      <w:r w:rsidR="00F82179" w:rsidRPr="00AA3B38">
        <w:rPr>
          <w:rFonts w:ascii="Bookman Old Style" w:hAnsi="Bookman Old Style" w:cstheme="minorHAnsi"/>
          <w:sz w:val="22"/>
          <w:szCs w:val="22"/>
        </w:rPr>
        <w:t xml:space="preserve"> shall have an informal conversation. That conversation shall focus on the following topics:</w:t>
      </w:r>
    </w:p>
    <w:p w:rsidR="00EB7484" w:rsidRPr="00AA3B38" w:rsidRDefault="00EB7484"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Review of the year, update on current and past activities</w:t>
      </w:r>
      <w:r w:rsidR="00F82179" w:rsidRPr="00AA3B38">
        <w:rPr>
          <w:rFonts w:ascii="Bookman Old Style" w:hAnsi="Bookman Old Style" w:cstheme="minorHAnsi"/>
          <w:sz w:val="22"/>
          <w:szCs w:val="22"/>
        </w:rPr>
        <w:t xml:space="preserve"> </w:t>
      </w:r>
    </w:p>
    <w:p w:rsidR="00EB7484" w:rsidRPr="00AA3B38" w:rsidRDefault="00EB7484"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Plans for future work, professional development, prof/tech plan</w:t>
      </w:r>
    </w:p>
    <w:p w:rsidR="00EB7484" w:rsidRPr="00AA3B38" w:rsidRDefault="00EB7484"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Support needed from administrator over the upcoming year</w:t>
      </w:r>
    </w:p>
    <w:p w:rsidR="005C49F0" w:rsidRPr="00AA3B38" w:rsidRDefault="00EB7484"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Administrator’s perspective on performance</w:t>
      </w:r>
    </w:p>
    <w:p w:rsidR="00380A94" w:rsidRPr="00AA3B38" w:rsidRDefault="00F82179" w:rsidP="00400707">
      <w:pPr>
        <w:pStyle w:val="ListParagraph"/>
        <w:numPr>
          <w:ilvl w:val="1"/>
          <w:numId w:val="142"/>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administrator will send written notes of the conversation to Human Resources</w:t>
      </w:r>
      <w:r w:rsidR="00380A94" w:rsidRPr="00AA3B38">
        <w:rPr>
          <w:rFonts w:ascii="Bookman Old Style" w:hAnsi="Bookman Old Style" w:cstheme="minorHAnsi"/>
          <w:sz w:val="22"/>
          <w:szCs w:val="22"/>
        </w:rPr>
        <w:t>, with a copy to the employee, by June 30</w:t>
      </w:r>
      <w:r w:rsidR="00380A94" w:rsidRPr="00AA3B38">
        <w:rPr>
          <w:rFonts w:ascii="Bookman Old Style" w:hAnsi="Bookman Old Style" w:cstheme="minorHAnsi"/>
          <w:sz w:val="22"/>
          <w:szCs w:val="22"/>
          <w:vertAlign w:val="superscript"/>
        </w:rPr>
        <w:t>th</w:t>
      </w:r>
      <w:r w:rsidR="00380A94" w:rsidRPr="00AA3B38">
        <w:rPr>
          <w:rFonts w:ascii="Bookman Old Style" w:hAnsi="Bookman Old Style" w:cstheme="minorHAnsi"/>
          <w:sz w:val="22"/>
          <w:szCs w:val="22"/>
        </w:rPr>
        <w:t>.</w:t>
      </w:r>
    </w:p>
    <w:p w:rsidR="00F82179" w:rsidRPr="00AA3B38" w:rsidRDefault="00380A94" w:rsidP="00400707">
      <w:pPr>
        <w:pStyle w:val="ListParagraph"/>
        <w:numPr>
          <w:ilvl w:val="0"/>
          <w:numId w:val="142"/>
        </w:numPr>
        <w:tabs>
          <w:tab w:val="clear" w:pos="1440"/>
          <w:tab w:val="num" w:pos="720"/>
          <w:tab w:val="num" w:pos="770"/>
        </w:tabs>
        <w:ind w:left="360"/>
        <w:rPr>
          <w:rFonts w:ascii="Bookman Old Style" w:hAnsi="Bookman Old Style" w:cstheme="minorHAnsi"/>
          <w:sz w:val="22"/>
          <w:szCs w:val="22"/>
        </w:rPr>
      </w:pPr>
      <w:r w:rsidRPr="00AA3B38">
        <w:rPr>
          <w:rFonts w:ascii="Bookman Old Style" w:hAnsi="Bookman Old Style" w:cstheme="minorHAnsi"/>
          <w:sz w:val="22"/>
          <w:szCs w:val="22"/>
        </w:rPr>
        <w:t>Every other academic year</w:t>
      </w:r>
      <w:r w:rsidR="00F82179" w:rsidRPr="00AA3B38">
        <w:rPr>
          <w:rFonts w:ascii="Bookman Old Style" w:hAnsi="Bookman Old Style" w:cstheme="minorHAnsi"/>
          <w:sz w:val="22"/>
          <w:szCs w:val="22"/>
        </w:rPr>
        <w:t xml:space="preserve">:  </w:t>
      </w:r>
    </w:p>
    <w:p w:rsidR="002C1B05" w:rsidRPr="00AA3B38" w:rsidRDefault="00F82179" w:rsidP="00400707">
      <w:pPr>
        <w:pStyle w:val="ListParagraph"/>
        <w:numPr>
          <w:ilvl w:val="1"/>
          <w:numId w:val="142"/>
        </w:numPr>
        <w:tabs>
          <w:tab w:val="left" w:pos="72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Student </w:t>
      </w:r>
      <w:r w:rsidR="00037568" w:rsidRPr="00AA3B38">
        <w:rPr>
          <w:rFonts w:ascii="Bookman Old Style" w:hAnsi="Bookman Old Style" w:cstheme="minorHAnsi"/>
          <w:sz w:val="22"/>
          <w:szCs w:val="22"/>
        </w:rPr>
        <w:t>a</w:t>
      </w:r>
      <w:r w:rsidRPr="00AA3B38">
        <w:rPr>
          <w:rFonts w:ascii="Bookman Old Style" w:hAnsi="Bookman Old Style" w:cstheme="minorHAnsi"/>
          <w:sz w:val="22"/>
          <w:szCs w:val="22"/>
        </w:rPr>
        <w:t>ssessment</w:t>
      </w:r>
      <w:r w:rsidR="00380A94" w:rsidRPr="00AA3B38">
        <w:rPr>
          <w:rFonts w:ascii="Bookman Old Style" w:hAnsi="Bookman Old Style" w:cstheme="minorHAnsi"/>
          <w:sz w:val="22"/>
          <w:szCs w:val="22"/>
        </w:rPr>
        <w:t xml:space="preserve">s shall be conducted, in </w:t>
      </w:r>
      <w:r w:rsidRPr="00AA3B38">
        <w:rPr>
          <w:rFonts w:ascii="Bookman Old Style" w:hAnsi="Bookman Old Style" w:cstheme="minorHAnsi"/>
          <w:sz w:val="22"/>
          <w:szCs w:val="22"/>
        </w:rPr>
        <w:t>one quarter, of all classes taug</w:t>
      </w:r>
      <w:r w:rsidR="00F608A0" w:rsidRPr="00AA3B38">
        <w:rPr>
          <w:rFonts w:ascii="Bookman Old Style" w:hAnsi="Bookman Old Style" w:cstheme="minorHAnsi"/>
          <w:sz w:val="22"/>
          <w:szCs w:val="22"/>
        </w:rPr>
        <w:t xml:space="preserve">ht, including </w:t>
      </w:r>
      <w:r w:rsidR="00380A94" w:rsidRPr="00AA3B38">
        <w:rPr>
          <w:rFonts w:ascii="Bookman Old Style" w:hAnsi="Bookman Old Style" w:cstheme="minorHAnsi"/>
          <w:sz w:val="22"/>
          <w:szCs w:val="22"/>
        </w:rPr>
        <w:t>moonlights</w:t>
      </w:r>
      <w:r w:rsidR="002C1B05" w:rsidRPr="00AA3B38">
        <w:rPr>
          <w:rFonts w:ascii="Bookman Old Style" w:hAnsi="Bookman Old Style" w:cstheme="minorHAnsi"/>
          <w:sz w:val="22"/>
          <w:szCs w:val="22"/>
        </w:rPr>
        <w:t>, using</w:t>
      </w:r>
      <w:r w:rsidRPr="00AA3B38">
        <w:rPr>
          <w:rFonts w:ascii="Bookman Old Style" w:hAnsi="Bookman Old Style" w:cstheme="minorHAnsi"/>
          <w:sz w:val="22"/>
          <w:szCs w:val="22"/>
        </w:rPr>
        <w:t xml:space="preserve"> the appropria</w:t>
      </w:r>
      <w:r w:rsidR="00FE5E79">
        <w:rPr>
          <w:rFonts w:ascii="Bookman Old Style" w:hAnsi="Bookman Old Style" w:cstheme="minorHAnsi"/>
          <w:sz w:val="22"/>
          <w:szCs w:val="22"/>
        </w:rPr>
        <w:t>te tool indicated in Appendix D</w:t>
      </w:r>
      <w:r w:rsidRPr="00AA3B38">
        <w:rPr>
          <w:rFonts w:ascii="Bookman Old Style" w:hAnsi="Bookman Old Style" w:cstheme="minorHAnsi"/>
          <w:sz w:val="22"/>
          <w:szCs w:val="22"/>
        </w:rPr>
        <w:t xml:space="preserve">. </w:t>
      </w:r>
    </w:p>
    <w:p w:rsidR="002C1B05" w:rsidRPr="00AA3B38" w:rsidRDefault="00F82179"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appropriate administrator and </w:t>
      </w:r>
      <w:r w:rsidR="002C1B05" w:rsidRPr="00AA3B38">
        <w:rPr>
          <w:rFonts w:ascii="Bookman Old Style" w:hAnsi="Bookman Old Style" w:cstheme="minorHAnsi"/>
          <w:sz w:val="22"/>
          <w:szCs w:val="22"/>
        </w:rPr>
        <w:t xml:space="preserve">the </w:t>
      </w:r>
      <w:r w:rsidR="00EB7484" w:rsidRPr="00AA3B38">
        <w:rPr>
          <w:rFonts w:ascii="Bookman Old Style" w:hAnsi="Bookman Old Style" w:cstheme="minorHAnsi"/>
          <w:sz w:val="22"/>
          <w:szCs w:val="22"/>
        </w:rPr>
        <w:t>faculty</w:t>
      </w:r>
      <w:r w:rsidR="002C1B05" w:rsidRPr="00AA3B38">
        <w:rPr>
          <w:rFonts w:ascii="Bookman Old Style" w:hAnsi="Bookman Old Style" w:cstheme="minorHAnsi"/>
          <w:sz w:val="22"/>
          <w:szCs w:val="22"/>
        </w:rPr>
        <w:t xml:space="preserve"> member</w:t>
      </w:r>
      <w:r w:rsidRPr="00AA3B38">
        <w:rPr>
          <w:rFonts w:ascii="Bookman Old Style" w:hAnsi="Bookman Old Style" w:cstheme="minorHAnsi"/>
          <w:sz w:val="22"/>
          <w:szCs w:val="22"/>
        </w:rPr>
        <w:t xml:space="preserve"> shall mutually agree to the date on which the Student Assessments shall take place.</w:t>
      </w:r>
    </w:p>
    <w:p w:rsidR="002C1B05" w:rsidRPr="00AA3B38" w:rsidRDefault="00F82179" w:rsidP="00400707">
      <w:pPr>
        <w:pStyle w:val="ListParagraph"/>
        <w:numPr>
          <w:ilvl w:val="2"/>
          <w:numId w:val="142"/>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Student assessments shall be completed and submitted to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within twenty (20) working days after the </w:t>
      </w:r>
      <w:r w:rsidRPr="00AA3B38">
        <w:rPr>
          <w:rFonts w:ascii="Bookman Old Style" w:hAnsi="Bookman Old Style" w:cstheme="minorHAnsi"/>
          <w:sz w:val="22"/>
          <w:szCs w:val="22"/>
        </w:rPr>
        <w:lastRenderedPageBreak/>
        <w:t>completion of the quarter in which the student assessments were conducted.</w:t>
      </w:r>
    </w:p>
    <w:p w:rsidR="00AA6EC4" w:rsidRPr="00AA3B38" w:rsidRDefault="00C02239" w:rsidP="00400707">
      <w:pPr>
        <w:pStyle w:val="ListParagraph"/>
        <w:numPr>
          <w:ilvl w:val="0"/>
          <w:numId w:val="142"/>
        </w:numPr>
        <w:tabs>
          <w:tab w:val="clear" w:pos="1440"/>
          <w:tab w:val="num" w:pos="720"/>
          <w:tab w:val="num" w:pos="770"/>
        </w:tabs>
        <w:ind w:left="720" w:hanging="360"/>
        <w:rPr>
          <w:rFonts w:ascii="Bookman Old Style" w:hAnsi="Bookman Old Style" w:cstheme="minorHAnsi"/>
          <w:sz w:val="22"/>
          <w:szCs w:val="22"/>
        </w:rPr>
      </w:pPr>
      <w:r w:rsidRPr="00AA3B38">
        <w:rPr>
          <w:rFonts w:ascii="Bookman Old Style" w:hAnsi="Bookman Old Style" w:cstheme="minorHAnsi"/>
          <w:sz w:val="22"/>
          <w:szCs w:val="22"/>
        </w:rPr>
        <w:t>Every third year t</w:t>
      </w:r>
      <w:r w:rsidR="00F82179" w:rsidRPr="00AA3B38">
        <w:rPr>
          <w:rFonts w:ascii="Bookman Old Style" w:hAnsi="Bookman Old Style" w:cstheme="minorHAnsi"/>
          <w:sz w:val="22"/>
          <w:szCs w:val="22"/>
        </w:rPr>
        <w:t xml:space="preserve">he appropriate administrator shall perform an administrative  observation </w:t>
      </w:r>
    </w:p>
    <w:p w:rsidR="00F82179" w:rsidRPr="00AA3B38" w:rsidRDefault="00F82179" w:rsidP="00400707">
      <w:pPr>
        <w:pStyle w:val="ListParagraph"/>
        <w:numPr>
          <w:ilvl w:val="0"/>
          <w:numId w:val="142"/>
        </w:numPr>
        <w:tabs>
          <w:tab w:val="clear" w:pos="1440"/>
          <w:tab w:val="num" w:pos="720"/>
          <w:tab w:val="num" w:pos="770"/>
        </w:tabs>
        <w:ind w:left="720" w:hanging="360"/>
        <w:rPr>
          <w:rFonts w:ascii="Bookman Old Style" w:hAnsi="Bookman Old Style" w:cstheme="minorHAnsi"/>
          <w:sz w:val="22"/>
          <w:szCs w:val="22"/>
        </w:rPr>
      </w:pPr>
      <w:r w:rsidRPr="00AA3B38">
        <w:rPr>
          <w:rFonts w:ascii="Bookman Old Style" w:hAnsi="Bookman Old Style" w:cstheme="minorHAnsi"/>
          <w:sz w:val="22"/>
          <w:szCs w:val="22"/>
        </w:rPr>
        <w:t xml:space="preserve">A probationary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granted tenure shall begin this evaluation process the following </w:t>
      </w:r>
      <w:r w:rsidR="00AA6EC4" w:rsidRPr="00AA3B38">
        <w:rPr>
          <w:rFonts w:ascii="Bookman Old Style" w:hAnsi="Bookman Old Style" w:cstheme="minorHAnsi"/>
          <w:sz w:val="22"/>
          <w:szCs w:val="22"/>
        </w:rPr>
        <w:t>f</w:t>
      </w:r>
      <w:r w:rsidRPr="00AA3B38">
        <w:rPr>
          <w:rFonts w:ascii="Bookman Old Style" w:hAnsi="Bookman Old Style" w:cstheme="minorHAnsi"/>
          <w:sz w:val="22"/>
          <w:szCs w:val="22"/>
        </w:rPr>
        <w:t xml:space="preserve">all </w:t>
      </w:r>
      <w:r w:rsidR="00AA6EC4" w:rsidRPr="00AA3B38">
        <w:rPr>
          <w:rFonts w:ascii="Bookman Old Style" w:hAnsi="Bookman Old Style" w:cstheme="minorHAnsi"/>
          <w:sz w:val="22"/>
          <w:szCs w:val="22"/>
        </w:rPr>
        <w:t>q</w:t>
      </w:r>
      <w:r w:rsidRPr="00AA3B38">
        <w:rPr>
          <w:rFonts w:ascii="Bookman Old Style" w:hAnsi="Bookman Old Style" w:cstheme="minorHAnsi"/>
          <w:sz w:val="22"/>
          <w:szCs w:val="22"/>
        </w:rPr>
        <w:t>uarter.</w:t>
      </w:r>
    </w:p>
    <w:p w:rsidR="00F82179" w:rsidRPr="00AA3B38" w:rsidRDefault="00F82179" w:rsidP="00A65505">
      <w:pPr>
        <w:ind w:left="1080" w:hanging="360"/>
        <w:rPr>
          <w:rFonts w:ascii="Bookman Old Style" w:hAnsi="Bookman Old Style" w:cstheme="minorHAnsi"/>
          <w:highlight w:val="yellow"/>
        </w:rPr>
      </w:pP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2A2055">
        <w:rPr>
          <w:rFonts w:ascii="Bookman Old Style" w:hAnsi="Bookman Old Style" w:cstheme="minorHAnsi"/>
          <w:b/>
        </w:rPr>
        <w:t>.70</w:t>
      </w:r>
      <w:r w:rsidR="00F82179" w:rsidRPr="00AA3B38">
        <w:rPr>
          <w:rFonts w:ascii="Bookman Old Style" w:hAnsi="Bookman Old Style" w:cstheme="minorHAnsi"/>
          <w:b/>
        </w:rPr>
        <w:t xml:space="preserve"> Full Time Temporary Faculty Assessment</w:t>
      </w:r>
    </w:p>
    <w:p w:rsidR="00F82179" w:rsidRPr="00AA3B38" w:rsidRDefault="00F82179" w:rsidP="00B75A0B">
      <w:pPr>
        <w:spacing w:after="0"/>
        <w:jc w:val="both"/>
        <w:rPr>
          <w:rFonts w:ascii="Bookman Old Style" w:hAnsi="Bookman Old Style" w:cstheme="minorHAnsi"/>
        </w:rPr>
      </w:pPr>
      <w:r w:rsidRPr="00AA3B38">
        <w:rPr>
          <w:rFonts w:ascii="Bookman Old Style" w:hAnsi="Bookman Old Style" w:cstheme="minorHAnsi"/>
        </w:rPr>
        <w:t xml:space="preserve">Full-time temporary </w:t>
      </w:r>
      <w:r w:rsidR="00EB7484" w:rsidRPr="00AA3B38">
        <w:rPr>
          <w:rFonts w:ascii="Bookman Old Style" w:hAnsi="Bookman Old Style" w:cstheme="minorHAnsi"/>
        </w:rPr>
        <w:t>faculty</w:t>
      </w:r>
      <w:r w:rsidR="00D71578" w:rsidRPr="00AA3B38">
        <w:rPr>
          <w:rFonts w:ascii="Bookman Old Style" w:hAnsi="Bookman Old Style" w:cstheme="minorHAnsi"/>
        </w:rPr>
        <w:t xml:space="preserve"> </w:t>
      </w:r>
      <w:r w:rsidRPr="00AA3B38">
        <w:rPr>
          <w:rFonts w:ascii="Bookman Old Style" w:hAnsi="Bookman Old Style" w:cstheme="minorHAnsi"/>
        </w:rPr>
        <w:t>shall participate in the assessment activities listed</w:t>
      </w:r>
      <w:r w:rsidR="007512A8" w:rsidRPr="00AA3B38">
        <w:rPr>
          <w:rFonts w:ascii="Bookman Old Style" w:hAnsi="Bookman Old Style" w:cstheme="minorHAnsi"/>
        </w:rPr>
        <w:t xml:space="preserve"> below</w:t>
      </w:r>
      <w:r w:rsidRPr="00AA3B38">
        <w:rPr>
          <w:rFonts w:ascii="Bookman Old Style" w:hAnsi="Bookman Old Style" w:cstheme="minorHAnsi"/>
        </w:rPr>
        <w:t xml:space="preserve"> each year</w:t>
      </w:r>
      <w:r w:rsidR="00BC27BB" w:rsidRPr="00AA3B38">
        <w:rPr>
          <w:rFonts w:ascii="Bookman Old Style" w:hAnsi="Bookman Old Style" w:cstheme="minorHAnsi"/>
        </w:rPr>
        <w:t xml:space="preserve"> </w:t>
      </w:r>
      <w:r w:rsidRPr="00AA3B38">
        <w:rPr>
          <w:rFonts w:ascii="Bookman Old Style" w:hAnsi="Bookman Old Style" w:cstheme="minorHAnsi"/>
        </w:rPr>
        <w:t xml:space="preserve">in which the full-time temporary </w:t>
      </w:r>
      <w:r w:rsidR="00F0350B" w:rsidRPr="00AA3B38">
        <w:rPr>
          <w:rFonts w:ascii="Bookman Old Style" w:hAnsi="Bookman Old Style" w:cstheme="minorHAnsi"/>
        </w:rPr>
        <w:t>faculty member</w:t>
      </w:r>
      <w:r w:rsidRPr="00AA3B38">
        <w:rPr>
          <w:rFonts w:ascii="Bookman Old Style" w:hAnsi="Bookman Old Style" w:cstheme="minorHAnsi"/>
        </w:rPr>
        <w:t xml:space="preserve"> has a signed employment contract</w:t>
      </w:r>
      <w:r w:rsidR="007512A8" w:rsidRPr="00AA3B38">
        <w:rPr>
          <w:rFonts w:ascii="Bookman Old Style" w:hAnsi="Bookman Old Style" w:cstheme="minorHAnsi"/>
        </w:rPr>
        <w:t>.</w:t>
      </w:r>
    </w:p>
    <w:p w:rsidR="00D71578" w:rsidRPr="00AA3B38" w:rsidRDefault="007512A8" w:rsidP="00400707">
      <w:pPr>
        <w:pStyle w:val="ListParagraph"/>
        <w:numPr>
          <w:ilvl w:val="1"/>
          <w:numId w:val="14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w:t>
      </w:r>
      <w:r w:rsidR="00D71578" w:rsidRPr="00AA3B38">
        <w:rPr>
          <w:rFonts w:ascii="Bookman Old Style" w:hAnsi="Bookman Old Style" w:cstheme="minorHAnsi"/>
          <w:sz w:val="22"/>
          <w:szCs w:val="22"/>
        </w:rPr>
        <w:t xml:space="preserve"> appropriate administrator and </w:t>
      </w:r>
      <w:r w:rsidRPr="00AA3B38">
        <w:rPr>
          <w:rFonts w:ascii="Bookman Old Style" w:hAnsi="Bookman Old Style" w:cstheme="minorHAnsi"/>
          <w:sz w:val="22"/>
          <w:szCs w:val="22"/>
        </w:rPr>
        <w:t xml:space="preserve">faculty member </w:t>
      </w:r>
      <w:r w:rsidR="00D71578" w:rsidRPr="00AA3B38">
        <w:rPr>
          <w:rFonts w:ascii="Bookman Old Style" w:hAnsi="Bookman Old Style" w:cstheme="minorHAnsi"/>
          <w:sz w:val="22"/>
          <w:szCs w:val="22"/>
        </w:rPr>
        <w:t>shall have an informal conversation. That conversation shall focus on the following topics:</w:t>
      </w:r>
    </w:p>
    <w:p w:rsidR="00D71578" w:rsidRPr="00AA3B38" w:rsidRDefault="00D71578" w:rsidP="00400707">
      <w:pPr>
        <w:pStyle w:val="ListParagraph"/>
        <w:numPr>
          <w:ilvl w:val="2"/>
          <w:numId w:val="14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Review of the year, update on current and past activities </w:t>
      </w:r>
    </w:p>
    <w:p w:rsidR="00D71578" w:rsidRPr="00AA3B38" w:rsidRDefault="00D71578" w:rsidP="00400707">
      <w:pPr>
        <w:pStyle w:val="ListParagraph"/>
        <w:numPr>
          <w:ilvl w:val="2"/>
          <w:numId w:val="14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Plans for future work, professional development, prof/tech plan</w:t>
      </w:r>
    </w:p>
    <w:p w:rsidR="00D71578" w:rsidRPr="00AA3B38" w:rsidRDefault="00D71578" w:rsidP="00400707">
      <w:pPr>
        <w:pStyle w:val="ListParagraph"/>
        <w:numPr>
          <w:ilvl w:val="2"/>
          <w:numId w:val="14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Support needed from administrator over the upcoming year</w:t>
      </w:r>
    </w:p>
    <w:p w:rsidR="00D71578" w:rsidRPr="00AA3B38" w:rsidRDefault="00D71578" w:rsidP="00400707">
      <w:pPr>
        <w:pStyle w:val="ListParagraph"/>
        <w:numPr>
          <w:ilvl w:val="2"/>
          <w:numId w:val="14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Administrator’s perspective on performance</w:t>
      </w:r>
    </w:p>
    <w:p w:rsidR="00D71578" w:rsidRPr="00AA3B38" w:rsidRDefault="00D71578" w:rsidP="00400707">
      <w:pPr>
        <w:pStyle w:val="ListParagraph"/>
        <w:numPr>
          <w:ilvl w:val="1"/>
          <w:numId w:val="14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administrator will send written notes of the conversation to Human Resources, with a copy to the employee, by June 30th.</w:t>
      </w:r>
    </w:p>
    <w:p w:rsidR="00D71578" w:rsidRPr="00AA3B38" w:rsidRDefault="00D71578" w:rsidP="00400707">
      <w:pPr>
        <w:pStyle w:val="ListParagraph"/>
        <w:numPr>
          <w:ilvl w:val="1"/>
          <w:numId w:val="14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Student assessments shall be conducted, in one quarter, of all classes taught, including moonlights, using the appropriate tool indicated in Appendix D. </w:t>
      </w:r>
    </w:p>
    <w:p w:rsidR="000C2F74" w:rsidRPr="00AA3B38" w:rsidRDefault="00D71578" w:rsidP="00400707">
      <w:pPr>
        <w:pStyle w:val="ListParagraph"/>
        <w:numPr>
          <w:ilvl w:val="2"/>
          <w:numId w:val="143"/>
        </w:numPr>
        <w:tabs>
          <w:tab w:val="num" w:pos="252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appropriate administrator and the faculty member shall mutually agree to the date on which the Student Assessments shall take place.</w:t>
      </w:r>
    </w:p>
    <w:p w:rsidR="000C2F74" w:rsidRPr="00AA3B38" w:rsidRDefault="00D71578" w:rsidP="00400707">
      <w:pPr>
        <w:pStyle w:val="ListParagraph"/>
        <w:numPr>
          <w:ilvl w:val="2"/>
          <w:numId w:val="143"/>
        </w:numPr>
        <w:tabs>
          <w:tab w:val="num" w:pos="252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Student assessments shall be completed and submitted to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within twenty (20) working days after the completion of the quarter in which the student assessments were conducted</w:t>
      </w:r>
      <w:r w:rsidR="009401CD" w:rsidRPr="00AA3B38">
        <w:rPr>
          <w:rFonts w:ascii="Bookman Old Style" w:hAnsi="Bookman Old Style" w:cstheme="minorHAnsi"/>
          <w:sz w:val="22"/>
          <w:szCs w:val="22"/>
        </w:rPr>
        <w:t>.</w:t>
      </w:r>
    </w:p>
    <w:p w:rsidR="000C2F74" w:rsidRPr="00AA3B38" w:rsidRDefault="007512A8" w:rsidP="00400707">
      <w:pPr>
        <w:pStyle w:val="ListParagraph"/>
        <w:numPr>
          <w:ilvl w:val="1"/>
          <w:numId w:val="14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w:t>
      </w:r>
      <w:r w:rsidR="000C2F74" w:rsidRPr="00AA3B38">
        <w:rPr>
          <w:rFonts w:ascii="Bookman Old Style" w:hAnsi="Bookman Old Style" w:cstheme="minorHAnsi"/>
          <w:sz w:val="22"/>
          <w:szCs w:val="22"/>
        </w:rPr>
        <w:t xml:space="preserve">he appropriate administrator shall perform an </w:t>
      </w:r>
      <w:r w:rsidR="00B75A0B" w:rsidRPr="00AA3B38">
        <w:rPr>
          <w:rFonts w:ascii="Bookman Old Style" w:hAnsi="Bookman Old Style" w:cstheme="minorHAnsi"/>
          <w:sz w:val="22"/>
          <w:szCs w:val="22"/>
        </w:rPr>
        <w:t>administrative observation</w:t>
      </w:r>
      <w:r w:rsidR="006E098B" w:rsidRPr="00AA3B38">
        <w:rPr>
          <w:rFonts w:ascii="Bookman Old Style" w:hAnsi="Bookman Old Style" w:cstheme="minorHAnsi"/>
          <w:sz w:val="22"/>
          <w:szCs w:val="22"/>
        </w:rPr>
        <w:t>.</w:t>
      </w:r>
    </w:p>
    <w:p w:rsidR="00F82179" w:rsidRPr="00AA3B38" w:rsidRDefault="00F82179" w:rsidP="002A2055">
      <w:pPr>
        <w:pStyle w:val="BodyText"/>
        <w:rPr>
          <w:highlight w:val="yellow"/>
        </w:rPr>
      </w:pP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2A2055">
        <w:rPr>
          <w:rFonts w:ascii="Bookman Old Style" w:hAnsi="Bookman Old Style" w:cstheme="minorHAnsi"/>
          <w:b/>
        </w:rPr>
        <w:t xml:space="preserve">.80 </w:t>
      </w:r>
      <w:r w:rsidR="00F82179" w:rsidRPr="00AA3B38">
        <w:rPr>
          <w:rFonts w:ascii="Bookman Old Style" w:hAnsi="Bookman Old Style" w:cstheme="minorHAnsi"/>
          <w:b/>
        </w:rPr>
        <w:t>Senior Associate Faculty Assessment</w:t>
      </w:r>
    </w:p>
    <w:p w:rsidR="00F82179" w:rsidRPr="00AA3B38" w:rsidRDefault="00F82179" w:rsidP="00B75A0B">
      <w:pPr>
        <w:jc w:val="both"/>
        <w:rPr>
          <w:rFonts w:ascii="Bookman Old Style" w:hAnsi="Bookman Old Style" w:cstheme="minorHAnsi"/>
        </w:rPr>
      </w:pPr>
      <w:r w:rsidRPr="00AA3B38">
        <w:rPr>
          <w:rFonts w:ascii="Bookman Old Style" w:hAnsi="Bookman Old Style" w:cstheme="minorHAnsi"/>
        </w:rPr>
        <w:t xml:space="preserve">All </w:t>
      </w:r>
      <w:r w:rsidR="00403864" w:rsidRPr="00AA3B38">
        <w:rPr>
          <w:rFonts w:ascii="Bookman Old Style" w:hAnsi="Bookman Old Style" w:cstheme="minorHAnsi"/>
        </w:rPr>
        <w:t>s</w:t>
      </w:r>
      <w:r w:rsidRPr="00AA3B38">
        <w:rPr>
          <w:rFonts w:ascii="Bookman Old Style" w:hAnsi="Bookman Old Style" w:cstheme="minorHAnsi"/>
        </w:rPr>
        <w:t xml:space="preserve">enior </w:t>
      </w:r>
      <w:r w:rsidR="00403864" w:rsidRPr="00AA3B38">
        <w:rPr>
          <w:rFonts w:ascii="Bookman Old Style" w:hAnsi="Bookman Old Style" w:cstheme="minorHAnsi"/>
        </w:rPr>
        <w:t>a</w:t>
      </w:r>
      <w:r w:rsidRPr="00AA3B38">
        <w:rPr>
          <w:rFonts w:ascii="Bookman Old Style" w:hAnsi="Bookman Old Style" w:cstheme="minorHAnsi"/>
        </w:rPr>
        <w:t xml:space="preserve">ssociate </w:t>
      </w:r>
      <w:proofErr w:type="gramStart"/>
      <w:r w:rsidR="00EB7484" w:rsidRPr="00AA3B38">
        <w:rPr>
          <w:rFonts w:ascii="Bookman Old Style" w:hAnsi="Bookman Old Style" w:cstheme="minorHAnsi"/>
        </w:rPr>
        <w:t>faculty</w:t>
      </w:r>
      <w:proofErr w:type="gramEnd"/>
      <w:r w:rsidRPr="00AA3B38">
        <w:rPr>
          <w:rFonts w:ascii="Bookman Old Style" w:hAnsi="Bookman Old Style" w:cstheme="minorHAnsi"/>
        </w:rPr>
        <w:t xml:space="preserve"> will be assessed by the appropriate administrator in the same manner as tenured </w:t>
      </w:r>
      <w:r w:rsidR="00EB7484" w:rsidRPr="00AA3B38">
        <w:rPr>
          <w:rFonts w:ascii="Bookman Old Style" w:hAnsi="Bookman Old Style" w:cstheme="minorHAnsi"/>
        </w:rPr>
        <w:t>faculty</w:t>
      </w:r>
      <w:r w:rsidRPr="00AA3B38">
        <w:rPr>
          <w:rFonts w:ascii="Bookman Old Style" w:hAnsi="Bookman Old Style" w:cstheme="minorHAnsi"/>
        </w:rPr>
        <w:t xml:space="preserve"> above.</w:t>
      </w:r>
    </w:p>
    <w:p w:rsidR="00F82179" w:rsidRPr="00AA3B38" w:rsidRDefault="00E6438A" w:rsidP="00E6438A">
      <w:pPr>
        <w:spacing w:after="0"/>
        <w:rPr>
          <w:rFonts w:ascii="Bookman Old Style" w:hAnsi="Bookman Old Style" w:cstheme="minorHAnsi"/>
          <w:b/>
        </w:rPr>
      </w:pPr>
      <w:r w:rsidRPr="00AA3B38">
        <w:rPr>
          <w:rFonts w:ascii="Bookman Old Style" w:hAnsi="Bookman Old Style" w:cstheme="minorHAnsi"/>
          <w:b/>
        </w:rPr>
        <w:t>13</w:t>
      </w:r>
      <w:r w:rsidR="00F82179" w:rsidRPr="00AA3B38">
        <w:rPr>
          <w:rFonts w:ascii="Bookman Old Style" w:hAnsi="Bookman Old Style" w:cstheme="minorHAnsi"/>
          <w:b/>
        </w:rPr>
        <w:t>.90 Associate Faculty Assessment</w:t>
      </w:r>
    </w:p>
    <w:p w:rsidR="007C195D" w:rsidRPr="00AA3B38" w:rsidRDefault="007C195D" w:rsidP="00400707">
      <w:pPr>
        <w:pStyle w:val="ListParagraph"/>
        <w:numPr>
          <w:ilvl w:val="0"/>
          <w:numId w:val="144"/>
        </w:numPr>
        <w:ind w:hanging="360"/>
        <w:rPr>
          <w:rFonts w:ascii="Bookman Old Style" w:hAnsi="Bookman Old Style" w:cstheme="minorHAnsi"/>
          <w:sz w:val="22"/>
          <w:szCs w:val="22"/>
        </w:rPr>
      </w:pPr>
      <w:r w:rsidRPr="00AA3B38">
        <w:rPr>
          <w:rFonts w:ascii="Bookman Old Style" w:hAnsi="Bookman Old Style" w:cstheme="minorHAnsi"/>
          <w:sz w:val="22"/>
          <w:szCs w:val="22"/>
        </w:rPr>
        <w:t>Student Assessments</w:t>
      </w:r>
    </w:p>
    <w:p w:rsidR="000D380C" w:rsidRPr="00AA3B38" w:rsidRDefault="000D380C"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w:t>
      </w:r>
      <w:r w:rsidR="00F82179" w:rsidRPr="00AA3B38">
        <w:rPr>
          <w:rFonts w:ascii="Bookman Old Style" w:hAnsi="Bookman Old Style" w:cstheme="minorHAnsi"/>
          <w:sz w:val="22"/>
          <w:szCs w:val="22"/>
        </w:rPr>
        <w:t>he appropriate administrator/designee shall conduct student assessments on the following schedule</w:t>
      </w:r>
      <w:r w:rsidRPr="00AA3B38">
        <w:rPr>
          <w:rFonts w:ascii="Bookman Old Style" w:hAnsi="Bookman Old Style" w:cstheme="minorHAnsi"/>
          <w:sz w:val="22"/>
          <w:szCs w:val="22"/>
        </w:rPr>
        <w:t>:</w:t>
      </w:r>
    </w:p>
    <w:p w:rsidR="000D380C" w:rsidRPr="00AA3B38" w:rsidRDefault="000D380C"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S</w:t>
      </w:r>
      <w:r w:rsidR="00F82179" w:rsidRPr="00AA3B38">
        <w:rPr>
          <w:rFonts w:ascii="Bookman Old Style" w:hAnsi="Bookman Old Style" w:cstheme="minorHAnsi"/>
          <w:sz w:val="22"/>
          <w:szCs w:val="22"/>
        </w:rPr>
        <w:t xml:space="preserve">tudent assessments </w:t>
      </w:r>
      <w:r w:rsidRPr="00AA3B38">
        <w:rPr>
          <w:rFonts w:ascii="Bookman Old Style" w:hAnsi="Bookman Old Style" w:cstheme="minorHAnsi"/>
          <w:sz w:val="22"/>
          <w:szCs w:val="22"/>
        </w:rPr>
        <w:t xml:space="preserve">shall be </w:t>
      </w:r>
      <w:r w:rsidR="00F82179" w:rsidRPr="00AA3B38">
        <w:rPr>
          <w:rFonts w:ascii="Bookman Old Style" w:hAnsi="Bookman Old Style" w:cstheme="minorHAnsi"/>
          <w:sz w:val="22"/>
          <w:szCs w:val="22"/>
        </w:rPr>
        <w:t>performed during the 5th or 6th week of the 1st quarter of employment.</w:t>
      </w:r>
    </w:p>
    <w:p w:rsidR="000D380C" w:rsidRPr="00AA3B38" w:rsidRDefault="000D380C"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S</w:t>
      </w:r>
      <w:r w:rsidR="00F82179" w:rsidRPr="00AA3B38">
        <w:rPr>
          <w:rFonts w:ascii="Bookman Old Style" w:hAnsi="Bookman Old Style" w:cstheme="minorHAnsi"/>
          <w:sz w:val="22"/>
          <w:szCs w:val="22"/>
        </w:rPr>
        <w:t>tudent assessments</w:t>
      </w:r>
      <w:r w:rsidRPr="00AA3B38">
        <w:rPr>
          <w:rFonts w:ascii="Bookman Old Style" w:hAnsi="Bookman Old Style" w:cstheme="minorHAnsi"/>
          <w:sz w:val="22"/>
          <w:szCs w:val="22"/>
        </w:rPr>
        <w:t xml:space="preserve"> shall be</w:t>
      </w:r>
      <w:r w:rsidR="00F82179" w:rsidRPr="00AA3B38">
        <w:rPr>
          <w:rFonts w:ascii="Bookman Old Style" w:hAnsi="Bookman Old Style" w:cstheme="minorHAnsi"/>
          <w:sz w:val="22"/>
          <w:szCs w:val="22"/>
        </w:rPr>
        <w:t xml:space="preserve"> performed during the 2nd and 3rd quarter of employment.</w:t>
      </w:r>
    </w:p>
    <w:p w:rsidR="00F82179" w:rsidRPr="00AA3B38" w:rsidRDefault="008F1A49"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S</w:t>
      </w:r>
      <w:r w:rsidR="00F82179" w:rsidRPr="00AA3B38">
        <w:rPr>
          <w:rFonts w:ascii="Bookman Old Style" w:hAnsi="Bookman Old Style" w:cstheme="minorHAnsi"/>
          <w:sz w:val="22"/>
          <w:szCs w:val="22"/>
        </w:rPr>
        <w:t xml:space="preserve">tudent assessments </w:t>
      </w:r>
      <w:r w:rsidRPr="00AA3B38">
        <w:rPr>
          <w:rFonts w:ascii="Bookman Old Style" w:hAnsi="Bookman Old Style" w:cstheme="minorHAnsi"/>
          <w:sz w:val="22"/>
          <w:szCs w:val="22"/>
        </w:rPr>
        <w:t xml:space="preserve">shall be </w:t>
      </w:r>
      <w:r w:rsidR="00F82179" w:rsidRPr="00AA3B38">
        <w:rPr>
          <w:rFonts w:ascii="Bookman Old Style" w:hAnsi="Bookman Old Style" w:cstheme="minorHAnsi"/>
          <w:sz w:val="22"/>
          <w:szCs w:val="22"/>
        </w:rPr>
        <w:t xml:space="preserve">performed every other quarter </w:t>
      </w:r>
      <w:r w:rsidRPr="00AA3B38">
        <w:rPr>
          <w:rFonts w:ascii="Bookman Old Style" w:hAnsi="Bookman Old Style" w:cstheme="minorHAnsi"/>
          <w:sz w:val="22"/>
          <w:szCs w:val="22"/>
        </w:rPr>
        <w:t>of employment after the third quarter.</w:t>
      </w:r>
    </w:p>
    <w:p w:rsidR="007C195D" w:rsidRPr="00AA3B38" w:rsidRDefault="008F1A4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appropriate administrator shall </w:t>
      </w:r>
      <w:r w:rsidR="000D380C" w:rsidRPr="00AA3B38">
        <w:rPr>
          <w:rFonts w:ascii="Bookman Old Style" w:hAnsi="Bookman Old Style" w:cstheme="minorHAnsi"/>
          <w:sz w:val="22"/>
          <w:szCs w:val="22"/>
        </w:rPr>
        <w:t xml:space="preserve">provide results </w:t>
      </w:r>
      <w:r w:rsidRPr="00AA3B38">
        <w:rPr>
          <w:rFonts w:ascii="Bookman Old Style" w:hAnsi="Bookman Old Style" w:cstheme="minorHAnsi"/>
          <w:sz w:val="22"/>
          <w:szCs w:val="22"/>
        </w:rPr>
        <w:t xml:space="preserve">to </w:t>
      </w:r>
      <w:r w:rsidR="000D380C" w:rsidRPr="00AA3B38">
        <w:rPr>
          <w:rFonts w:ascii="Bookman Old Style" w:hAnsi="Bookman Old Style" w:cstheme="minorHAnsi"/>
          <w:sz w:val="22"/>
          <w:szCs w:val="22"/>
        </w:rPr>
        <w:t>the faculty member within twenty (20) working days after the completion of the quarter in which the assessments were conducted.</w:t>
      </w:r>
    </w:p>
    <w:p w:rsidR="00F82179" w:rsidRPr="00AA3B38" w:rsidRDefault="007C195D" w:rsidP="00400707">
      <w:pPr>
        <w:pStyle w:val="ListParagraph"/>
        <w:numPr>
          <w:ilvl w:val="0"/>
          <w:numId w:val="144"/>
        </w:numPr>
        <w:ind w:left="720" w:hanging="360"/>
        <w:rPr>
          <w:rFonts w:ascii="Bookman Old Style" w:hAnsi="Bookman Old Style" w:cstheme="minorHAnsi"/>
          <w:sz w:val="22"/>
          <w:szCs w:val="22"/>
        </w:rPr>
      </w:pPr>
      <w:r w:rsidRPr="00AA3B38">
        <w:rPr>
          <w:rFonts w:ascii="Bookman Old Style" w:hAnsi="Bookman Old Style" w:cstheme="minorHAnsi"/>
          <w:sz w:val="22"/>
          <w:szCs w:val="22"/>
        </w:rPr>
        <w:t>Observations</w:t>
      </w:r>
    </w:p>
    <w:p w:rsidR="007C195D"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All associate </w:t>
      </w:r>
      <w:proofErr w:type="gramStart"/>
      <w:r w:rsidR="00EB7484" w:rsidRPr="00AA3B38">
        <w:rPr>
          <w:rFonts w:ascii="Bookman Old Style" w:hAnsi="Bookman Old Style" w:cstheme="minorHAnsi"/>
          <w:sz w:val="22"/>
          <w:szCs w:val="22"/>
        </w:rPr>
        <w:t>faculty</w:t>
      </w:r>
      <w:proofErr w:type="gramEnd"/>
      <w:r w:rsidRPr="00AA3B38">
        <w:rPr>
          <w:rFonts w:ascii="Bookman Old Style" w:hAnsi="Bookman Old Style" w:cstheme="minorHAnsi"/>
          <w:sz w:val="22"/>
          <w:szCs w:val="22"/>
        </w:rPr>
        <w:t xml:space="preserve"> shall have peer or Dean observations performed during the 5th or 6th week of the 1st quarter of employment.</w:t>
      </w:r>
    </w:p>
    <w:p w:rsidR="007C195D"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 xml:space="preserve">All associate </w:t>
      </w:r>
      <w:proofErr w:type="gramStart"/>
      <w:r w:rsidR="00EB7484" w:rsidRPr="00AA3B38">
        <w:rPr>
          <w:rFonts w:ascii="Bookman Old Style" w:hAnsi="Bookman Old Style" w:cstheme="minorHAnsi"/>
          <w:sz w:val="22"/>
          <w:szCs w:val="22"/>
        </w:rPr>
        <w:t>faculty</w:t>
      </w:r>
      <w:proofErr w:type="gramEnd"/>
      <w:r w:rsidRPr="00AA3B38">
        <w:rPr>
          <w:rFonts w:ascii="Bookman Old Style" w:hAnsi="Bookman Old Style" w:cstheme="minorHAnsi"/>
          <w:sz w:val="22"/>
          <w:szCs w:val="22"/>
        </w:rPr>
        <w:t xml:space="preserve"> shall have peer or Dean observations performed during the 2nd and 3rd quarter of employment.</w:t>
      </w:r>
    </w:p>
    <w:p w:rsidR="00713015"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All associate </w:t>
      </w:r>
      <w:proofErr w:type="gramStart"/>
      <w:r w:rsidR="00EB7484" w:rsidRPr="00AA3B38">
        <w:rPr>
          <w:rFonts w:ascii="Bookman Old Style" w:hAnsi="Bookman Old Style" w:cstheme="minorHAnsi"/>
          <w:sz w:val="22"/>
          <w:szCs w:val="22"/>
        </w:rPr>
        <w:t>faculty</w:t>
      </w:r>
      <w:proofErr w:type="gramEnd"/>
      <w:r w:rsidRPr="00AA3B38">
        <w:rPr>
          <w:rFonts w:ascii="Bookman Old Style" w:hAnsi="Bookman Old Style" w:cstheme="minorHAnsi"/>
          <w:sz w:val="22"/>
          <w:szCs w:val="22"/>
        </w:rPr>
        <w:t xml:space="preserve"> shall have peer or Dean observations performed every other quarter </w:t>
      </w:r>
      <w:r w:rsidR="007C195D" w:rsidRPr="00AA3B38">
        <w:rPr>
          <w:rFonts w:ascii="Bookman Old Style" w:hAnsi="Bookman Old Style" w:cstheme="minorHAnsi"/>
          <w:sz w:val="22"/>
          <w:szCs w:val="22"/>
        </w:rPr>
        <w:t>of employment after the third quarter.</w:t>
      </w:r>
    </w:p>
    <w:p w:rsidR="00713015" w:rsidRPr="00AA3B38" w:rsidRDefault="00713015" w:rsidP="00400707">
      <w:pPr>
        <w:pStyle w:val="ListParagraph"/>
        <w:numPr>
          <w:ilvl w:val="0"/>
          <w:numId w:val="144"/>
        </w:numPr>
        <w:ind w:left="720" w:hanging="360"/>
        <w:rPr>
          <w:rFonts w:ascii="Bookman Old Style" w:hAnsi="Bookman Old Style" w:cstheme="minorHAnsi"/>
          <w:sz w:val="22"/>
          <w:szCs w:val="22"/>
        </w:rPr>
      </w:pPr>
      <w:r w:rsidRPr="00AA3B38">
        <w:rPr>
          <w:rFonts w:ascii="Bookman Old Style" w:hAnsi="Bookman Old Style" w:cstheme="minorHAnsi"/>
          <w:sz w:val="22"/>
          <w:szCs w:val="22"/>
        </w:rPr>
        <w:t>Faculty/Dean Conversation</w:t>
      </w:r>
    </w:p>
    <w:p w:rsidR="00D11F5B" w:rsidRPr="00AA3B38" w:rsidRDefault="00D11F5B"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At the start of the fourth quarter of employment, and</w:t>
      </w:r>
      <w:r w:rsidR="00F82179" w:rsidRPr="00AA3B38">
        <w:rPr>
          <w:rFonts w:ascii="Bookman Old Style" w:hAnsi="Bookman Old Style" w:cstheme="minorHAnsi"/>
          <w:sz w:val="22"/>
          <w:szCs w:val="22"/>
        </w:rPr>
        <w:t xml:space="preserve"> once every three quarters </w:t>
      </w:r>
      <w:r w:rsidRPr="00AA3B38">
        <w:rPr>
          <w:rFonts w:ascii="Bookman Old Style" w:hAnsi="Bookman Old Style" w:cstheme="minorHAnsi"/>
          <w:sz w:val="22"/>
          <w:szCs w:val="22"/>
        </w:rPr>
        <w:t xml:space="preserve">of employment </w:t>
      </w:r>
      <w:r w:rsidR="00F82179" w:rsidRPr="00AA3B38">
        <w:rPr>
          <w:rFonts w:ascii="Bookman Old Style" w:hAnsi="Bookman Old Style" w:cstheme="minorHAnsi"/>
          <w:sz w:val="22"/>
          <w:szCs w:val="22"/>
        </w:rPr>
        <w:t xml:space="preserve">thereafter, </w:t>
      </w:r>
      <w:r w:rsidR="00713015" w:rsidRPr="00AA3B38">
        <w:rPr>
          <w:rFonts w:ascii="Bookman Old Style" w:hAnsi="Bookman Old Style" w:cstheme="minorHAnsi"/>
          <w:sz w:val="22"/>
          <w:szCs w:val="22"/>
        </w:rPr>
        <w:t>not</w:t>
      </w:r>
      <w:r w:rsidR="00F82179" w:rsidRPr="00AA3B38">
        <w:rPr>
          <w:rFonts w:ascii="Bookman Old Style" w:hAnsi="Bookman Old Style" w:cstheme="minorHAnsi"/>
          <w:sz w:val="22"/>
          <w:szCs w:val="22"/>
        </w:rPr>
        <w:t xml:space="preserve"> including summer</w:t>
      </w:r>
      <w:r w:rsidR="00713015" w:rsidRPr="00AA3B38">
        <w:rPr>
          <w:rFonts w:ascii="Bookman Old Style" w:hAnsi="Bookman Old Style" w:cstheme="minorHAnsi"/>
          <w:sz w:val="22"/>
          <w:szCs w:val="22"/>
        </w:rPr>
        <w:t>, the</w:t>
      </w:r>
      <w:r w:rsidR="00F82179" w:rsidRPr="00AA3B38">
        <w:rPr>
          <w:rFonts w:ascii="Bookman Old Style" w:hAnsi="Bookman Old Style" w:cstheme="minorHAnsi"/>
          <w:sz w:val="22"/>
          <w:szCs w:val="22"/>
        </w:rPr>
        <w:t xml:space="preserve"> associate </w:t>
      </w:r>
      <w:r w:rsidR="00F0350B" w:rsidRPr="00AA3B38">
        <w:rPr>
          <w:rFonts w:ascii="Bookman Old Style" w:hAnsi="Bookman Old Style" w:cstheme="minorHAnsi"/>
          <w:sz w:val="22"/>
          <w:szCs w:val="22"/>
        </w:rPr>
        <w:t>faculty member</w:t>
      </w:r>
      <w:r w:rsidR="00F82179" w:rsidRPr="00AA3B38">
        <w:rPr>
          <w:rFonts w:ascii="Bookman Old Style" w:hAnsi="Bookman Old Style" w:cstheme="minorHAnsi"/>
          <w:sz w:val="22"/>
          <w:szCs w:val="22"/>
        </w:rPr>
        <w:t xml:space="preserve"> and appropriate administrator shall </w:t>
      </w:r>
      <w:r w:rsidRPr="00AA3B38">
        <w:rPr>
          <w:rFonts w:ascii="Bookman Old Style" w:hAnsi="Bookman Old Style" w:cstheme="minorHAnsi"/>
          <w:sz w:val="22"/>
          <w:szCs w:val="22"/>
        </w:rPr>
        <w:t>have an informal conversation. That conversation shall focus on the following topics:</w:t>
      </w:r>
    </w:p>
    <w:p w:rsidR="00D11F5B" w:rsidRPr="00AA3B38" w:rsidRDefault="00D11F5B"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Review of the year, update on current and past activities </w:t>
      </w:r>
    </w:p>
    <w:p w:rsidR="00D11F5B" w:rsidRPr="00AA3B38" w:rsidRDefault="00D11F5B"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Plans for future work, professional development, prof/tech plan</w:t>
      </w:r>
    </w:p>
    <w:p w:rsidR="00D11F5B" w:rsidRPr="00AA3B38" w:rsidRDefault="00D11F5B"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Support needed from administrator over the upcoming year</w:t>
      </w:r>
    </w:p>
    <w:p w:rsidR="00D11F5B" w:rsidRPr="00AA3B38" w:rsidRDefault="00D11F5B" w:rsidP="00400707">
      <w:pPr>
        <w:pStyle w:val="ListParagraph"/>
        <w:numPr>
          <w:ilvl w:val="2"/>
          <w:numId w:val="144"/>
        </w:numPr>
        <w:ind w:left="2160" w:hanging="360"/>
        <w:jc w:val="both"/>
        <w:rPr>
          <w:rFonts w:ascii="Bookman Old Style" w:hAnsi="Bookman Old Style" w:cstheme="minorHAnsi"/>
          <w:sz w:val="22"/>
          <w:szCs w:val="22"/>
        </w:rPr>
      </w:pPr>
      <w:r w:rsidRPr="00AA3B38">
        <w:rPr>
          <w:rFonts w:ascii="Bookman Old Style" w:hAnsi="Bookman Old Style" w:cstheme="minorHAnsi"/>
          <w:sz w:val="22"/>
          <w:szCs w:val="22"/>
        </w:rPr>
        <w:t>Administrator’s perspective on performance</w:t>
      </w:r>
    </w:p>
    <w:p w:rsidR="008E18F2" w:rsidRPr="00AA3B38" w:rsidRDefault="00D11F5B"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administrator will send written notes of the conversation to Human Resources, with a copy to the employee, </w:t>
      </w:r>
      <w:r w:rsidR="00190EB5" w:rsidRPr="00AA3B38">
        <w:rPr>
          <w:rFonts w:ascii="Bookman Old Style" w:hAnsi="Bookman Old Style" w:cstheme="minorHAnsi"/>
          <w:sz w:val="22"/>
          <w:szCs w:val="22"/>
        </w:rPr>
        <w:t>within two weeks of the meeting</w:t>
      </w:r>
      <w:r w:rsidRPr="00AA3B38">
        <w:rPr>
          <w:rFonts w:ascii="Bookman Old Style" w:hAnsi="Bookman Old Style" w:cstheme="minorHAnsi"/>
          <w:sz w:val="22"/>
          <w:szCs w:val="22"/>
        </w:rPr>
        <w:t>.</w:t>
      </w:r>
    </w:p>
    <w:p w:rsidR="008E18F2" w:rsidRPr="00AA3B38" w:rsidRDefault="00F82179" w:rsidP="00400707">
      <w:pPr>
        <w:pStyle w:val="ListParagraph"/>
        <w:numPr>
          <w:ilvl w:val="0"/>
          <w:numId w:val="144"/>
        </w:numPr>
        <w:ind w:hanging="360"/>
        <w:rPr>
          <w:rFonts w:ascii="Bookman Old Style" w:hAnsi="Bookman Old Style" w:cstheme="minorHAnsi"/>
          <w:sz w:val="22"/>
          <w:szCs w:val="22"/>
        </w:rPr>
      </w:pPr>
      <w:r w:rsidRPr="00AA3B38">
        <w:rPr>
          <w:rFonts w:ascii="Bookman Old Style" w:hAnsi="Bookman Old Style" w:cstheme="minorHAnsi"/>
          <w:sz w:val="22"/>
          <w:szCs w:val="22"/>
        </w:rPr>
        <w:t>Performance Concerns</w:t>
      </w:r>
    </w:p>
    <w:p w:rsidR="008E18F2"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If the performance of an associate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does not meet expectations as evidenced by </w:t>
      </w:r>
      <w:r w:rsidR="0011605A" w:rsidRPr="00AA3B38">
        <w:rPr>
          <w:rFonts w:ascii="Bookman Old Style" w:hAnsi="Bookman Old Style" w:cstheme="minorHAnsi"/>
          <w:sz w:val="22"/>
          <w:szCs w:val="22"/>
        </w:rPr>
        <w:t>s</w:t>
      </w:r>
      <w:r w:rsidRPr="00AA3B38">
        <w:rPr>
          <w:rFonts w:ascii="Bookman Old Style" w:hAnsi="Bookman Old Style" w:cstheme="minorHAnsi"/>
          <w:sz w:val="22"/>
          <w:szCs w:val="22"/>
        </w:rPr>
        <w:t xml:space="preserve">tudent </w:t>
      </w:r>
      <w:r w:rsidR="0011605A" w:rsidRPr="00AA3B38">
        <w:rPr>
          <w:rFonts w:ascii="Bookman Old Style" w:hAnsi="Bookman Old Style" w:cstheme="minorHAnsi"/>
          <w:sz w:val="22"/>
          <w:szCs w:val="22"/>
        </w:rPr>
        <w:t>a</w:t>
      </w:r>
      <w:r w:rsidRPr="00AA3B38">
        <w:rPr>
          <w:rFonts w:ascii="Bookman Old Style" w:hAnsi="Bookman Old Style" w:cstheme="minorHAnsi"/>
          <w:sz w:val="22"/>
          <w:szCs w:val="22"/>
        </w:rPr>
        <w:t xml:space="preserve">ssessment results, administrative observation, or reports from tenured </w:t>
      </w:r>
      <w:r w:rsidR="00EB7484"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additional </w:t>
      </w:r>
      <w:r w:rsidR="0011605A" w:rsidRPr="00AA3B38">
        <w:rPr>
          <w:rFonts w:ascii="Bookman Old Style" w:hAnsi="Bookman Old Style" w:cstheme="minorHAnsi"/>
          <w:sz w:val="22"/>
          <w:szCs w:val="22"/>
        </w:rPr>
        <w:t>s</w:t>
      </w:r>
      <w:r w:rsidRPr="00AA3B38">
        <w:rPr>
          <w:rFonts w:ascii="Bookman Old Style" w:hAnsi="Bookman Old Style" w:cstheme="minorHAnsi"/>
          <w:sz w:val="22"/>
          <w:szCs w:val="22"/>
        </w:rPr>
        <w:t xml:space="preserve">tudent </w:t>
      </w:r>
      <w:r w:rsidR="0099164F" w:rsidRPr="00AA3B38">
        <w:rPr>
          <w:rFonts w:ascii="Bookman Old Style" w:hAnsi="Bookman Old Style" w:cstheme="minorHAnsi"/>
          <w:sz w:val="22"/>
          <w:szCs w:val="22"/>
        </w:rPr>
        <w:t>a</w:t>
      </w:r>
      <w:r w:rsidRPr="00AA3B38">
        <w:rPr>
          <w:rFonts w:ascii="Bookman Old Style" w:hAnsi="Bookman Old Style" w:cstheme="minorHAnsi"/>
          <w:sz w:val="22"/>
          <w:szCs w:val="22"/>
        </w:rPr>
        <w:t>ssessments or administrative observations will be conducted at the discretion of the appropriate administrator.</w:t>
      </w:r>
    </w:p>
    <w:p w:rsidR="008E18F2"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As soon as practicable, the appropriate administrator should bring performance issues or behavior that does not meet expectations to the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's attention. </w:t>
      </w:r>
    </w:p>
    <w:p w:rsidR="00F82179" w:rsidRPr="00AA3B38" w:rsidRDefault="00F82179" w:rsidP="00400707">
      <w:pPr>
        <w:pStyle w:val="ListParagraph"/>
        <w:numPr>
          <w:ilvl w:val="1"/>
          <w:numId w:val="14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Before a decision not to renew the contract of an associate </w:t>
      </w:r>
      <w:r w:rsidR="00F0350B"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due to poor performance, the appropriate administrator shall give that employee the option of attending a meeting to discuss his/her performance.</w:t>
      </w:r>
    </w:p>
    <w:p w:rsidR="00F82179" w:rsidRPr="00AA3B38" w:rsidRDefault="00F82179" w:rsidP="00E6438A">
      <w:pPr>
        <w:numPr>
          <w:ilvl w:val="12"/>
          <w:numId w:val="0"/>
        </w:numPr>
        <w:spacing w:after="0" w:line="240" w:lineRule="auto"/>
        <w:rPr>
          <w:rFonts w:ascii="Bookman Old Style" w:eastAsia="Times New Roman" w:hAnsi="Bookman Old Style" w:cstheme="minorHAnsi"/>
          <w:b/>
          <w:spacing w:val="20"/>
        </w:rPr>
      </w:pPr>
    </w:p>
    <w:p w:rsidR="008646E6" w:rsidRDefault="008646E6">
      <w:pP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spacing w:val="20"/>
          <w:sz w:val="28"/>
          <w:szCs w:val="28"/>
        </w:rPr>
      </w:pPr>
      <w:r w:rsidRPr="00AA3B38">
        <w:rPr>
          <w:rFonts w:ascii="Bookman Old Style" w:eastAsia="Times New Roman" w:hAnsi="Bookman Old Style" w:cs="Calibri"/>
          <w:b/>
          <w:i/>
          <w:sz w:val="28"/>
          <w:szCs w:val="28"/>
        </w:rPr>
        <w:lastRenderedPageBreak/>
        <w:t xml:space="preserve">ARTICLE </w:t>
      </w:r>
      <w:r w:rsidR="00E6438A" w:rsidRPr="00AA3B38">
        <w:rPr>
          <w:rFonts w:ascii="Bookman Old Style" w:eastAsia="Times New Roman" w:hAnsi="Bookman Old Style" w:cs="Calibri"/>
          <w:b/>
          <w:i/>
          <w:spacing w:val="20"/>
          <w:sz w:val="28"/>
          <w:szCs w:val="28"/>
        </w:rPr>
        <w:t>14</w:t>
      </w:r>
      <w:r w:rsidR="00615913">
        <w:rPr>
          <w:rFonts w:ascii="Bookman Old Style" w:eastAsia="Times New Roman" w:hAnsi="Bookman Old Style" w:cs="Calibri"/>
          <w:b/>
          <w:i/>
          <w:spacing w:val="20"/>
          <w:sz w:val="28"/>
          <w:szCs w:val="28"/>
        </w:rPr>
        <w:t>:</w:t>
      </w:r>
      <w:r w:rsidRPr="00AA3B38">
        <w:rPr>
          <w:rFonts w:ascii="Bookman Old Style" w:eastAsia="Times New Roman" w:hAnsi="Bookman Old Style" w:cs="Calibri"/>
          <w:b/>
          <w:spacing w:val="20"/>
          <w:sz w:val="28"/>
          <w:szCs w:val="28"/>
        </w:rPr>
        <w:t xml:space="preserve"> </w:t>
      </w:r>
      <w:r w:rsidRPr="00AA3B38">
        <w:rPr>
          <w:rFonts w:ascii="Bookman Old Style" w:eastAsia="Times New Roman" w:hAnsi="Bookman Old Style" w:cs="Calibri"/>
          <w:b/>
          <w:i/>
          <w:spacing w:val="20"/>
          <w:sz w:val="28"/>
          <w:szCs w:val="28"/>
        </w:rPr>
        <w:t>FACULTY</w:t>
      </w:r>
      <w:r w:rsidRPr="00AA3B38">
        <w:rPr>
          <w:rFonts w:ascii="Bookman Old Style" w:eastAsia="Times New Roman" w:hAnsi="Bookman Old Style" w:cs="Calibri"/>
          <w:b/>
          <w:spacing w:val="20"/>
          <w:sz w:val="28"/>
          <w:szCs w:val="28"/>
        </w:rPr>
        <w:t xml:space="preserve"> </w:t>
      </w:r>
      <w:r w:rsidRPr="00AA3B38">
        <w:rPr>
          <w:rFonts w:ascii="Bookman Old Style" w:eastAsia="Times New Roman" w:hAnsi="Bookman Old Style" w:cs="Calibri"/>
          <w:b/>
          <w:i/>
          <w:spacing w:val="20"/>
          <w:sz w:val="28"/>
          <w:szCs w:val="28"/>
        </w:rPr>
        <w:t>RESPONSIBILITIES</w:t>
      </w:r>
    </w:p>
    <w:p w:rsidR="00BF0ED1" w:rsidRPr="00AA3B38" w:rsidRDefault="00BF0ED1" w:rsidP="00E06D72">
      <w:pPr>
        <w:numPr>
          <w:ilvl w:val="12"/>
          <w:numId w:val="0"/>
        </w:numPr>
        <w:tabs>
          <w:tab w:val="left" w:pos="432"/>
          <w:tab w:val="left" w:pos="720"/>
        </w:tabs>
        <w:spacing w:after="0" w:line="240" w:lineRule="auto"/>
        <w:ind w:left="360" w:hanging="360"/>
        <w:jc w:val="both"/>
        <w:rPr>
          <w:rFonts w:ascii="Bookman Old Style" w:eastAsia="Times New Roman" w:hAnsi="Bookman Old Style" w:cs="Calibri"/>
        </w:rPr>
      </w:pPr>
    </w:p>
    <w:p w:rsidR="00004ECD" w:rsidRPr="00AA3B38" w:rsidRDefault="00944F14" w:rsidP="00944F14">
      <w:pPr>
        <w:tabs>
          <w:tab w:val="left" w:pos="720"/>
          <w:tab w:val="left" w:pos="1310"/>
          <w:tab w:val="left" w:pos="1495"/>
          <w:tab w:val="left" w:pos="2016"/>
          <w:tab w:val="left" w:pos="2592"/>
          <w:tab w:val="left" w:pos="3168"/>
          <w:tab w:val="left" w:pos="3744"/>
        </w:tabs>
        <w:spacing w:after="0"/>
        <w:rPr>
          <w:rFonts w:ascii="Bookman Old Style" w:hAnsi="Bookman Old Style" w:cstheme="minorHAnsi"/>
        </w:rPr>
      </w:pPr>
      <w:r>
        <w:rPr>
          <w:rFonts w:ascii="Bookman Old Style" w:hAnsi="Bookman Old Style" w:cstheme="minorHAnsi"/>
          <w:b/>
        </w:rPr>
        <w:t xml:space="preserve">14.10 </w:t>
      </w:r>
      <w:r w:rsidR="00004ECD" w:rsidRPr="00AA3B38">
        <w:rPr>
          <w:rFonts w:ascii="Bookman Old Style" w:hAnsi="Bookman Old Style" w:cstheme="minorHAnsi"/>
          <w:b/>
        </w:rPr>
        <w:t xml:space="preserve">Full-time </w:t>
      </w:r>
      <w:r w:rsidR="00AC5747" w:rsidRPr="00AA3B38">
        <w:rPr>
          <w:rFonts w:ascii="Bookman Old Style" w:hAnsi="Bookman Old Style" w:cstheme="minorHAnsi"/>
          <w:b/>
        </w:rPr>
        <w:t>Faculty</w:t>
      </w:r>
    </w:p>
    <w:p w:rsidR="00004ECD" w:rsidRPr="00AA3B38" w:rsidRDefault="00004ECD" w:rsidP="00C462C6">
      <w:pPr>
        <w:tabs>
          <w:tab w:val="left" w:pos="864"/>
          <w:tab w:val="left" w:pos="1310"/>
          <w:tab w:val="left" w:pos="1495"/>
          <w:tab w:val="left" w:pos="2016"/>
          <w:tab w:val="left" w:pos="2592"/>
          <w:tab w:val="left" w:pos="3168"/>
          <w:tab w:val="left" w:pos="3744"/>
        </w:tabs>
        <w:spacing w:after="0" w:line="240" w:lineRule="auto"/>
        <w:rPr>
          <w:rFonts w:ascii="Bookman Old Style" w:hAnsi="Bookman Old Style" w:cstheme="minorHAnsi"/>
        </w:rPr>
      </w:pPr>
      <w:r w:rsidRPr="00AA3B38">
        <w:rPr>
          <w:rFonts w:ascii="Bookman Old Style" w:hAnsi="Bookman Old Style" w:cstheme="minorHAnsi"/>
        </w:rPr>
        <w:t>A full-time</w:t>
      </w:r>
      <w:r w:rsidR="008A48DF" w:rsidRPr="00AA3B38">
        <w:rPr>
          <w:rFonts w:ascii="Bookman Old Style" w:hAnsi="Bookman Old Style" w:cstheme="minorHAnsi"/>
        </w:rPr>
        <w:fldChar w:fldCharType="begin"/>
      </w:r>
      <w:r w:rsidRPr="00AA3B38">
        <w:rPr>
          <w:rFonts w:ascii="Bookman Old Style" w:hAnsi="Bookman Old Style" w:cstheme="minorHAnsi"/>
        </w:rPr>
        <w:instrText xml:space="preserve"> XE "full-time" </w:instrText>
      </w:r>
      <w:r w:rsidR="008A48DF" w:rsidRPr="00AA3B38">
        <w:rPr>
          <w:rFonts w:ascii="Bookman Old Style" w:hAnsi="Bookman Old Style" w:cstheme="minorHAnsi"/>
        </w:rPr>
        <w:fldChar w:fldCharType="end"/>
      </w:r>
      <w:r w:rsidRPr="00AA3B38">
        <w:rPr>
          <w:rFonts w:ascii="Bookman Old Style" w:hAnsi="Bookman Old Style" w:cstheme="minorHAnsi"/>
        </w:rPr>
        <w:t xml:space="preserve"> </w:t>
      </w:r>
      <w:r w:rsidR="00AC5747" w:rsidRPr="00AA3B38">
        <w:rPr>
          <w:rFonts w:ascii="Bookman Old Style" w:hAnsi="Bookman Old Style" w:cstheme="minorHAnsi"/>
        </w:rPr>
        <w:t>faculty</w:t>
      </w:r>
      <w:r w:rsidRPr="00AA3B38">
        <w:rPr>
          <w:rFonts w:ascii="Bookman Old Style" w:hAnsi="Bookman Old Style" w:cstheme="minorHAnsi"/>
        </w:rPr>
        <w:t xml:space="preserve"> </w:t>
      </w:r>
      <w:r w:rsidR="00B27F16" w:rsidRPr="00AA3B38">
        <w:rPr>
          <w:rFonts w:ascii="Bookman Old Style" w:hAnsi="Bookman Old Style" w:cstheme="minorHAnsi"/>
        </w:rPr>
        <w:t xml:space="preserve">member </w:t>
      </w:r>
      <w:r w:rsidRPr="00AA3B38">
        <w:rPr>
          <w:rFonts w:ascii="Bookman Old Style" w:hAnsi="Bookman Old Style" w:cstheme="minorHAnsi"/>
        </w:rPr>
        <w:t xml:space="preserve">shall perform an instructional, counseling, and/or library assignment. Core responsibilities of a </w:t>
      </w:r>
      <w:r w:rsidR="00AC5747" w:rsidRPr="00AA3B38">
        <w:rPr>
          <w:rFonts w:ascii="Bookman Old Style" w:hAnsi="Bookman Old Style" w:cstheme="minorHAnsi"/>
        </w:rPr>
        <w:t>faculty</w:t>
      </w:r>
      <w:r w:rsidR="00B27F16" w:rsidRPr="00AA3B38">
        <w:rPr>
          <w:rFonts w:ascii="Bookman Old Style" w:hAnsi="Bookman Old Style" w:cstheme="minorHAnsi"/>
        </w:rPr>
        <w:t xml:space="preserve"> member</w:t>
      </w:r>
      <w:r w:rsidRPr="00AA3B38">
        <w:rPr>
          <w:rFonts w:ascii="Bookman Old Style" w:hAnsi="Bookman Old Style" w:cstheme="minorHAnsi"/>
        </w:rPr>
        <w:t xml:space="preserve"> shall include the following, except that not all responsibilities may apply to a particular </w:t>
      </w:r>
      <w:r w:rsidR="00AC5747" w:rsidRPr="00AA3B38">
        <w:rPr>
          <w:rFonts w:ascii="Bookman Old Style" w:hAnsi="Bookman Old Style" w:cstheme="minorHAnsi"/>
        </w:rPr>
        <w:t>faculty</w:t>
      </w:r>
      <w:r w:rsidR="00C16D89" w:rsidRPr="00AA3B38">
        <w:rPr>
          <w:rFonts w:ascii="Bookman Old Style" w:hAnsi="Bookman Old Style" w:cstheme="minorHAnsi"/>
        </w:rPr>
        <w:t xml:space="preserve"> member</w:t>
      </w:r>
      <w:r w:rsidRPr="00AA3B38">
        <w:rPr>
          <w:rFonts w:ascii="Bookman Old Style" w:hAnsi="Bookman Old Style" w:cstheme="minorHAnsi"/>
        </w:rPr>
        <w:t>:</w:t>
      </w:r>
    </w:p>
    <w:p w:rsidR="00004ECD" w:rsidRPr="00AA3B38" w:rsidRDefault="00004ECD" w:rsidP="00004ECD">
      <w:pPr>
        <w:tabs>
          <w:tab w:val="left" w:pos="864"/>
          <w:tab w:val="left" w:pos="1310"/>
          <w:tab w:val="left" w:pos="1495"/>
          <w:tab w:val="left" w:pos="2016"/>
          <w:tab w:val="left" w:pos="2592"/>
          <w:tab w:val="left" w:pos="3168"/>
          <w:tab w:val="left" w:pos="3744"/>
        </w:tabs>
        <w:spacing w:after="0"/>
        <w:ind w:left="720" w:hanging="720"/>
        <w:rPr>
          <w:rFonts w:ascii="Bookman Old Style" w:hAnsi="Bookman Old Style" w:cstheme="minorHAnsi"/>
          <w:b/>
        </w:rPr>
      </w:pPr>
    </w:p>
    <w:p w:rsidR="00004ECD" w:rsidRPr="00AA3B38" w:rsidRDefault="00004ECD" w:rsidP="00944F14">
      <w:pPr>
        <w:pStyle w:val="ListParagraph"/>
        <w:numPr>
          <w:ilvl w:val="1"/>
          <w:numId w:val="156"/>
        </w:numPr>
        <w:tabs>
          <w:tab w:val="left" w:pos="720"/>
          <w:tab w:val="left" w:pos="1310"/>
          <w:tab w:val="left" w:pos="1495"/>
          <w:tab w:val="left" w:pos="2016"/>
          <w:tab w:val="left" w:pos="2592"/>
          <w:tab w:val="left" w:pos="3168"/>
          <w:tab w:val="left" w:pos="3744"/>
        </w:tabs>
        <w:rPr>
          <w:rFonts w:ascii="Bookman Old Style" w:hAnsi="Bookman Old Style" w:cstheme="minorHAnsi"/>
          <w:b/>
          <w:sz w:val="22"/>
          <w:szCs w:val="22"/>
          <w:u w:val="single"/>
        </w:rPr>
      </w:pPr>
      <w:r w:rsidRPr="00AA3B38">
        <w:rPr>
          <w:rFonts w:ascii="Bookman Old Style" w:hAnsi="Bookman Old Style" w:cstheme="minorHAnsi"/>
          <w:b/>
          <w:sz w:val="22"/>
          <w:szCs w:val="22"/>
        </w:rPr>
        <w:t>Management of Learning</w:t>
      </w:r>
    </w:p>
    <w:p w:rsidR="00004ECD" w:rsidRPr="00AA3B38" w:rsidRDefault="00AC5747" w:rsidP="00400707">
      <w:pPr>
        <w:pStyle w:val="ListParagraph"/>
        <w:numPr>
          <w:ilvl w:val="0"/>
          <w:numId w:val="155"/>
        </w:numPr>
        <w:tabs>
          <w:tab w:val="left" w:pos="864"/>
          <w:tab w:val="left" w:pos="1310"/>
          <w:tab w:val="left" w:pos="1495"/>
          <w:tab w:val="left" w:pos="2016"/>
          <w:tab w:val="left" w:pos="2592"/>
          <w:tab w:val="left" w:pos="3168"/>
          <w:tab w:val="left" w:pos="3744"/>
        </w:tabs>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Instructional</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Preparation and delivery of teaching/learning activities, including day-to-day in-class activities and curriculum/course adjustments.</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Instruction of courses in accordance with the course syllabus, approved student learning objectives, college catalog, and quarterly course schedules.</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Evaluation of student academic work.</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students in their courses and programs and making referrals as necessary.</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Maintaining regular office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"office"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hours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"hours"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for consultation with classroom students.</w:t>
      </w:r>
    </w:p>
    <w:p w:rsidR="00004ECD" w:rsidRPr="00AA3B38" w:rsidRDefault="00004ECD" w:rsidP="00400707">
      <w:pPr>
        <w:pStyle w:val="ListParagraph"/>
        <w:numPr>
          <w:ilvl w:val="1"/>
          <w:numId w:val="155"/>
        </w:numPr>
        <w:tabs>
          <w:tab w:val="left" w:pos="864"/>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Assisting students in obtaining College services needed for educational decision-making and success.</w:t>
      </w:r>
    </w:p>
    <w:p w:rsidR="00004ECD" w:rsidRPr="00AA3B38" w:rsidRDefault="00AC5747" w:rsidP="00400707">
      <w:pPr>
        <w:pStyle w:val="ListParagraph"/>
        <w:numPr>
          <w:ilvl w:val="0"/>
          <w:numId w:val="155"/>
        </w:numPr>
        <w:tabs>
          <w:tab w:val="left" w:pos="864"/>
          <w:tab w:val="left" w:pos="1310"/>
          <w:tab w:val="left" w:pos="1495"/>
          <w:tab w:val="left" w:pos="2016"/>
          <w:tab w:val="left" w:pos="2592"/>
          <w:tab w:val="left" w:pos="3168"/>
          <w:tab w:val="left" w:pos="3744"/>
        </w:tabs>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Counseling</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educational, career and short-term personal counseling, and crisis intervention for individuals and groups.</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Referring students to college services, community agencies and other professionals as appropriate. </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students regarding student services processes, course selection, career opportunities, etc.</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faculty, staff, and administrators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"administrators"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on issues related to student development and retention.</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Administering and interpreting individual and group tests.</w:t>
      </w:r>
    </w:p>
    <w:p w:rsidR="00004ECD" w:rsidRPr="00AA3B38" w:rsidRDefault="00004ECD" w:rsidP="00400707">
      <w:pPr>
        <w:pStyle w:val="ListParagraph"/>
        <w:numPr>
          <w:ilvl w:val="1"/>
          <w:numId w:val="157"/>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workshops, seminars, and/or orientations for student development and retention.</w:t>
      </w:r>
    </w:p>
    <w:p w:rsidR="00004ECD" w:rsidRPr="00AA3B38" w:rsidRDefault="00AC5747" w:rsidP="00400707">
      <w:pPr>
        <w:pStyle w:val="ListParagraph"/>
        <w:numPr>
          <w:ilvl w:val="0"/>
          <w:numId w:val="155"/>
        </w:numPr>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Library/Media</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information resources, reference, and search services to the college.</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Providing information competency instruction to individuals and groups other than in </w:t>
      </w:r>
      <w:r w:rsidR="00E72B9D" w:rsidRPr="00AA3B38">
        <w:rPr>
          <w:rFonts w:ascii="Bookman Old Style" w:hAnsi="Bookman Old Style" w:cstheme="minorHAnsi"/>
          <w:sz w:val="22"/>
          <w:szCs w:val="22"/>
        </w:rPr>
        <w:t>Article 14</w:t>
      </w:r>
      <w:r w:rsidRPr="00AA3B38">
        <w:rPr>
          <w:rFonts w:ascii="Bookman Old Style" w:hAnsi="Bookman Old Style" w:cstheme="minorHAnsi"/>
          <w:sz w:val="22"/>
          <w:szCs w:val="22"/>
        </w:rPr>
        <w:t>.11.A.</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orientation and instruction in the use of library/media center resources</w:t>
      </w:r>
      <w:r w:rsidRPr="00AA3B38" w:rsidDel="00A7651D">
        <w:rPr>
          <w:rFonts w:ascii="Bookman Old Style" w:hAnsi="Bookman Old Style" w:cstheme="minorHAnsi"/>
          <w:sz w:val="22"/>
          <w:szCs w:val="22"/>
        </w:rPr>
        <w:t xml:space="preserve"> </w:t>
      </w:r>
      <w:r w:rsidRPr="00AA3B38">
        <w:rPr>
          <w:rFonts w:ascii="Bookman Old Style" w:hAnsi="Bookman Old Style" w:cstheme="minorHAnsi"/>
          <w:sz w:val="22"/>
          <w:szCs w:val="22"/>
        </w:rPr>
        <w:t xml:space="preserve">and services other than in </w:t>
      </w:r>
      <w:r w:rsidR="00E72B9D" w:rsidRPr="00AA3B38">
        <w:rPr>
          <w:rFonts w:ascii="Bookman Old Style" w:hAnsi="Bookman Old Style" w:cstheme="minorHAnsi"/>
          <w:sz w:val="22"/>
          <w:szCs w:val="22"/>
        </w:rPr>
        <w:t>Article 14</w:t>
      </w:r>
      <w:r w:rsidRPr="00AA3B38">
        <w:rPr>
          <w:rFonts w:ascii="Bookman Old Style" w:hAnsi="Bookman Old Style" w:cstheme="minorHAnsi"/>
          <w:sz w:val="22"/>
          <w:szCs w:val="22"/>
        </w:rPr>
        <w:t>.11.A.</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Developing library collections.</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media services in support of instruction.</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the college of new materials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"materials"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equipment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"equipment"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technologies as they become available. </w:t>
      </w:r>
    </w:p>
    <w:p w:rsidR="00004ECD" w:rsidRPr="00AA3B38"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Supervising a library unit or units, such as acquisitions, cataloguing, etc.</w:t>
      </w:r>
    </w:p>
    <w:p w:rsidR="00447A33" w:rsidRDefault="00004ECD" w:rsidP="0084734D">
      <w:pPr>
        <w:pStyle w:val="ListParagraph"/>
        <w:numPr>
          <w:ilvl w:val="1"/>
          <w:numId w:val="158"/>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Managing computer technology in support of library/media services.</w:t>
      </w:r>
    </w:p>
    <w:p w:rsidR="00447A33" w:rsidRDefault="00447A33">
      <w:pPr>
        <w:rPr>
          <w:rFonts w:ascii="Bookman Old Style" w:eastAsia="Times New Roman" w:hAnsi="Bookman Old Style" w:cstheme="minorHAnsi"/>
        </w:rPr>
      </w:pPr>
      <w:r>
        <w:rPr>
          <w:rFonts w:ascii="Bookman Old Style" w:hAnsi="Bookman Old Style" w:cstheme="minorHAnsi"/>
        </w:rPr>
        <w:br w:type="page"/>
      </w:r>
    </w:p>
    <w:p w:rsidR="00004ECD" w:rsidRPr="00AA3B38" w:rsidRDefault="005D76A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rPr>
      </w:pPr>
      <w:r w:rsidRPr="00AA3B38">
        <w:rPr>
          <w:rFonts w:ascii="Bookman Old Style" w:hAnsi="Bookman Old Style" w:cstheme="minorHAnsi"/>
          <w:b/>
        </w:rPr>
        <w:lastRenderedPageBreak/>
        <w:t>14</w:t>
      </w:r>
      <w:r w:rsidR="00004ECD" w:rsidRPr="00AA3B38">
        <w:rPr>
          <w:rFonts w:ascii="Bookman Old Style" w:hAnsi="Bookman Old Style" w:cstheme="minorHAnsi"/>
          <w:b/>
        </w:rPr>
        <w:t>.12</w:t>
      </w:r>
      <w:r w:rsidR="00004ECD" w:rsidRPr="00AA3B38">
        <w:rPr>
          <w:rFonts w:ascii="Bookman Old Style" w:hAnsi="Bookman Old Style" w:cstheme="minorHAnsi"/>
          <w:b/>
        </w:rPr>
        <w:tab/>
        <w:t>Management of information</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Participating with the appropriate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in one’s own assessment.</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Maintaining department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"department"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student records.</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input into department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"department"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/division/college matters.</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input into the departmental budget process.</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Submitting final grades by the designated deadline.</w:t>
      </w:r>
    </w:p>
    <w:p w:rsidR="00004ECD" w:rsidRPr="00AA3B38" w:rsidRDefault="00004ECD" w:rsidP="0084734D">
      <w:pPr>
        <w:pStyle w:val="ListParagraph"/>
        <w:numPr>
          <w:ilvl w:val="0"/>
          <w:numId w:val="15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Recommending to the </w:t>
      </w:r>
      <w:r w:rsidR="00A71EA9" w:rsidRPr="00AA3B38">
        <w:rPr>
          <w:rFonts w:ascii="Bookman Old Style" w:hAnsi="Bookman Old Style" w:cstheme="minorHAnsi"/>
          <w:sz w:val="22"/>
          <w:szCs w:val="22"/>
        </w:rPr>
        <w:t xml:space="preserve">College </w:t>
      </w:r>
      <w:r w:rsidRPr="00AA3B38">
        <w:rPr>
          <w:rFonts w:ascii="Bookman Old Style" w:hAnsi="Bookman Old Style" w:cstheme="minorHAnsi"/>
          <w:sz w:val="22"/>
          <w:szCs w:val="22"/>
        </w:rPr>
        <w:t>that students have met the program requirements of their diploma, certification, or degree program.</w:t>
      </w: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rPr>
      </w:pP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b/>
        </w:rPr>
      </w:pPr>
      <w:r w:rsidRPr="00AA3B38">
        <w:rPr>
          <w:rFonts w:ascii="Bookman Old Style" w:hAnsi="Bookman Old Style" w:cstheme="minorHAnsi"/>
          <w:b/>
        </w:rPr>
        <w:t>14.13</w:t>
      </w:r>
      <w:r w:rsidRPr="00AA3B38">
        <w:rPr>
          <w:rFonts w:ascii="Bookman Old Style" w:hAnsi="Bookman Old Style" w:cstheme="minorHAnsi"/>
          <w:b/>
        </w:rPr>
        <w:tab/>
        <w:t>Professional development</w:t>
      </w:r>
    </w:p>
    <w:p w:rsidR="00004ECD" w:rsidRPr="00AA3B38" w:rsidRDefault="00004ECD" w:rsidP="0084734D">
      <w:pPr>
        <w:pStyle w:val="ListParagraph"/>
        <w:numPr>
          <w:ilvl w:val="0"/>
          <w:numId w:val="16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Staying current in professional tools and techniques.</w:t>
      </w:r>
    </w:p>
    <w:p w:rsidR="00004ECD" w:rsidRPr="00AA3B38" w:rsidRDefault="00004ECD" w:rsidP="0084734D">
      <w:pPr>
        <w:pStyle w:val="ListParagraph"/>
        <w:numPr>
          <w:ilvl w:val="0"/>
          <w:numId w:val="16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Maintaining certification and/or licensure required in the performance of the </w:t>
      </w:r>
      <w:r w:rsidR="00AC5747"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’s assignment.</w:t>
      </w:r>
    </w:p>
    <w:p w:rsidR="00004ECD" w:rsidRPr="00AA3B38" w:rsidRDefault="00004ECD" w:rsidP="0084734D">
      <w:pPr>
        <w:pStyle w:val="ListParagraph"/>
        <w:numPr>
          <w:ilvl w:val="0"/>
          <w:numId w:val="16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Keeping abreast of literature and methods within their discipline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"discipline"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004ECD" w:rsidRPr="00AA3B38" w:rsidRDefault="00004ECD" w:rsidP="0084734D">
      <w:pPr>
        <w:pStyle w:val="ListParagraph"/>
        <w:numPr>
          <w:ilvl w:val="0"/>
          <w:numId w:val="16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Participating in college-wide in-service activities.</w:t>
      </w:r>
    </w:p>
    <w:p w:rsidR="00004ECD" w:rsidRPr="00AA3B38" w:rsidRDefault="00004ECD" w:rsidP="0084734D">
      <w:pPr>
        <w:pStyle w:val="ListParagraph"/>
        <w:numPr>
          <w:ilvl w:val="0"/>
          <w:numId w:val="16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Developing on-going Professional Objectives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Objectives"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004ECD" w:rsidRPr="00AA3B38" w:rsidRDefault="00004ECD" w:rsidP="00004ECD">
      <w:pPr>
        <w:pStyle w:val="Header"/>
        <w:tabs>
          <w:tab w:val="clear" w:pos="4320"/>
          <w:tab w:val="clear" w:pos="8640"/>
          <w:tab w:val="left" w:pos="864"/>
          <w:tab w:val="left" w:pos="1310"/>
          <w:tab w:val="left" w:pos="1495"/>
          <w:tab w:val="left" w:pos="2016"/>
          <w:tab w:val="left" w:pos="2592"/>
          <w:tab w:val="left" w:pos="3168"/>
          <w:tab w:val="left" w:pos="3744"/>
        </w:tabs>
        <w:rPr>
          <w:rFonts w:ascii="Bookman Old Style" w:hAnsi="Bookman Old Style" w:cstheme="minorHAnsi"/>
          <w:sz w:val="22"/>
          <w:szCs w:val="22"/>
        </w:rPr>
      </w:pP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b/>
        </w:rPr>
      </w:pPr>
      <w:r w:rsidRPr="00AA3B38">
        <w:rPr>
          <w:rFonts w:ascii="Bookman Old Style" w:hAnsi="Bookman Old Style" w:cstheme="minorHAnsi"/>
          <w:b/>
        </w:rPr>
        <w:t>14.14</w:t>
      </w:r>
      <w:r w:rsidRPr="00AA3B38">
        <w:rPr>
          <w:rFonts w:ascii="Bookman Old Style" w:hAnsi="Bookman Old Style" w:cstheme="minorHAnsi"/>
          <w:b/>
        </w:rPr>
        <w:tab/>
        <w:t>Service to the College/Community</w:t>
      </w:r>
    </w:p>
    <w:p w:rsidR="00004ECD" w:rsidRPr="00AA3B38" w:rsidRDefault="00004ECD" w:rsidP="00400707">
      <w:pPr>
        <w:pStyle w:val="ListParagraph"/>
        <w:numPr>
          <w:ilvl w:val="0"/>
          <w:numId w:val="16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Serving on committees. (</w:t>
      </w:r>
      <w:r w:rsidR="00AC5747" w:rsidRPr="00AA3B38">
        <w:rPr>
          <w:rFonts w:ascii="Bookman Old Style" w:hAnsi="Bookman Old Style" w:cstheme="minorHAnsi"/>
          <w:sz w:val="22"/>
          <w:szCs w:val="22"/>
        </w:rPr>
        <w:t>Faculty</w:t>
      </w:r>
      <w:r w:rsidRPr="00AA3B38">
        <w:rPr>
          <w:rFonts w:ascii="Bookman Old Style" w:hAnsi="Bookman Old Style" w:cstheme="minorHAnsi"/>
          <w:sz w:val="22"/>
          <w:szCs w:val="22"/>
        </w:rPr>
        <w:t xml:space="preserve"> </w:t>
      </w:r>
      <w:proofErr w:type="gramStart"/>
      <w:r w:rsidRPr="00AA3B38">
        <w:rPr>
          <w:rFonts w:ascii="Bookman Old Style" w:hAnsi="Bookman Old Style" w:cstheme="minorHAnsi"/>
          <w:sz w:val="22"/>
          <w:szCs w:val="22"/>
        </w:rPr>
        <w:t>are</w:t>
      </w:r>
      <w:proofErr w:type="gramEnd"/>
      <w:r w:rsidRPr="00AA3B38">
        <w:rPr>
          <w:rFonts w:ascii="Bookman Old Style" w:hAnsi="Bookman Old Style" w:cstheme="minorHAnsi"/>
          <w:sz w:val="22"/>
          <w:szCs w:val="22"/>
        </w:rPr>
        <w:t xml:space="preserve"> required to serve on at least one committee, board, or council of the college, including those defined in the negotiated agreement either on an appointed or elected basis (See </w:t>
      </w:r>
      <w:r w:rsidR="00E72B9D" w:rsidRPr="00AA3B38">
        <w:rPr>
          <w:rFonts w:ascii="Bookman Old Style" w:hAnsi="Bookman Old Style" w:cstheme="minorHAnsi"/>
          <w:sz w:val="22"/>
          <w:szCs w:val="22"/>
        </w:rPr>
        <w:t>Article</w:t>
      </w:r>
      <w:r w:rsidRPr="00AA3B38">
        <w:rPr>
          <w:rFonts w:ascii="Bookman Old Style" w:hAnsi="Bookman Old Style" w:cstheme="minorHAnsi"/>
          <w:sz w:val="22"/>
          <w:szCs w:val="22"/>
        </w:rPr>
        <w:t xml:space="preserve"> 14.15.B.)</w:t>
      </w:r>
    </w:p>
    <w:p w:rsidR="00004ECD" w:rsidRPr="00AA3B38" w:rsidRDefault="00004ECD" w:rsidP="00400707">
      <w:pPr>
        <w:pStyle w:val="ListParagraph"/>
        <w:numPr>
          <w:ilvl w:val="0"/>
          <w:numId w:val="16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Maintaining professional working relationships with students, colleagues, and other </w:t>
      </w:r>
      <w:r w:rsidR="005C2BCE" w:rsidRPr="00AA3B38">
        <w:rPr>
          <w:rFonts w:ascii="Bookman Old Style" w:hAnsi="Bookman Old Style" w:cstheme="minorHAnsi"/>
          <w:sz w:val="22"/>
          <w:szCs w:val="22"/>
        </w:rPr>
        <w:t xml:space="preserve">College </w:t>
      </w:r>
      <w:r w:rsidRPr="00AA3B38">
        <w:rPr>
          <w:rFonts w:ascii="Bookman Old Style" w:hAnsi="Bookman Old Style" w:cstheme="minorHAnsi"/>
          <w:sz w:val="22"/>
          <w:szCs w:val="22"/>
        </w:rPr>
        <w:t>personnel.</w:t>
      </w:r>
    </w:p>
    <w:p w:rsidR="00004ECD" w:rsidRPr="00AA3B38" w:rsidRDefault="00004ECD" w:rsidP="00400707">
      <w:pPr>
        <w:pStyle w:val="ListParagraph"/>
        <w:numPr>
          <w:ilvl w:val="0"/>
          <w:numId w:val="16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Supervising assigned classified personnel.</w:t>
      </w:r>
    </w:p>
    <w:p w:rsidR="00004ECD" w:rsidRPr="00AA3B38" w:rsidRDefault="00004ECD" w:rsidP="00400707">
      <w:pPr>
        <w:pStyle w:val="ListParagraph"/>
        <w:numPr>
          <w:ilvl w:val="0"/>
          <w:numId w:val="161"/>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May provide, by mutual agreement, service to the college/community through:</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Participation in co-curricular student programs as related to the </w:t>
      </w:r>
      <w:r w:rsidR="00AC5747"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’s discipline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"discipline"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Development of new courses or curriculum, as appropriate.</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student organizations and clubs.</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Acting as a guide/mentor for associate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"associate faculty"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faculty.</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Acting as a professional resource to the College, and/or the college’s service area, in the areas of expertise.</w:t>
      </w:r>
    </w:p>
    <w:p w:rsidR="00004ECD" w:rsidRPr="00AA3B38" w:rsidRDefault="00004ECD" w:rsidP="0084734D">
      <w:pPr>
        <w:pStyle w:val="ListParagraph"/>
        <w:numPr>
          <w:ilvl w:val="1"/>
          <w:numId w:val="162"/>
        </w:numPr>
        <w:tabs>
          <w:tab w:val="left" w:pos="1495"/>
          <w:tab w:val="left" w:pos="2016"/>
          <w:tab w:val="left" w:pos="2592"/>
          <w:tab w:val="left" w:pos="3168"/>
          <w:tab w:val="left" w:pos="374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Serving on community boards, advisory councils, or with other community leadership organizations as appropriate.</w:t>
      </w: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rPr>
      </w:pPr>
    </w:p>
    <w:p w:rsidR="00004ECD" w:rsidRPr="0084734D" w:rsidRDefault="00CD41CF" w:rsidP="0084734D">
      <w:pPr>
        <w:tabs>
          <w:tab w:val="left" w:pos="864"/>
          <w:tab w:val="left" w:pos="1310"/>
          <w:tab w:val="left" w:pos="1495"/>
          <w:tab w:val="left" w:pos="2016"/>
          <w:tab w:val="left" w:pos="2592"/>
          <w:tab w:val="left" w:pos="3168"/>
          <w:tab w:val="left" w:pos="3744"/>
        </w:tabs>
        <w:spacing w:after="0"/>
        <w:rPr>
          <w:rFonts w:ascii="Bookman Old Style" w:hAnsi="Bookman Old Style" w:cstheme="minorHAnsi"/>
          <w:b/>
        </w:rPr>
      </w:pPr>
      <w:r>
        <w:rPr>
          <w:rFonts w:ascii="Bookman Old Style" w:hAnsi="Bookman Old Style" w:cstheme="minorHAnsi"/>
          <w:b/>
        </w:rPr>
        <w:t xml:space="preserve">14.15 </w:t>
      </w:r>
      <w:r w:rsidR="00004ECD" w:rsidRPr="00AA3B38">
        <w:rPr>
          <w:rFonts w:ascii="Bookman Old Style" w:hAnsi="Bookman Old Style" w:cstheme="minorHAnsi"/>
          <w:b/>
        </w:rPr>
        <w:t>Additional duties of tenured</w:t>
      </w:r>
      <w:r w:rsidR="008A48DF" w:rsidRPr="00AA3B38">
        <w:rPr>
          <w:rFonts w:ascii="Bookman Old Style" w:hAnsi="Bookman Old Style" w:cstheme="minorHAnsi"/>
          <w:b/>
        </w:rPr>
        <w:fldChar w:fldCharType="begin"/>
      </w:r>
      <w:r w:rsidR="00004ECD" w:rsidRPr="0084734D">
        <w:rPr>
          <w:rFonts w:ascii="Bookman Old Style" w:hAnsi="Bookman Old Style" w:cstheme="minorHAnsi"/>
          <w:b/>
        </w:rPr>
        <w:instrText xml:space="preserve"> XE "tenured" </w:instrText>
      </w:r>
      <w:r w:rsidR="008A48DF" w:rsidRPr="00AA3B38">
        <w:rPr>
          <w:rFonts w:ascii="Bookman Old Style" w:hAnsi="Bookman Old Style" w:cstheme="minorHAnsi"/>
          <w:b/>
        </w:rPr>
        <w:fldChar w:fldCharType="end"/>
      </w:r>
      <w:r w:rsidR="00004ECD" w:rsidRPr="00AA3B38">
        <w:rPr>
          <w:rFonts w:ascii="Bookman Old Style" w:hAnsi="Bookman Old Style" w:cstheme="minorHAnsi"/>
          <w:b/>
        </w:rPr>
        <w:t xml:space="preserve"> </w:t>
      </w:r>
      <w:r w:rsidR="00AC5747" w:rsidRPr="00AA3B38">
        <w:rPr>
          <w:rFonts w:ascii="Bookman Old Style" w:hAnsi="Bookman Old Style" w:cstheme="minorHAnsi"/>
          <w:b/>
        </w:rPr>
        <w:t>faculty</w:t>
      </w:r>
    </w:p>
    <w:p w:rsidR="00004ECD" w:rsidRPr="00AA3B38" w:rsidRDefault="00004ECD" w:rsidP="00004ECD">
      <w:pPr>
        <w:spacing w:after="0"/>
        <w:jc w:val="both"/>
        <w:rPr>
          <w:rFonts w:ascii="Bookman Old Style" w:hAnsi="Bookman Old Style" w:cstheme="minorHAnsi"/>
        </w:rPr>
      </w:pPr>
      <w:r w:rsidRPr="00AA3B38">
        <w:rPr>
          <w:rFonts w:ascii="Bookman Old Style" w:hAnsi="Bookman Old Style" w:cstheme="minorHAnsi"/>
        </w:rPr>
        <w:t>The following are additional duties of tenured</w:t>
      </w:r>
      <w:r w:rsidR="008A48DF" w:rsidRPr="00AA3B38">
        <w:rPr>
          <w:rFonts w:ascii="Bookman Old Style" w:hAnsi="Bookman Old Style" w:cstheme="minorHAnsi"/>
        </w:rPr>
        <w:fldChar w:fldCharType="begin"/>
      </w:r>
      <w:r w:rsidRPr="00AA3B38">
        <w:rPr>
          <w:rFonts w:ascii="Bookman Old Style" w:hAnsi="Bookman Old Style" w:cstheme="minorHAnsi"/>
        </w:rPr>
        <w:instrText xml:space="preserve"> XE "tenured" </w:instrText>
      </w:r>
      <w:r w:rsidR="008A48DF" w:rsidRPr="00AA3B38">
        <w:rPr>
          <w:rFonts w:ascii="Bookman Old Style" w:hAnsi="Bookman Old Style" w:cstheme="minorHAnsi"/>
        </w:rPr>
        <w:fldChar w:fldCharType="end"/>
      </w:r>
      <w:r w:rsidRPr="00AA3B38">
        <w:rPr>
          <w:rFonts w:ascii="Bookman Old Style" w:hAnsi="Bookman Old Style" w:cstheme="minorHAnsi"/>
        </w:rPr>
        <w:t xml:space="preserve"> </w:t>
      </w:r>
      <w:r w:rsidR="00AC5747" w:rsidRPr="00AA3B38">
        <w:rPr>
          <w:rFonts w:ascii="Bookman Old Style" w:hAnsi="Bookman Old Style" w:cstheme="minorHAnsi"/>
        </w:rPr>
        <w:t>faculty</w:t>
      </w:r>
      <w:r w:rsidRPr="00AA3B38">
        <w:rPr>
          <w:rFonts w:ascii="Bookman Old Style" w:hAnsi="Bookman Old Style" w:cstheme="minorHAnsi"/>
        </w:rPr>
        <w:t xml:space="preserve"> although not all items may apply to a particular tenured </w:t>
      </w:r>
      <w:r w:rsidR="00AC5747" w:rsidRPr="00AA3B38">
        <w:rPr>
          <w:rFonts w:ascii="Bookman Old Style" w:hAnsi="Bookman Old Style" w:cstheme="minorHAnsi"/>
        </w:rPr>
        <w:t>faculty member</w:t>
      </w:r>
      <w:r w:rsidRPr="00AA3B38">
        <w:rPr>
          <w:rFonts w:ascii="Bookman Old Style" w:hAnsi="Bookman Old Style" w:cstheme="minorHAnsi"/>
        </w:rPr>
        <w:t>.</w:t>
      </w:r>
    </w:p>
    <w:p w:rsidR="00004ECD" w:rsidRPr="00AA3B38" w:rsidRDefault="00004ECD" w:rsidP="00400707">
      <w:pPr>
        <w:pStyle w:val="BodyTextIndent3"/>
        <w:numPr>
          <w:ilvl w:val="0"/>
          <w:numId w:val="163"/>
        </w:numPr>
        <w:tabs>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Bookman Old Style" w:hAnsi="Bookman Old Style" w:cstheme="minorHAnsi"/>
          <w:sz w:val="22"/>
          <w:szCs w:val="22"/>
        </w:rPr>
      </w:pPr>
      <w:r w:rsidRPr="00AA3B38">
        <w:rPr>
          <w:rFonts w:ascii="Bookman Old Style" w:hAnsi="Bookman Old Style" w:cstheme="minorHAnsi"/>
          <w:sz w:val="22"/>
          <w:szCs w:val="22"/>
        </w:rPr>
        <w:t>Elect representatives to the following committees:</w:t>
      </w:r>
    </w:p>
    <w:p w:rsidR="00004ECD" w:rsidRPr="00AA3B38" w:rsidRDefault="00004ECD" w:rsidP="00400707">
      <w:pPr>
        <w:pStyle w:val="ListParagraph"/>
        <w:numPr>
          <w:ilvl w:val="1"/>
          <w:numId w:val="16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Appointment Review Committees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1"/>
          <w:numId w:val="16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Dismissal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"Dismissal Review Committee"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1"/>
          <w:numId w:val="163"/>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Instructional Council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"Instructional Council"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0"/>
          <w:numId w:val="163"/>
        </w:numPr>
        <w:jc w:val="both"/>
        <w:rPr>
          <w:rFonts w:ascii="Bookman Old Style" w:hAnsi="Bookman Old Style" w:cstheme="minorHAnsi"/>
          <w:sz w:val="22"/>
          <w:szCs w:val="22"/>
        </w:rPr>
      </w:pPr>
      <w:r w:rsidRPr="00AA3B38">
        <w:rPr>
          <w:rFonts w:ascii="Bookman Old Style" w:hAnsi="Bookman Old Style" w:cstheme="minorHAnsi"/>
          <w:sz w:val="22"/>
          <w:szCs w:val="22"/>
        </w:rPr>
        <w:t>Serve as a member of the following committees:</w:t>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Appointment Review Committees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"Appointment Review Committee"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Dismissal Review Committee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"Dismissal Review Committee"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Instructional Council</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"Instructional Council" </w:instrText>
      </w:r>
      <w:r w:rsidR="008A48DF" w:rsidRPr="00AA3B38">
        <w:rPr>
          <w:rFonts w:ascii="Bookman Old Style" w:hAnsi="Bookman Old Style" w:cstheme="minorHAnsi"/>
          <w:sz w:val="22"/>
          <w:szCs w:val="22"/>
        </w:rPr>
        <w:fldChar w:fldCharType="end"/>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Professional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"Professional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Committee</w:t>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Faculty Development Committee</w:t>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College Council</w:t>
      </w:r>
    </w:p>
    <w:p w:rsidR="00004ECD" w:rsidRPr="00AA3B38" w:rsidRDefault="00004ECD" w:rsidP="00400707">
      <w:pPr>
        <w:pStyle w:val="ListParagraph"/>
        <w:numPr>
          <w:ilvl w:val="1"/>
          <w:numId w:val="163"/>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Contract Administration Committee</w:t>
      </w:r>
    </w:p>
    <w:p w:rsidR="00004ECD" w:rsidRPr="00AA3B38" w:rsidRDefault="00004ECD" w:rsidP="00400707">
      <w:pPr>
        <w:pStyle w:val="ListParagraph"/>
        <w:numPr>
          <w:ilvl w:val="0"/>
          <w:numId w:val="163"/>
        </w:numPr>
        <w:jc w:val="both"/>
        <w:rPr>
          <w:rFonts w:ascii="Bookman Old Style" w:hAnsi="Bookman Old Style" w:cstheme="minorHAnsi"/>
          <w:sz w:val="22"/>
          <w:szCs w:val="22"/>
        </w:rPr>
      </w:pPr>
      <w:r w:rsidRPr="00AA3B38">
        <w:rPr>
          <w:rFonts w:ascii="Bookman Old Style" w:hAnsi="Bookman Old Style" w:cstheme="minorHAnsi"/>
          <w:sz w:val="22"/>
          <w:szCs w:val="22"/>
        </w:rPr>
        <w:t>Serve as a department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"department"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head.</w:t>
      </w: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b/>
          <w:u w:val="single"/>
        </w:rPr>
      </w:pPr>
    </w:p>
    <w:p w:rsidR="00004ECD" w:rsidRPr="00AA3B38" w:rsidRDefault="00004ECD" w:rsidP="00944F14">
      <w:pPr>
        <w:tabs>
          <w:tab w:val="left" w:pos="720"/>
          <w:tab w:val="left" w:pos="1310"/>
          <w:tab w:val="left" w:pos="1495"/>
          <w:tab w:val="left" w:pos="2016"/>
          <w:tab w:val="left" w:pos="2592"/>
          <w:tab w:val="left" w:pos="3168"/>
          <w:tab w:val="left" w:pos="3744"/>
        </w:tabs>
        <w:spacing w:after="0"/>
        <w:rPr>
          <w:rFonts w:ascii="Bookman Old Style" w:hAnsi="Bookman Old Style" w:cstheme="minorHAnsi"/>
        </w:rPr>
      </w:pPr>
      <w:r w:rsidRPr="00AA3B38">
        <w:rPr>
          <w:rFonts w:ascii="Bookman Old Style" w:hAnsi="Bookman Old Style" w:cstheme="minorHAnsi"/>
          <w:b/>
        </w:rPr>
        <w:t>14.20</w:t>
      </w:r>
      <w:r w:rsidRPr="00AA3B38">
        <w:rPr>
          <w:rFonts w:ascii="Bookman Old Style" w:hAnsi="Bookman Old Style" w:cstheme="minorHAnsi"/>
          <w:b/>
        </w:rPr>
        <w:tab/>
        <w:t xml:space="preserve">Associate </w:t>
      </w:r>
      <w:r w:rsidR="00AC5747" w:rsidRPr="00AA3B38">
        <w:rPr>
          <w:rFonts w:ascii="Bookman Old Style" w:hAnsi="Bookman Old Style" w:cstheme="minorHAnsi"/>
          <w:b/>
        </w:rPr>
        <w:t>Faculty</w:t>
      </w:r>
    </w:p>
    <w:p w:rsidR="00004ECD" w:rsidRPr="00AA3B38" w:rsidRDefault="00004ECD" w:rsidP="00190B1E">
      <w:pPr>
        <w:tabs>
          <w:tab w:val="left" w:pos="864"/>
          <w:tab w:val="left" w:pos="1310"/>
          <w:tab w:val="left" w:pos="1495"/>
          <w:tab w:val="left" w:pos="2016"/>
          <w:tab w:val="left" w:pos="2592"/>
          <w:tab w:val="left" w:pos="3168"/>
          <w:tab w:val="left" w:pos="3744"/>
        </w:tabs>
        <w:spacing w:after="0"/>
        <w:jc w:val="both"/>
        <w:rPr>
          <w:rFonts w:ascii="Bookman Old Style" w:hAnsi="Bookman Old Style" w:cstheme="minorHAnsi"/>
        </w:rPr>
      </w:pPr>
      <w:r w:rsidRPr="00AA3B38">
        <w:rPr>
          <w:rFonts w:ascii="Bookman Old Style" w:hAnsi="Bookman Old Style" w:cstheme="minorHAnsi"/>
        </w:rPr>
        <w:t>An associate</w:t>
      </w:r>
      <w:r w:rsidR="008A48DF" w:rsidRPr="00AA3B38">
        <w:rPr>
          <w:rFonts w:ascii="Bookman Old Style" w:hAnsi="Bookman Old Style" w:cstheme="minorHAnsi"/>
        </w:rPr>
        <w:fldChar w:fldCharType="begin"/>
      </w:r>
      <w:r w:rsidRPr="00AA3B38">
        <w:rPr>
          <w:rFonts w:ascii="Bookman Old Style" w:hAnsi="Bookman Old Style" w:cstheme="minorHAnsi"/>
        </w:rPr>
        <w:instrText xml:space="preserve"> XE "associate faculty" </w:instrText>
      </w:r>
      <w:r w:rsidR="008A48DF" w:rsidRPr="00AA3B38">
        <w:rPr>
          <w:rFonts w:ascii="Bookman Old Style" w:hAnsi="Bookman Old Style" w:cstheme="minorHAnsi"/>
        </w:rPr>
        <w:fldChar w:fldCharType="end"/>
      </w:r>
      <w:r w:rsidRPr="00AA3B38">
        <w:rPr>
          <w:rFonts w:ascii="Bookman Old Style" w:hAnsi="Bookman Old Style" w:cstheme="minorHAnsi"/>
        </w:rPr>
        <w:t xml:space="preserve"> </w:t>
      </w:r>
      <w:r w:rsidR="00AC5747" w:rsidRPr="00AA3B38">
        <w:rPr>
          <w:rFonts w:ascii="Bookman Old Style" w:hAnsi="Bookman Old Style" w:cstheme="minorHAnsi"/>
        </w:rPr>
        <w:t>faculty member</w:t>
      </w:r>
      <w:r w:rsidRPr="00AA3B38">
        <w:rPr>
          <w:rFonts w:ascii="Bookman Old Style" w:hAnsi="Bookman Old Style" w:cstheme="minorHAnsi"/>
        </w:rPr>
        <w:t xml:space="preserve"> shall perform an instructional, counseling, and/or library assignm</w:t>
      </w:r>
      <w:r w:rsidR="00AC5747" w:rsidRPr="00AA3B38">
        <w:rPr>
          <w:rFonts w:ascii="Bookman Old Style" w:hAnsi="Bookman Old Style" w:cstheme="minorHAnsi"/>
        </w:rPr>
        <w:t>ent. Core responsibilities of a</w:t>
      </w:r>
      <w:r w:rsidRPr="00AA3B38">
        <w:rPr>
          <w:rFonts w:ascii="Bookman Old Style" w:hAnsi="Bookman Old Style" w:cstheme="minorHAnsi"/>
        </w:rPr>
        <w:t xml:space="preserve"> </w:t>
      </w:r>
      <w:r w:rsidR="00AC5747" w:rsidRPr="00AA3B38">
        <w:rPr>
          <w:rFonts w:ascii="Bookman Old Style" w:hAnsi="Bookman Old Style" w:cstheme="minorHAnsi"/>
        </w:rPr>
        <w:t>faculty member</w:t>
      </w:r>
      <w:r w:rsidRPr="00AA3B38">
        <w:rPr>
          <w:rFonts w:ascii="Bookman Old Style" w:hAnsi="Bookman Old Style" w:cstheme="minorHAnsi"/>
        </w:rPr>
        <w:t xml:space="preserve"> shall include the following, except that not all responsibilities may apply to a particular </w:t>
      </w:r>
      <w:r w:rsidR="00AC5747" w:rsidRPr="00AA3B38">
        <w:rPr>
          <w:rFonts w:ascii="Bookman Old Style" w:hAnsi="Bookman Old Style" w:cstheme="minorHAnsi"/>
        </w:rPr>
        <w:t>faculty member</w:t>
      </w:r>
      <w:r w:rsidRPr="00AA3B38">
        <w:rPr>
          <w:rFonts w:ascii="Bookman Old Style" w:hAnsi="Bookman Old Style" w:cstheme="minorHAnsi"/>
        </w:rPr>
        <w:t>:</w:t>
      </w:r>
    </w:p>
    <w:p w:rsidR="00004ECD" w:rsidRPr="00AA3B38" w:rsidRDefault="00004ECD" w:rsidP="00004ECD">
      <w:pPr>
        <w:tabs>
          <w:tab w:val="left" w:pos="864"/>
          <w:tab w:val="left" w:pos="1310"/>
          <w:tab w:val="left" w:pos="1495"/>
          <w:tab w:val="left" w:pos="2016"/>
          <w:tab w:val="left" w:pos="2592"/>
          <w:tab w:val="left" w:pos="3168"/>
          <w:tab w:val="left" w:pos="3744"/>
        </w:tabs>
        <w:spacing w:after="0"/>
        <w:ind w:left="720" w:hanging="720"/>
        <w:rPr>
          <w:rFonts w:ascii="Bookman Old Style" w:hAnsi="Bookman Old Style" w:cstheme="minorHAnsi"/>
          <w:b/>
        </w:rPr>
      </w:pPr>
    </w:p>
    <w:p w:rsidR="00004ECD" w:rsidRPr="00AA3B38" w:rsidRDefault="00004ECD" w:rsidP="00944F14">
      <w:pPr>
        <w:tabs>
          <w:tab w:val="left" w:pos="720"/>
          <w:tab w:val="left" w:pos="1310"/>
          <w:tab w:val="left" w:pos="1495"/>
          <w:tab w:val="left" w:pos="2016"/>
          <w:tab w:val="left" w:pos="2592"/>
          <w:tab w:val="left" w:pos="3168"/>
          <w:tab w:val="left" w:pos="3744"/>
        </w:tabs>
        <w:spacing w:after="0"/>
        <w:ind w:left="720" w:hanging="720"/>
        <w:rPr>
          <w:rFonts w:ascii="Bookman Old Style" w:hAnsi="Bookman Old Style" w:cstheme="minorHAnsi"/>
          <w:b/>
          <w:u w:val="single"/>
        </w:rPr>
      </w:pPr>
      <w:r w:rsidRPr="00AA3B38">
        <w:rPr>
          <w:rFonts w:ascii="Bookman Old Style" w:hAnsi="Bookman Old Style" w:cstheme="minorHAnsi"/>
          <w:b/>
        </w:rPr>
        <w:t>14.21</w:t>
      </w:r>
      <w:r w:rsidRPr="00AA3B38">
        <w:rPr>
          <w:rFonts w:ascii="Bookman Old Style" w:hAnsi="Bookman Old Style" w:cstheme="minorHAnsi"/>
          <w:b/>
        </w:rPr>
        <w:tab/>
        <w:t>Management of Learning</w:t>
      </w:r>
    </w:p>
    <w:p w:rsidR="00004ECD" w:rsidRPr="00AA3B38" w:rsidRDefault="00AC5747" w:rsidP="00400707">
      <w:pPr>
        <w:pStyle w:val="ListParagraph"/>
        <w:numPr>
          <w:ilvl w:val="0"/>
          <w:numId w:val="164"/>
        </w:numPr>
        <w:tabs>
          <w:tab w:val="left" w:pos="864"/>
          <w:tab w:val="left" w:pos="1310"/>
          <w:tab w:val="left" w:pos="1495"/>
          <w:tab w:val="left" w:pos="2016"/>
          <w:tab w:val="left" w:pos="2592"/>
          <w:tab w:val="left" w:pos="3168"/>
          <w:tab w:val="left" w:pos="3744"/>
        </w:tabs>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Instructional</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Preparation and delivery of teaching/learning activities, including day-to-day in-class activities and curriculum/course adjustments.</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Instruction of courses in accordance with the course syllabus, approved student learning objectives, college catalog, and quarterly course schedules.</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Evaluation of student academic work.</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(applies to </w:t>
      </w:r>
      <w:r w:rsidR="00C462C6" w:rsidRPr="00AA3B38">
        <w:rPr>
          <w:rFonts w:ascii="Bookman Old Style" w:hAnsi="Bookman Old Style" w:cstheme="minorHAnsi"/>
          <w:sz w:val="22"/>
          <w:szCs w:val="22"/>
        </w:rPr>
        <w:t>s</w:t>
      </w:r>
      <w:r w:rsidRPr="00AA3B38">
        <w:rPr>
          <w:rFonts w:ascii="Bookman Old Style" w:hAnsi="Bookman Old Style" w:cstheme="minorHAnsi"/>
          <w:sz w:val="22"/>
          <w:szCs w:val="22"/>
        </w:rPr>
        <w:t xml:space="preserve">enior </w:t>
      </w:r>
      <w:r w:rsidR="00C462C6" w:rsidRPr="00AA3B38">
        <w:rPr>
          <w:rFonts w:ascii="Bookman Old Style" w:hAnsi="Bookman Old Style" w:cstheme="minorHAnsi"/>
          <w:sz w:val="22"/>
          <w:szCs w:val="22"/>
        </w:rPr>
        <w:t>a</w:t>
      </w:r>
      <w:r w:rsidRPr="00AA3B38">
        <w:rPr>
          <w:rFonts w:ascii="Bookman Old Style" w:hAnsi="Bookman Old Style" w:cstheme="minorHAnsi"/>
          <w:sz w:val="22"/>
          <w:szCs w:val="22"/>
        </w:rPr>
        <w:t>ssociates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"Senior Associate"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only) Advising students in their courses and programs and making referrals as necessary.</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(applies to </w:t>
      </w:r>
      <w:r w:rsidR="00C462C6" w:rsidRPr="00AA3B38">
        <w:rPr>
          <w:rFonts w:ascii="Bookman Old Style" w:hAnsi="Bookman Old Style" w:cstheme="minorHAnsi"/>
          <w:sz w:val="22"/>
          <w:szCs w:val="22"/>
        </w:rPr>
        <w:t>s</w:t>
      </w:r>
      <w:r w:rsidRPr="00AA3B38">
        <w:rPr>
          <w:rFonts w:ascii="Bookman Old Style" w:hAnsi="Bookman Old Style" w:cstheme="minorHAnsi"/>
          <w:sz w:val="22"/>
          <w:szCs w:val="22"/>
        </w:rPr>
        <w:t xml:space="preserve">enior </w:t>
      </w:r>
      <w:r w:rsidR="00C462C6" w:rsidRPr="00AA3B38">
        <w:rPr>
          <w:rFonts w:ascii="Bookman Old Style" w:hAnsi="Bookman Old Style" w:cstheme="minorHAnsi"/>
          <w:sz w:val="22"/>
          <w:szCs w:val="22"/>
        </w:rPr>
        <w:t>a</w:t>
      </w:r>
      <w:r w:rsidRPr="00AA3B38">
        <w:rPr>
          <w:rFonts w:ascii="Bookman Old Style" w:hAnsi="Bookman Old Style" w:cstheme="minorHAnsi"/>
          <w:sz w:val="22"/>
          <w:szCs w:val="22"/>
        </w:rPr>
        <w:t>ssociates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"Senior Associate"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only) Maintaining regular office hours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"office hour"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for consultation with classroom students.</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(applies to </w:t>
      </w:r>
      <w:r w:rsidR="00C462C6" w:rsidRPr="00AA3B38">
        <w:rPr>
          <w:rFonts w:ascii="Bookman Old Style" w:hAnsi="Bookman Old Style" w:cstheme="minorHAnsi"/>
          <w:sz w:val="22"/>
          <w:szCs w:val="22"/>
        </w:rPr>
        <w:t>s</w:t>
      </w:r>
      <w:r w:rsidRPr="00AA3B38">
        <w:rPr>
          <w:rFonts w:ascii="Bookman Old Style" w:hAnsi="Bookman Old Style" w:cstheme="minorHAnsi"/>
          <w:sz w:val="22"/>
          <w:szCs w:val="22"/>
        </w:rPr>
        <w:t xml:space="preserve">enior </w:t>
      </w:r>
      <w:r w:rsidR="00C462C6" w:rsidRPr="00AA3B38">
        <w:rPr>
          <w:rFonts w:ascii="Bookman Old Style" w:hAnsi="Bookman Old Style" w:cstheme="minorHAnsi"/>
          <w:sz w:val="22"/>
          <w:szCs w:val="22"/>
        </w:rPr>
        <w:t>a</w:t>
      </w:r>
      <w:r w:rsidRPr="00AA3B38">
        <w:rPr>
          <w:rFonts w:ascii="Bookman Old Style" w:hAnsi="Bookman Old Style" w:cstheme="minorHAnsi"/>
          <w:sz w:val="22"/>
          <w:szCs w:val="22"/>
        </w:rPr>
        <w:t>ssociates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"Senior Associate"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only) Assisting students in obtaining College services needed for educational decision-making and success.</w:t>
      </w:r>
    </w:p>
    <w:p w:rsidR="00004ECD" w:rsidRPr="00AA3B38" w:rsidRDefault="00AC5747" w:rsidP="00400707">
      <w:pPr>
        <w:pStyle w:val="ListParagraph"/>
        <w:numPr>
          <w:ilvl w:val="0"/>
          <w:numId w:val="164"/>
        </w:numPr>
        <w:tabs>
          <w:tab w:val="left" w:pos="864"/>
          <w:tab w:val="left" w:pos="1310"/>
          <w:tab w:val="left" w:pos="1495"/>
          <w:tab w:val="left" w:pos="2016"/>
          <w:tab w:val="left" w:pos="2592"/>
          <w:tab w:val="left" w:pos="3168"/>
          <w:tab w:val="left" w:pos="3744"/>
        </w:tabs>
        <w:ind w:left="720" w:hanging="360"/>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Counseling</w:t>
      </w:r>
      <w:r w:rsidR="00F942B2" w:rsidRPr="00AA3B38">
        <w:rPr>
          <w:rFonts w:ascii="Bookman Old Style" w:hAnsi="Bookman Old Style" w:cstheme="minorHAnsi"/>
          <w:sz w:val="22"/>
          <w:szCs w:val="22"/>
        </w:rPr>
        <w:t xml:space="preserve"> -</w:t>
      </w:r>
      <w:r w:rsidR="00004ECD" w:rsidRPr="00AA3B38">
        <w:rPr>
          <w:rFonts w:ascii="Bookman Old Style" w:hAnsi="Bookman Old Style" w:cstheme="minorHAnsi"/>
          <w:sz w:val="22"/>
          <w:szCs w:val="22"/>
        </w:rPr>
        <w:t>The following are considered core act</w:t>
      </w:r>
      <w:r w:rsidRPr="00AA3B38">
        <w:rPr>
          <w:rFonts w:ascii="Bookman Old Style" w:hAnsi="Bookman Old Style" w:cstheme="minorHAnsi"/>
          <w:sz w:val="22"/>
          <w:szCs w:val="22"/>
        </w:rPr>
        <w:t>ivities when performed within a</w:t>
      </w:r>
      <w:r w:rsidR="00004ECD" w:rsidRPr="00AA3B38">
        <w:rPr>
          <w:rFonts w:ascii="Bookman Old Style" w:hAnsi="Bookman Old Style" w:cstheme="minorHAnsi"/>
          <w:sz w:val="22"/>
          <w:szCs w:val="22"/>
        </w:rPr>
        <w:t xml:space="preserve"> </w:t>
      </w:r>
      <w:r w:rsidRPr="00AA3B38">
        <w:rPr>
          <w:rFonts w:ascii="Bookman Old Style" w:hAnsi="Bookman Old Style" w:cstheme="minorHAnsi"/>
          <w:sz w:val="22"/>
          <w:szCs w:val="22"/>
        </w:rPr>
        <w:t>faculty member</w:t>
      </w:r>
      <w:r w:rsidR="00004ECD" w:rsidRPr="00AA3B38">
        <w:rPr>
          <w:rFonts w:ascii="Bookman Old Style" w:hAnsi="Bookman Old Style" w:cstheme="minorHAnsi"/>
          <w:sz w:val="22"/>
          <w:szCs w:val="22"/>
        </w:rPr>
        <w:t>’s scheduled shift:</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educational, career and short-term personal counseling, and crisis intervention for individuals and groups.</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Referring students to college services, community agencies and other professionals as appropriate. </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students regarding student services processes, course selection, and career opportunities.</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faculty, staff, and administrators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"administrators"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on issues related to student development.</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Administering and interpreting individual and group tests.</w:t>
      </w:r>
    </w:p>
    <w:p w:rsidR="00004ECD" w:rsidRPr="00AA3B38" w:rsidRDefault="00004ECD" w:rsidP="00400707">
      <w:pPr>
        <w:pStyle w:val="ListParagraph"/>
        <w:numPr>
          <w:ilvl w:val="1"/>
          <w:numId w:val="164"/>
        </w:numPr>
        <w:tabs>
          <w:tab w:val="left" w:pos="864"/>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workshops, seminars and/or orientations for student development and retention.</w:t>
      </w:r>
    </w:p>
    <w:p w:rsidR="00004ECD" w:rsidRPr="00AA3B38" w:rsidRDefault="00AC5747" w:rsidP="00400707">
      <w:pPr>
        <w:pStyle w:val="ListParagraph"/>
        <w:numPr>
          <w:ilvl w:val="0"/>
          <w:numId w:val="16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Faculty</w:t>
      </w:r>
      <w:r w:rsidR="00004ECD" w:rsidRPr="00AA3B38">
        <w:rPr>
          <w:rFonts w:ascii="Bookman Old Style" w:hAnsi="Bookman Old Style" w:cstheme="minorHAnsi"/>
          <w:sz w:val="22"/>
          <w:szCs w:val="22"/>
        </w:rPr>
        <w:t>: Library/Media</w:t>
      </w:r>
      <w:r w:rsidR="00F942B2" w:rsidRPr="00AA3B38">
        <w:rPr>
          <w:rFonts w:ascii="Bookman Old Style" w:hAnsi="Bookman Old Style" w:cstheme="minorHAnsi"/>
          <w:sz w:val="22"/>
          <w:szCs w:val="22"/>
        </w:rPr>
        <w:t xml:space="preserve">- </w:t>
      </w:r>
      <w:r w:rsidR="00004ECD" w:rsidRPr="00AA3B38">
        <w:rPr>
          <w:rFonts w:ascii="Bookman Old Style" w:hAnsi="Bookman Old Style" w:cstheme="minorHAnsi"/>
          <w:sz w:val="22"/>
          <w:szCs w:val="22"/>
        </w:rPr>
        <w:t>The following are considered core act</w:t>
      </w:r>
      <w:r w:rsidRPr="00AA3B38">
        <w:rPr>
          <w:rFonts w:ascii="Bookman Old Style" w:hAnsi="Bookman Old Style" w:cstheme="minorHAnsi"/>
          <w:sz w:val="22"/>
          <w:szCs w:val="22"/>
        </w:rPr>
        <w:t>ivities when performed within a</w:t>
      </w:r>
      <w:r w:rsidR="00004ECD" w:rsidRPr="00AA3B38">
        <w:rPr>
          <w:rFonts w:ascii="Bookman Old Style" w:hAnsi="Bookman Old Style" w:cstheme="minorHAnsi"/>
          <w:sz w:val="22"/>
          <w:szCs w:val="22"/>
        </w:rPr>
        <w:t xml:space="preserve"> </w:t>
      </w:r>
      <w:r w:rsidRPr="00AA3B38">
        <w:rPr>
          <w:rFonts w:ascii="Bookman Old Style" w:hAnsi="Bookman Old Style" w:cstheme="minorHAnsi"/>
          <w:sz w:val="22"/>
          <w:szCs w:val="22"/>
        </w:rPr>
        <w:t>faculty member</w:t>
      </w:r>
      <w:r w:rsidR="00004ECD" w:rsidRPr="00AA3B38">
        <w:rPr>
          <w:rFonts w:ascii="Bookman Old Style" w:hAnsi="Bookman Old Style" w:cstheme="minorHAnsi"/>
          <w:sz w:val="22"/>
          <w:szCs w:val="22"/>
        </w:rPr>
        <w:t>’s scheduled shift:</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information resources, reference, and search services to the college.</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Providing information competency orientation to individuals and groups other than in </w:t>
      </w:r>
      <w:r w:rsidR="00734AB4" w:rsidRPr="00AA3B38">
        <w:rPr>
          <w:rFonts w:ascii="Bookman Old Style" w:hAnsi="Bookman Old Style" w:cstheme="minorHAnsi"/>
          <w:sz w:val="22"/>
          <w:szCs w:val="22"/>
        </w:rPr>
        <w:t>Article 14</w:t>
      </w:r>
      <w:r w:rsidRPr="00AA3B38">
        <w:rPr>
          <w:rFonts w:ascii="Bookman Old Style" w:hAnsi="Bookman Old Style" w:cstheme="minorHAnsi"/>
          <w:sz w:val="22"/>
          <w:szCs w:val="22"/>
        </w:rPr>
        <w:t>.21.A.</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Providing orientation and instruction in the use of library/media center equipment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"equipment"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materials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"materials"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services other than in </w:t>
      </w:r>
      <w:r w:rsidR="00734AB4" w:rsidRPr="00AA3B38">
        <w:rPr>
          <w:rFonts w:ascii="Bookman Old Style" w:hAnsi="Bookman Old Style" w:cstheme="minorHAnsi"/>
          <w:sz w:val="22"/>
          <w:szCs w:val="22"/>
        </w:rPr>
        <w:t>Article 14</w:t>
      </w:r>
      <w:r w:rsidRPr="00AA3B38">
        <w:rPr>
          <w:rFonts w:ascii="Bookman Old Style" w:hAnsi="Bookman Old Style" w:cstheme="minorHAnsi"/>
          <w:sz w:val="22"/>
          <w:szCs w:val="22"/>
        </w:rPr>
        <w:t>.21.A.</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Developing library collections.</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Providing media services in support of instruction.</w:t>
      </w:r>
    </w:p>
    <w:p w:rsidR="00004ECD" w:rsidRPr="00AA3B38" w:rsidRDefault="00004ECD" w:rsidP="00400707">
      <w:pPr>
        <w:pStyle w:val="ListParagraph"/>
        <w:numPr>
          <w:ilvl w:val="1"/>
          <w:numId w:val="164"/>
        </w:numPr>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Advising the college of new materials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"materials"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equipment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"equipment"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technologies as they become available.    </w:t>
      </w: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rPr>
      </w:pPr>
    </w:p>
    <w:p w:rsidR="00004ECD" w:rsidRPr="00AA3B38" w:rsidRDefault="00004ECD" w:rsidP="00B5210A">
      <w:pPr>
        <w:tabs>
          <w:tab w:val="left" w:pos="720"/>
          <w:tab w:val="left" w:pos="1310"/>
          <w:tab w:val="left" w:pos="1495"/>
          <w:tab w:val="left" w:pos="2016"/>
          <w:tab w:val="left" w:pos="2592"/>
          <w:tab w:val="left" w:pos="3168"/>
          <w:tab w:val="left" w:pos="3744"/>
        </w:tabs>
        <w:spacing w:after="0"/>
        <w:rPr>
          <w:rFonts w:ascii="Bookman Old Style" w:hAnsi="Bookman Old Style" w:cstheme="minorHAnsi"/>
        </w:rPr>
      </w:pPr>
      <w:r w:rsidRPr="00AA3B38">
        <w:rPr>
          <w:rFonts w:ascii="Bookman Old Style" w:hAnsi="Bookman Old Style" w:cstheme="minorHAnsi"/>
          <w:b/>
        </w:rPr>
        <w:t>14.22</w:t>
      </w:r>
      <w:r w:rsidRPr="00AA3B38">
        <w:rPr>
          <w:rFonts w:ascii="Bookman Old Style" w:hAnsi="Bookman Old Style" w:cstheme="minorHAnsi"/>
          <w:b/>
        </w:rPr>
        <w:tab/>
        <w:t>Management of information</w:t>
      </w:r>
    </w:p>
    <w:p w:rsidR="00004ECD" w:rsidRPr="00AA3B38" w:rsidRDefault="00004ECD" w:rsidP="00400707">
      <w:pPr>
        <w:pStyle w:val="ListParagraph"/>
        <w:numPr>
          <w:ilvl w:val="0"/>
          <w:numId w:val="16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Coordinating with the appropriate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or designee in scheduling student assessments.</w:t>
      </w:r>
    </w:p>
    <w:p w:rsidR="00004ECD" w:rsidRPr="00AA3B38" w:rsidRDefault="00004ECD" w:rsidP="00400707">
      <w:pPr>
        <w:pStyle w:val="ListParagraph"/>
        <w:numPr>
          <w:ilvl w:val="0"/>
          <w:numId w:val="16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Maintaining department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"department"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as necessary, student records.</w:t>
      </w:r>
    </w:p>
    <w:p w:rsidR="00004ECD" w:rsidRPr="00AA3B38" w:rsidRDefault="00004ECD" w:rsidP="00400707">
      <w:pPr>
        <w:pStyle w:val="ListParagraph"/>
        <w:numPr>
          <w:ilvl w:val="0"/>
          <w:numId w:val="16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Submitting final grades by the designated deadline.</w:t>
      </w:r>
    </w:p>
    <w:p w:rsidR="00004ECD" w:rsidRPr="00AA3B38" w:rsidRDefault="00004ECD" w:rsidP="00004ECD">
      <w:pPr>
        <w:tabs>
          <w:tab w:val="left" w:pos="864"/>
          <w:tab w:val="left" w:pos="1310"/>
          <w:tab w:val="left" w:pos="1495"/>
          <w:tab w:val="left" w:pos="2016"/>
          <w:tab w:val="left" w:pos="2592"/>
          <w:tab w:val="left" w:pos="3168"/>
          <w:tab w:val="left" w:pos="3744"/>
        </w:tabs>
        <w:spacing w:after="0"/>
        <w:rPr>
          <w:rFonts w:ascii="Bookman Old Style" w:hAnsi="Bookman Old Style" w:cstheme="minorHAnsi"/>
        </w:rPr>
      </w:pPr>
    </w:p>
    <w:p w:rsidR="00004ECD" w:rsidRPr="00AA3B38" w:rsidRDefault="00004ECD" w:rsidP="00B5210A">
      <w:pPr>
        <w:tabs>
          <w:tab w:val="left" w:pos="720"/>
          <w:tab w:val="left" w:pos="1310"/>
          <w:tab w:val="left" w:pos="1495"/>
          <w:tab w:val="left" w:pos="2016"/>
          <w:tab w:val="left" w:pos="2592"/>
          <w:tab w:val="left" w:pos="3168"/>
          <w:tab w:val="left" w:pos="3744"/>
        </w:tabs>
        <w:spacing w:after="0"/>
        <w:rPr>
          <w:rFonts w:ascii="Bookman Old Style" w:hAnsi="Bookman Old Style" w:cstheme="minorHAnsi"/>
          <w:b/>
        </w:rPr>
      </w:pPr>
      <w:r w:rsidRPr="00AA3B38">
        <w:rPr>
          <w:rFonts w:ascii="Bookman Old Style" w:hAnsi="Bookman Old Style" w:cstheme="minorHAnsi"/>
          <w:b/>
        </w:rPr>
        <w:t>14.23</w:t>
      </w:r>
      <w:r w:rsidRPr="00AA3B38">
        <w:rPr>
          <w:rFonts w:ascii="Bookman Old Style" w:hAnsi="Bookman Old Style" w:cstheme="minorHAnsi"/>
          <w:b/>
        </w:rPr>
        <w:tab/>
        <w:t>Professional development</w:t>
      </w:r>
    </w:p>
    <w:p w:rsidR="00004ECD" w:rsidRPr="00AA3B38" w:rsidRDefault="00004ECD" w:rsidP="00400707">
      <w:pPr>
        <w:pStyle w:val="ListParagraph"/>
        <w:numPr>
          <w:ilvl w:val="0"/>
          <w:numId w:val="166"/>
        </w:numPr>
        <w:tabs>
          <w:tab w:val="left" w:pos="864"/>
          <w:tab w:val="left" w:pos="1310"/>
          <w:tab w:val="left" w:pos="1495"/>
          <w:tab w:val="left" w:pos="2016"/>
          <w:tab w:val="left" w:pos="2592"/>
          <w:tab w:val="left" w:pos="3168"/>
          <w:tab w:val="left" w:pos="3744"/>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Staying current in professional tools and techniques.</w:t>
      </w:r>
    </w:p>
    <w:p w:rsidR="00004ECD" w:rsidRPr="00AA3B38" w:rsidRDefault="00004ECD" w:rsidP="00400707">
      <w:pPr>
        <w:pStyle w:val="ListParagraph"/>
        <w:numPr>
          <w:ilvl w:val="0"/>
          <w:numId w:val="166"/>
        </w:numPr>
        <w:tabs>
          <w:tab w:val="left" w:pos="864"/>
          <w:tab w:val="left" w:pos="1310"/>
          <w:tab w:val="left" w:pos="1495"/>
          <w:tab w:val="left" w:pos="2016"/>
          <w:tab w:val="left" w:pos="2592"/>
          <w:tab w:val="left" w:pos="3168"/>
          <w:tab w:val="left" w:pos="3744"/>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Maintaining certification and/or licensure required in the performance of the </w:t>
      </w:r>
      <w:r w:rsidR="00AC5747"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’s assignment.</w:t>
      </w:r>
    </w:p>
    <w:p w:rsidR="00004ECD" w:rsidRPr="00AA3B38" w:rsidRDefault="00004ECD" w:rsidP="00400707">
      <w:pPr>
        <w:pStyle w:val="ListParagraph"/>
        <w:numPr>
          <w:ilvl w:val="0"/>
          <w:numId w:val="166"/>
        </w:numPr>
        <w:tabs>
          <w:tab w:val="left" w:pos="864"/>
          <w:tab w:val="left" w:pos="1310"/>
          <w:tab w:val="left" w:pos="1495"/>
          <w:tab w:val="left" w:pos="2016"/>
          <w:tab w:val="left" w:pos="2592"/>
          <w:tab w:val="left" w:pos="3168"/>
          <w:tab w:val="left" w:pos="3744"/>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Keeping abreast of literature and methods within their discipline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"discipline"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004ECD" w:rsidRPr="00AA3B38" w:rsidRDefault="00004ECD" w:rsidP="00455A61">
      <w:pPr>
        <w:tabs>
          <w:tab w:val="left" w:pos="864"/>
          <w:tab w:val="left" w:pos="1310"/>
          <w:tab w:val="left" w:pos="1495"/>
          <w:tab w:val="left" w:pos="2016"/>
          <w:tab w:val="left" w:pos="2592"/>
          <w:tab w:val="left" w:pos="3168"/>
          <w:tab w:val="left" w:pos="3744"/>
        </w:tabs>
        <w:spacing w:after="0"/>
        <w:ind w:left="720" w:hanging="360"/>
        <w:jc w:val="both"/>
        <w:rPr>
          <w:rFonts w:ascii="Bookman Old Style" w:hAnsi="Bookman Old Style" w:cstheme="minorHAnsi"/>
        </w:rPr>
      </w:pPr>
    </w:p>
    <w:p w:rsidR="00004ECD" w:rsidRPr="00AA3B38" w:rsidRDefault="00004ECD" w:rsidP="00B5210A">
      <w:pPr>
        <w:tabs>
          <w:tab w:val="left" w:pos="720"/>
          <w:tab w:val="left" w:pos="1310"/>
          <w:tab w:val="left" w:pos="1495"/>
          <w:tab w:val="left" w:pos="2016"/>
          <w:tab w:val="left" w:pos="2592"/>
          <w:tab w:val="left" w:pos="3168"/>
          <w:tab w:val="left" w:pos="3744"/>
        </w:tabs>
        <w:spacing w:after="0"/>
        <w:rPr>
          <w:rFonts w:ascii="Bookman Old Style" w:hAnsi="Bookman Old Style" w:cstheme="minorHAnsi"/>
          <w:b/>
        </w:rPr>
      </w:pPr>
      <w:r w:rsidRPr="00AA3B38">
        <w:rPr>
          <w:rFonts w:ascii="Bookman Old Style" w:hAnsi="Bookman Old Style" w:cstheme="minorHAnsi"/>
          <w:b/>
        </w:rPr>
        <w:t>14.24</w:t>
      </w:r>
      <w:r w:rsidRPr="00AA3B38">
        <w:rPr>
          <w:rFonts w:ascii="Bookman Old Style" w:hAnsi="Bookman Old Style" w:cstheme="minorHAnsi"/>
          <w:b/>
        </w:rPr>
        <w:tab/>
        <w:t>Service to the College/Community</w:t>
      </w:r>
    </w:p>
    <w:p w:rsidR="00004ECD" w:rsidRPr="00AA3B38" w:rsidRDefault="00004ECD" w:rsidP="00400707">
      <w:pPr>
        <w:pStyle w:val="ListParagraph"/>
        <w:numPr>
          <w:ilvl w:val="0"/>
          <w:numId w:val="167"/>
        </w:numPr>
        <w:tabs>
          <w:tab w:val="left" w:pos="864"/>
          <w:tab w:val="left" w:pos="1310"/>
          <w:tab w:val="left" w:pos="1495"/>
          <w:tab w:val="left" w:pos="2016"/>
          <w:tab w:val="left" w:pos="2592"/>
          <w:tab w:val="left" w:pos="3168"/>
          <w:tab w:val="left" w:pos="3744"/>
        </w:tabs>
        <w:ind w:left="720" w:hanging="360"/>
        <w:rPr>
          <w:rFonts w:ascii="Bookman Old Style" w:hAnsi="Bookman Old Style" w:cstheme="minorHAnsi"/>
          <w:sz w:val="22"/>
          <w:szCs w:val="22"/>
        </w:rPr>
      </w:pPr>
      <w:r w:rsidRPr="00AA3B38">
        <w:rPr>
          <w:rFonts w:ascii="Bookman Old Style" w:hAnsi="Bookman Old Style" w:cstheme="minorHAnsi"/>
          <w:sz w:val="22"/>
          <w:szCs w:val="22"/>
        </w:rPr>
        <w:t>Directing the work of assigned classified personnel.</w:t>
      </w:r>
    </w:p>
    <w:p w:rsidR="00E06D72" w:rsidRPr="00AA3B38" w:rsidRDefault="00004ECD" w:rsidP="00400707">
      <w:pPr>
        <w:pStyle w:val="ListParagraph"/>
        <w:numPr>
          <w:ilvl w:val="0"/>
          <w:numId w:val="167"/>
        </w:numPr>
        <w:tabs>
          <w:tab w:val="left" w:pos="864"/>
          <w:tab w:val="left" w:pos="1310"/>
          <w:tab w:val="left" w:pos="1495"/>
          <w:tab w:val="left" w:pos="2016"/>
          <w:tab w:val="left" w:pos="2592"/>
          <w:tab w:val="left" w:pos="3168"/>
          <w:tab w:val="left" w:pos="3744"/>
        </w:tabs>
        <w:ind w:left="720" w:hanging="360"/>
        <w:rPr>
          <w:rFonts w:ascii="Bookman Old Style" w:hAnsi="Bookman Old Style" w:cs="Calibri"/>
        </w:rPr>
      </w:pPr>
      <w:r w:rsidRPr="00AA3B38">
        <w:rPr>
          <w:rFonts w:ascii="Bookman Old Style" w:hAnsi="Bookman Old Style" w:cstheme="minorHAnsi"/>
          <w:sz w:val="22"/>
          <w:szCs w:val="22"/>
        </w:rPr>
        <w:t xml:space="preserve">Maintaining professional working relationships with students, colleagues, and other </w:t>
      </w:r>
      <w:r w:rsidR="00117335" w:rsidRPr="00AA3B38">
        <w:rPr>
          <w:rFonts w:ascii="Bookman Old Style" w:hAnsi="Bookman Old Style" w:cstheme="minorHAnsi"/>
          <w:sz w:val="22"/>
          <w:szCs w:val="22"/>
        </w:rPr>
        <w:t xml:space="preserve">College </w:t>
      </w:r>
      <w:r w:rsidRPr="00AA3B38">
        <w:rPr>
          <w:rFonts w:ascii="Bookman Old Style" w:hAnsi="Bookman Old Style" w:cstheme="minorHAnsi"/>
          <w:sz w:val="22"/>
          <w:szCs w:val="22"/>
        </w:rPr>
        <w:t>personnel.</w:t>
      </w:r>
    </w:p>
    <w:p w:rsidR="00BF0ED1" w:rsidRPr="00AA3B38" w:rsidRDefault="00BF0ED1" w:rsidP="00455A61">
      <w:pPr>
        <w:spacing w:after="0" w:line="240" w:lineRule="auto"/>
        <w:ind w:left="720" w:hanging="360"/>
        <w:rPr>
          <w:rFonts w:ascii="Bookman Old Style" w:eastAsia="Times New Roman" w:hAnsi="Bookman Old Style" w:cs="Calibri"/>
        </w:rPr>
      </w:pPr>
    </w:p>
    <w:p w:rsidR="00BF0ED1" w:rsidRPr="00AA3B38" w:rsidRDefault="00E6438A" w:rsidP="00BF0ED1">
      <w:pPr>
        <w:spacing w:after="0" w:line="240" w:lineRule="auto"/>
        <w:rPr>
          <w:rFonts w:ascii="Bookman Old Style" w:eastAsia="Times New Roman" w:hAnsi="Bookman Old Style" w:cs="Calibri"/>
          <w:b/>
        </w:rPr>
      </w:pPr>
      <w:r w:rsidRPr="00AA3B38">
        <w:rPr>
          <w:rFonts w:ascii="Bookman Old Style" w:eastAsia="Times New Roman" w:hAnsi="Bookman Old Style" w:cs="Calibri"/>
          <w:b/>
        </w:rPr>
        <w:t>14</w:t>
      </w:r>
      <w:r w:rsidR="00BF0ED1" w:rsidRPr="00AA3B38">
        <w:rPr>
          <w:rFonts w:ascii="Bookman Old Style" w:eastAsia="Times New Roman" w:hAnsi="Bookman Old Style" w:cs="Calibri"/>
          <w:b/>
        </w:rPr>
        <w:t>.30</w:t>
      </w:r>
      <w:r w:rsidR="00BF0ED1" w:rsidRPr="00AA3B38">
        <w:rPr>
          <w:rFonts w:ascii="Bookman Old Style" w:eastAsia="Times New Roman" w:hAnsi="Bookman Old Style" w:cs="Calibri"/>
          <w:b/>
        </w:rPr>
        <w:tab/>
        <w:t>Required Events</w:t>
      </w:r>
    </w:p>
    <w:p w:rsidR="00BF0ED1" w:rsidRPr="00AA3B38" w:rsidRDefault="00BF0ED1" w:rsidP="00400707">
      <w:pPr>
        <w:pStyle w:val="ListParagraph"/>
        <w:numPr>
          <w:ilvl w:val="0"/>
          <w:numId w:val="145"/>
        </w:numPr>
        <w:ind w:left="720" w:hanging="360"/>
        <w:jc w:val="both"/>
        <w:rPr>
          <w:rFonts w:ascii="Bookman Old Style" w:hAnsi="Bookman Old Style" w:cs="Calibri"/>
          <w:sz w:val="22"/>
          <w:szCs w:val="22"/>
        </w:rPr>
      </w:pPr>
      <w:r w:rsidRPr="00AA3B38">
        <w:rPr>
          <w:rFonts w:ascii="Bookman Old Style" w:hAnsi="Bookman Old Style" w:cs="Calibri"/>
          <w:sz w:val="22"/>
          <w:szCs w:val="22"/>
        </w:rPr>
        <w:t>All</w:t>
      </w:r>
      <w:r w:rsidR="0041181C" w:rsidRPr="00AA3B38">
        <w:rPr>
          <w:rFonts w:ascii="Bookman Old Style" w:hAnsi="Bookman Old Style" w:cs="Calibri"/>
          <w:sz w:val="22"/>
          <w:szCs w:val="22"/>
        </w:rPr>
        <w:t xml:space="preserve"> tenured</w:t>
      </w:r>
      <w:r w:rsidRPr="00AA3B38">
        <w:rPr>
          <w:rFonts w:ascii="Bookman Old Style" w:hAnsi="Bookman Old Style" w:cs="Calibri"/>
          <w:sz w:val="22"/>
          <w:szCs w:val="22"/>
        </w:rPr>
        <w:t xml:space="preserve"> faculty will </w:t>
      </w:r>
      <w:r w:rsidR="00A35013" w:rsidRPr="00AA3B38">
        <w:rPr>
          <w:rFonts w:ascii="Bookman Old Style" w:hAnsi="Bookman Old Style" w:cs="Calibri"/>
          <w:sz w:val="22"/>
          <w:szCs w:val="22"/>
        </w:rPr>
        <w:t>participate in</w:t>
      </w:r>
      <w:r w:rsidRPr="00AA3B38">
        <w:rPr>
          <w:rFonts w:ascii="Bookman Old Style" w:hAnsi="Bookman Old Style" w:cs="Calibri"/>
          <w:sz w:val="22"/>
          <w:szCs w:val="22"/>
        </w:rPr>
        <w:t xml:space="preserve"> the following events in person each year</w:t>
      </w:r>
      <w:r w:rsidR="003B28B4" w:rsidRPr="00AA3B38">
        <w:rPr>
          <w:rFonts w:ascii="Bookman Old Style" w:hAnsi="Bookman Old Style" w:cs="Calibri"/>
          <w:sz w:val="22"/>
          <w:szCs w:val="22"/>
        </w:rPr>
        <w:t>:</w:t>
      </w:r>
      <w:r w:rsidR="00D114AF" w:rsidRPr="00AA3B38">
        <w:rPr>
          <w:rFonts w:ascii="Bookman Old Style" w:hAnsi="Bookman Old Style" w:cs="Calibri"/>
          <w:sz w:val="22"/>
          <w:szCs w:val="22"/>
        </w:rPr>
        <w:t xml:space="preserve">  </w:t>
      </w:r>
    </w:p>
    <w:p w:rsidR="00D114AF" w:rsidRPr="00AA3B38" w:rsidRDefault="00BF0ED1" w:rsidP="00400707">
      <w:pPr>
        <w:pStyle w:val="ListParagraph"/>
        <w:numPr>
          <w:ilvl w:val="1"/>
          <w:numId w:val="145"/>
        </w:numPr>
        <w:ind w:left="1440" w:hanging="360"/>
        <w:rPr>
          <w:rFonts w:ascii="Bookman Old Style" w:hAnsi="Bookman Old Style" w:cs="Calibri"/>
          <w:sz w:val="22"/>
          <w:szCs w:val="22"/>
        </w:rPr>
      </w:pPr>
      <w:r w:rsidRPr="00AA3B38">
        <w:rPr>
          <w:rFonts w:ascii="Bookman Old Style" w:hAnsi="Bookman Old Style" w:cs="Calibri"/>
          <w:sz w:val="22"/>
          <w:szCs w:val="22"/>
        </w:rPr>
        <w:t>Annual graduation ceremony in June</w:t>
      </w:r>
    </w:p>
    <w:p w:rsidR="00D114AF" w:rsidRPr="00AA3B38" w:rsidRDefault="00BF0ED1" w:rsidP="00400707">
      <w:pPr>
        <w:pStyle w:val="ListParagraph"/>
        <w:numPr>
          <w:ilvl w:val="1"/>
          <w:numId w:val="145"/>
        </w:numPr>
        <w:ind w:left="1440" w:hanging="360"/>
        <w:rPr>
          <w:rFonts w:ascii="Bookman Old Style" w:hAnsi="Bookman Old Style" w:cs="Calibri"/>
          <w:sz w:val="22"/>
          <w:szCs w:val="22"/>
        </w:rPr>
      </w:pPr>
      <w:r w:rsidRPr="00AA3B38">
        <w:rPr>
          <w:rFonts w:ascii="Bookman Old Style" w:hAnsi="Bookman Old Style" w:cs="Calibri"/>
          <w:sz w:val="22"/>
          <w:szCs w:val="22"/>
        </w:rPr>
        <w:t xml:space="preserve">The first two days of ‘opening week’ </w:t>
      </w:r>
    </w:p>
    <w:p w:rsidR="00BF0ED1" w:rsidRPr="00AA3B38" w:rsidRDefault="00D114AF" w:rsidP="00400707">
      <w:pPr>
        <w:pStyle w:val="ListParagraph"/>
        <w:numPr>
          <w:ilvl w:val="0"/>
          <w:numId w:val="145"/>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Requests for exceptions shall be sent to the appropriate VP </w:t>
      </w:r>
      <w:r w:rsidR="00E43995" w:rsidRPr="00AA3B38">
        <w:rPr>
          <w:rFonts w:ascii="Bookman Old Style" w:hAnsi="Bookman Old Style" w:cs="Calibri"/>
          <w:sz w:val="22"/>
          <w:szCs w:val="22"/>
        </w:rPr>
        <w:t xml:space="preserve">at least one week in advance of the event </w:t>
      </w:r>
      <w:r w:rsidRPr="00AA3B38">
        <w:rPr>
          <w:rFonts w:ascii="Bookman Old Style" w:hAnsi="Bookman Old Style" w:cs="Calibri"/>
          <w:sz w:val="22"/>
          <w:szCs w:val="22"/>
        </w:rPr>
        <w:t>and will be considered on a case by case basis.</w:t>
      </w:r>
    </w:p>
    <w:p w:rsidR="00E06D72" w:rsidRPr="009064AA" w:rsidRDefault="00E06D72" w:rsidP="009064AA">
      <w:pPr>
        <w:rPr>
          <w:rFonts w:ascii="Bookman Old Style" w:eastAsia="Times New Roman" w:hAnsi="Bookman Old Style" w:cs="Calibri"/>
          <w:b/>
          <w:sz w:val="28"/>
          <w:szCs w:val="28"/>
          <w:highlight w:val="yellow"/>
        </w:rPr>
      </w:pPr>
    </w:p>
    <w:p w:rsidR="002A2055" w:rsidRDefault="002A2055">
      <w:pP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p>
    <w:p w:rsidR="00B25563" w:rsidRPr="00AA3B38" w:rsidRDefault="00B25563" w:rsidP="00B25563">
      <w:pPr>
        <w:tabs>
          <w:tab w:val="left" w:pos="864"/>
          <w:tab w:val="left" w:pos="1310"/>
          <w:tab w:val="left" w:pos="1495"/>
          <w:tab w:val="left" w:pos="2016"/>
          <w:tab w:val="left" w:pos="2592"/>
          <w:tab w:val="left" w:pos="3168"/>
          <w:tab w:val="left" w:pos="3744"/>
        </w:tabs>
        <w:spacing w:after="0" w:line="240" w:lineRule="auto"/>
        <w:jc w:val="center"/>
        <w:rPr>
          <w:rFonts w:ascii="Bookman Old Style" w:eastAsia="Times New Roman" w:hAnsi="Bookman Old Style" w:cs="Calibri"/>
          <w:b/>
          <w:i/>
          <w:sz w:val="28"/>
          <w:szCs w:val="28"/>
        </w:rPr>
      </w:pPr>
      <w:r w:rsidRPr="00AA3B38">
        <w:rPr>
          <w:rFonts w:ascii="Bookman Old Style" w:eastAsia="Times New Roman" w:hAnsi="Bookman Old Style" w:cs="Calibri"/>
          <w:b/>
          <w:i/>
          <w:sz w:val="28"/>
          <w:szCs w:val="28"/>
        </w:rPr>
        <w:lastRenderedPageBreak/>
        <w:t xml:space="preserve">ARTICLE </w:t>
      </w:r>
      <w:r w:rsidR="002005AC" w:rsidRPr="00AA3B38">
        <w:rPr>
          <w:rFonts w:ascii="Bookman Old Style" w:eastAsia="Times New Roman" w:hAnsi="Bookman Old Style" w:cs="Calibri"/>
          <w:b/>
          <w:i/>
          <w:sz w:val="28"/>
          <w:szCs w:val="28"/>
        </w:rPr>
        <w:t>15</w:t>
      </w:r>
      <w:r w:rsidR="00615913">
        <w:rPr>
          <w:rFonts w:ascii="Bookman Old Style" w:eastAsia="Times New Roman" w:hAnsi="Bookman Old Style" w:cs="Calibri"/>
          <w:b/>
          <w:i/>
          <w:sz w:val="28"/>
          <w:szCs w:val="28"/>
        </w:rPr>
        <w:t>:</w:t>
      </w:r>
      <w:r w:rsidRPr="00AA3B38">
        <w:rPr>
          <w:rFonts w:ascii="Bookman Old Style" w:eastAsia="Times New Roman" w:hAnsi="Bookman Old Style" w:cs="Calibri"/>
          <w:b/>
          <w:i/>
          <w:sz w:val="28"/>
          <w:szCs w:val="28"/>
        </w:rPr>
        <w:t xml:space="preserve"> PROFESSIONAL OPPORTUNITIES</w:t>
      </w:r>
    </w:p>
    <w:p w:rsidR="00036C5C" w:rsidRPr="00AA3B38" w:rsidRDefault="00036C5C" w:rsidP="00B25563">
      <w:pPr>
        <w:numPr>
          <w:ilvl w:val="12"/>
          <w:numId w:val="0"/>
        </w:numPr>
        <w:spacing w:after="0" w:line="240" w:lineRule="auto"/>
        <w:jc w:val="both"/>
        <w:rPr>
          <w:rFonts w:ascii="Bookman Old Style" w:eastAsia="Times New Roman" w:hAnsi="Bookman Old Style" w:cs="Calibri"/>
          <w:b/>
          <w:spacing w:val="20"/>
        </w:rPr>
      </w:pPr>
    </w:p>
    <w:p w:rsidR="00B25563" w:rsidRPr="00AA3B38" w:rsidRDefault="002005AC" w:rsidP="00B25563">
      <w:pPr>
        <w:numPr>
          <w:ilvl w:val="12"/>
          <w:numId w:val="0"/>
        </w:numPr>
        <w:spacing w:after="0" w:line="240" w:lineRule="auto"/>
        <w:jc w:val="both"/>
        <w:rPr>
          <w:rFonts w:ascii="Bookman Old Style" w:eastAsia="Times New Roman" w:hAnsi="Bookman Old Style" w:cs="Calibri"/>
          <w:b/>
          <w:spacing w:val="20"/>
        </w:rPr>
      </w:pPr>
      <w:r w:rsidRPr="00AA3B38">
        <w:rPr>
          <w:rFonts w:ascii="Bookman Old Style" w:eastAsia="Times New Roman" w:hAnsi="Bookman Old Style" w:cs="Calibri"/>
          <w:b/>
          <w:spacing w:val="20"/>
        </w:rPr>
        <w:t>15</w:t>
      </w:r>
      <w:r w:rsidR="00C02678">
        <w:rPr>
          <w:rFonts w:ascii="Bookman Old Style" w:eastAsia="Times New Roman" w:hAnsi="Bookman Old Style" w:cs="Calibri"/>
          <w:b/>
          <w:spacing w:val="20"/>
        </w:rPr>
        <w:t xml:space="preserve">.10 </w:t>
      </w:r>
      <w:r w:rsidR="00B25563" w:rsidRPr="00AA3B38">
        <w:rPr>
          <w:rFonts w:ascii="Bookman Old Style" w:eastAsia="Times New Roman" w:hAnsi="Bookman Old Style" w:cs="Calibri"/>
          <w:b/>
          <w:spacing w:val="20"/>
        </w:rPr>
        <w:t xml:space="preserve">Department </w:t>
      </w:r>
      <w:r w:rsidR="000F154A" w:rsidRPr="00AA3B38">
        <w:rPr>
          <w:rFonts w:ascii="Bookman Old Style" w:eastAsia="Times New Roman" w:hAnsi="Bookman Old Style" w:cs="Calibri"/>
          <w:b/>
          <w:spacing w:val="20"/>
        </w:rPr>
        <w:t>Assignment</w:t>
      </w:r>
    </w:p>
    <w:p w:rsidR="00B25563" w:rsidRPr="00AA3B38" w:rsidRDefault="00B25563" w:rsidP="00B25563">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At the beginning of the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w:instrText>
      </w:r>
      <w:proofErr w:type="gramStart"/>
      <w:r w:rsidRPr="00AA3B38">
        <w:rPr>
          <w:rFonts w:ascii="Bookman Old Style" w:eastAsia="Times New Roman" w:hAnsi="Bookman Old Style" w:cs="Calibri"/>
        </w:rPr>
        <w:instrText xml:space="preserve">" </w:instrText>
      </w:r>
      <w:proofErr w:type="gramEnd"/>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the College President or  designee shall assign each faculty member to a division, or the library or student services; and to a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as listed in Appendix </w:t>
      </w:r>
      <w:r w:rsidR="008D17B4" w:rsidRPr="00AA3B38">
        <w:rPr>
          <w:rFonts w:ascii="Bookman Old Style" w:eastAsia="Times New Roman" w:hAnsi="Bookman Old Style" w:cs="Calibri"/>
        </w:rPr>
        <w:t>H</w:t>
      </w:r>
      <w:r w:rsidRPr="00AA3B38">
        <w:rPr>
          <w:rFonts w:ascii="Bookman Old Style" w:eastAsia="Times New Roman" w:hAnsi="Bookman Old Style" w:cs="Calibri"/>
        </w:rPr>
        <w:t xml:space="preserve">, as appropriate. </w:t>
      </w:r>
    </w:p>
    <w:p w:rsidR="00B25563" w:rsidRPr="00AA3B38" w:rsidRDefault="00B25563" w:rsidP="00B25563">
      <w:pPr>
        <w:numPr>
          <w:ilvl w:val="12"/>
          <w:numId w:val="0"/>
        </w:numPr>
        <w:spacing w:after="0" w:line="240" w:lineRule="auto"/>
        <w:jc w:val="both"/>
        <w:rPr>
          <w:rFonts w:ascii="Bookman Old Style" w:eastAsia="Times New Roman" w:hAnsi="Bookman Old Style" w:cs="Calibri"/>
        </w:rPr>
      </w:pPr>
    </w:p>
    <w:p w:rsidR="00B25563" w:rsidRPr="00AA3B38" w:rsidRDefault="002005AC" w:rsidP="002005AC">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15.1</w:t>
      </w:r>
      <w:r w:rsidR="000F154A" w:rsidRPr="00AA3B38">
        <w:rPr>
          <w:rFonts w:ascii="Bookman Old Style" w:eastAsia="Times New Roman" w:hAnsi="Bookman Old Style" w:cs="Calibri"/>
          <w:b/>
        </w:rPr>
        <w:t>1</w:t>
      </w:r>
      <w:r w:rsidRPr="00AA3B38">
        <w:rPr>
          <w:rFonts w:ascii="Bookman Old Style" w:eastAsia="Times New Roman" w:hAnsi="Bookman Old Style" w:cs="Calibri"/>
          <w:b/>
        </w:rPr>
        <w:tab/>
      </w:r>
      <w:r w:rsidR="00C02678">
        <w:rPr>
          <w:rFonts w:ascii="Bookman Old Style" w:eastAsia="Times New Roman" w:hAnsi="Bookman Old Style" w:cs="Calibri"/>
          <w:b/>
        </w:rPr>
        <w:t xml:space="preserve"> </w:t>
      </w:r>
      <w:r w:rsidR="00B25563" w:rsidRPr="00AA3B38">
        <w:rPr>
          <w:rFonts w:ascii="Bookman Old Style" w:eastAsia="Times New Roman" w:hAnsi="Bookman Old Style" w:cs="Calibri"/>
          <w:b/>
        </w:rPr>
        <w:t>Department functions</w:t>
      </w:r>
    </w:p>
    <w:p w:rsidR="00B25563" w:rsidRPr="00AA3B38" w:rsidRDefault="00B25563" w:rsidP="00B25563">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The functions of the departments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are as follows:</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Foster communication among members of the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between the department and other departments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and between the department and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Meet regularly to discuss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business and report recommendations to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Participate in college-wide registration and advising.</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Cooperate with its advisory board(s), if any.</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Evaluate existing departmental curriculum and course content, develop new courses, and recommend new courses and program changes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"program change"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to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Make recommendations regarding staff needed by the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In accordance with </w:t>
      </w:r>
      <w:r w:rsidR="008D17B4" w:rsidRPr="00AA3B38">
        <w:rPr>
          <w:rFonts w:ascii="Bookman Old Style" w:eastAsia="Times New Roman" w:hAnsi="Bookman Old Style" w:cs="Calibri"/>
        </w:rPr>
        <w:t>Article</w:t>
      </w:r>
      <w:r w:rsidRPr="00AA3B38">
        <w:rPr>
          <w:rFonts w:ascii="Bookman Old Style" w:eastAsia="Times New Roman" w:hAnsi="Bookman Old Style" w:cs="Calibri"/>
        </w:rPr>
        <w:t xml:space="preserve"> 4, make recommendations regarding job descriptions and position qualifications for full and part-time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"part-time"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positions.</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Make recommendations regarding quarterly schedules.</w:t>
      </w:r>
    </w:p>
    <w:p w:rsidR="00B25563" w:rsidRPr="00AA3B38" w:rsidRDefault="00B25563" w:rsidP="00ED61AA">
      <w:pPr>
        <w:numPr>
          <w:ilvl w:val="0"/>
          <w:numId w:val="17"/>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Recommend departmental budget items to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B25563">
      <w:pPr>
        <w:numPr>
          <w:ilvl w:val="12"/>
          <w:numId w:val="0"/>
        </w:numPr>
        <w:spacing w:after="0" w:line="240" w:lineRule="auto"/>
        <w:jc w:val="both"/>
        <w:rPr>
          <w:rFonts w:ascii="Bookman Old Style" w:eastAsia="Times New Roman" w:hAnsi="Bookman Old Style" w:cs="Calibri"/>
          <w:b/>
        </w:rPr>
      </w:pPr>
    </w:p>
    <w:p w:rsidR="00B25563" w:rsidRPr="00AA3B38" w:rsidRDefault="002005AC" w:rsidP="002005AC">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15.1</w:t>
      </w:r>
      <w:r w:rsidR="005153B4" w:rsidRPr="00AA3B38">
        <w:rPr>
          <w:rFonts w:ascii="Bookman Old Style" w:eastAsia="Times New Roman" w:hAnsi="Bookman Old Style" w:cs="Calibri"/>
          <w:b/>
        </w:rPr>
        <w:t>2</w:t>
      </w:r>
      <w:r w:rsidRPr="00AA3B38">
        <w:rPr>
          <w:rFonts w:ascii="Bookman Old Style" w:eastAsia="Times New Roman" w:hAnsi="Bookman Old Style" w:cs="Calibri"/>
          <w:b/>
        </w:rPr>
        <w:tab/>
      </w:r>
      <w:r w:rsidR="00C02678">
        <w:rPr>
          <w:rFonts w:ascii="Bookman Old Style" w:eastAsia="Times New Roman" w:hAnsi="Bookman Old Style" w:cs="Calibri"/>
          <w:b/>
        </w:rPr>
        <w:t xml:space="preserve"> </w:t>
      </w:r>
      <w:r w:rsidR="00B25563" w:rsidRPr="00AA3B38">
        <w:rPr>
          <w:rFonts w:ascii="Bookman Old Style" w:eastAsia="Times New Roman" w:hAnsi="Bookman Old Style" w:cs="Calibri"/>
          <w:b/>
        </w:rPr>
        <w:t>Department head election</w:t>
      </w:r>
    </w:p>
    <w:p w:rsidR="00B25563" w:rsidRPr="00AA3B38" w:rsidRDefault="00B25563" w:rsidP="00455A61">
      <w:pPr>
        <w:numPr>
          <w:ilvl w:val="0"/>
          <w:numId w:val="18"/>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A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tenured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"tenured"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faculty member may be elected as Department Head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Head"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in any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to which he/she is assigned.</w:t>
      </w:r>
    </w:p>
    <w:p w:rsidR="00B25563" w:rsidRPr="00AA3B38" w:rsidRDefault="00B25563" w:rsidP="00455A61">
      <w:pPr>
        <w:numPr>
          <w:ilvl w:val="0"/>
          <w:numId w:val="18"/>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The term of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shall be for one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B25563" w:rsidRPr="00AA3B38" w:rsidRDefault="00B25563" w:rsidP="00455A61">
      <w:pPr>
        <w:numPr>
          <w:ilvl w:val="0"/>
          <w:numId w:val="18"/>
        </w:numPr>
        <w:spacing w:after="0" w:line="240" w:lineRule="auto"/>
        <w:ind w:left="720" w:hanging="360"/>
        <w:jc w:val="both"/>
        <w:rPr>
          <w:rFonts w:ascii="Bookman Old Style" w:eastAsia="Times New Roman" w:hAnsi="Bookman Old Style" w:cs="Calibri"/>
        </w:rPr>
      </w:pPr>
      <w:r w:rsidRPr="00AA3B38">
        <w:rPr>
          <w:rFonts w:ascii="Bookman Old Style" w:eastAsia="Times New Roman" w:hAnsi="Bookman Old Style" w:cs="Calibri"/>
        </w:rPr>
        <w:t>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shall conduct the election</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election</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shall give written notice of the election at least five (5) contract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days before the election to all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faculty in the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w:instrText>
      </w:r>
      <w:proofErr w:type="gramStart"/>
      <w:r w:rsidRPr="00AA3B38">
        <w:rPr>
          <w:rFonts w:ascii="Bookman Old Style" w:eastAsia="Times New Roman" w:hAnsi="Bookman Old Style" w:cs="Calibri"/>
        </w:rPr>
        <w:instrText xml:space="preserve">" </w:instrText>
      </w:r>
      <w:proofErr w:type="gramEnd"/>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p>
    <w:p w:rsidR="00B25563" w:rsidRPr="00AA3B38" w:rsidRDefault="00B25563" w:rsidP="00324403">
      <w:pPr>
        <w:numPr>
          <w:ilvl w:val="1"/>
          <w:numId w:val="18"/>
        </w:numPr>
        <w:spacing w:after="0" w:line="240" w:lineRule="auto"/>
        <w:ind w:left="1440" w:hanging="360"/>
        <w:jc w:val="both"/>
        <w:rPr>
          <w:rFonts w:ascii="Bookman Old Style" w:eastAsia="Times New Roman" w:hAnsi="Bookman Old Style" w:cs="Calibri"/>
        </w:rPr>
      </w:pPr>
      <w:r w:rsidRPr="00AA3B38">
        <w:rPr>
          <w:rFonts w:ascii="Bookman Old Style" w:eastAsia="Times New Roman" w:hAnsi="Bookman Old Style" w:cs="Calibri"/>
        </w:rPr>
        <w:t>The election shall take place prior to the end of Winter Quarter for the following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p>
    <w:p w:rsidR="00B25563" w:rsidRPr="00AA3B38" w:rsidRDefault="00B25563" w:rsidP="00324403">
      <w:pPr>
        <w:numPr>
          <w:ilvl w:val="1"/>
          <w:numId w:val="18"/>
        </w:numPr>
        <w:spacing w:after="0" w:line="240" w:lineRule="auto"/>
        <w:ind w:left="1440" w:hanging="360"/>
        <w:jc w:val="both"/>
        <w:rPr>
          <w:rFonts w:ascii="Bookman Old Style" w:eastAsia="Times New Roman" w:hAnsi="Bookman Old Style" w:cs="Calibri"/>
        </w:rPr>
      </w:pPr>
      <w:r w:rsidRPr="00AA3B38">
        <w:rPr>
          <w:rFonts w:ascii="Bookman Old Style" w:eastAsia="Times New Roman" w:hAnsi="Bookman Old Style" w:cs="Calibri"/>
        </w:rPr>
        <w:t>Nominations may be made by any full-time member, with the faculty member’s permission.</w:t>
      </w:r>
    </w:p>
    <w:p w:rsidR="00B25563" w:rsidRPr="00AA3B38" w:rsidRDefault="00B25563" w:rsidP="00B25563">
      <w:pPr>
        <w:numPr>
          <w:ilvl w:val="12"/>
          <w:numId w:val="0"/>
        </w:numPr>
        <w:spacing w:after="0" w:line="240" w:lineRule="auto"/>
        <w:jc w:val="both"/>
        <w:rPr>
          <w:rFonts w:ascii="Bookman Old Style" w:eastAsia="Times New Roman" w:hAnsi="Bookman Old Style" w:cs="Calibri"/>
        </w:rPr>
      </w:pPr>
    </w:p>
    <w:p w:rsidR="00B25563" w:rsidRPr="00AA3B38" w:rsidRDefault="002005AC" w:rsidP="00B5210A">
      <w:pPr>
        <w:numPr>
          <w:ilvl w:val="12"/>
          <w:numId w:val="0"/>
        </w:numPr>
        <w:tabs>
          <w:tab w:val="left" w:pos="72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15.1</w:t>
      </w:r>
      <w:r w:rsidR="005153B4" w:rsidRPr="00AA3B38">
        <w:rPr>
          <w:rFonts w:ascii="Bookman Old Style" w:eastAsia="Times New Roman" w:hAnsi="Bookman Old Style" w:cs="Calibri"/>
          <w:b/>
        </w:rPr>
        <w:t>3</w:t>
      </w:r>
      <w:r w:rsidRPr="00AA3B38">
        <w:rPr>
          <w:rFonts w:ascii="Bookman Old Style" w:eastAsia="Times New Roman" w:hAnsi="Bookman Old Style" w:cs="Calibri"/>
          <w:b/>
        </w:rPr>
        <w:tab/>
      </w:r>
      <w:r w:rsidR="00B25563" w:rsidRPr="00AA3B38">
        <w:rPr>
          <w:rFonts w:ascii="Bookman Old Style" w:eastAsia="Times New Roman" w:hAnsi="Bookman Old Style" w:cs="Calibri"/>
          <w:b/>
        </w:rPr>
        <w:t>Department head duties</w:t>
      </w:r>
    </w:p>
    <w:p w:rsidR="007303BC" w:rsidRPr="00AA3B38" w:rsidRDefault="007303BC" w:rsidP="00400707">
      <w:pPr>
        <w:pStyle w:val="ListParagraph"/>
        <w:numPr>
          <w:ilvl w:val="0"/>
          <w:numId w:val="172"/>
        </w:numPr>
        <w:spacing w:after="120"/>
        <w:jc w:val="both"/>
        <w:rPr>
          <w:rFonts w:ascii="Bookman Old Style" w:hAnsi="Bookman Old Style" w:cstheme="minorHAnsi"/>
          <w:sz w:val="22"/>
          <w:szCs w:val="22"/>
        </w:rPr>
      </w:pPr>
      <w:r w:rsidRPr="00AA3B38">
        <w:rPr>
          <w:rFonts w:ascii="Bookman Old Style" w:hAnsi="Bookman Old Style" w:cstheme="minorHAnsi"/>
          <w:sz w:val="22"/>
          <w:szCs w:val="22"/>
        </w:rPr>
        <w:t>Core duties covered by stipend would include and be limited to:</w:t>
      </w:r>
    </w:p>
    <w:p w:rsidR="00684DA7"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Program planning – annual and three-year program reviews</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Budget planning – annual budget development in annual and three-year program review</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Annual class schedule development</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Coordinate hiring of </w:t>
      </w:r>
      <w:r w:rsidR="00943F0A" w:rsidRPr="00AA3B38">
        <w:rPr>
          <w:rFonts w:ascii="Bookman Old Style" w:hAnsi="Bookman Old Style" w:cstheme="minorHAnsi"/>
          <w:sz w:val="22"/>
          <w:szCs w:val="22"/>
        </w:rPr>
        <w:t>associate</w:t>
      </w:r>
      <w:r w:rsidRPr="00AA3B38">
        <w:rPr>
          <w:rFonts w:ascii="Bookman Old Style" w:hAnsi="Bookman Old Style" w:cstheme="minorHAnsi"/>
          <w:sz w:val="22"/>
          <w:szCs w:val="22"/>
        </w:rPr>
        <w:t xml:space="preserve"> faculty</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Coordinate observations of </w:t>
      </w:r>
      <w:r w:rsidR="00943F0A" w:rsidRPr="00AA3B38">
        <w:rPr>
          <w:rFonts w:ascii="Bookman Old Style" w:hAnsi="Bookman Old Style" w:cstheme="minorHAnsi"/>
          <w:sz w:val="22"/>
          <w:szCs w:val="22"/>
        </w:rPr>
        <w:t>associate</w:t>
      </w:r>
      <w:r w:rsidRPr="00AA3B38">
        <w:rPr>
          <w:rFonts w:ascii="Bookman Old Style" w:hAnsi="Bookman Old Style" w:cstheme="minorHAnsi"/>
          <w:sz w:val="22"/>
          <w:szCs w:val="22"/>
        </w:rPr>
        <w:t xml:space="preserve"> faculty with Dean</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Hold department meetings</w:t>
      </w:r>
    </w:p>
    <w:p w:rsidR="007303BC" w:rsidRPr="00AA3B38" w:rsidRDefault="007303BC" w:rsidP="00400707">
      <w:pPr>
        <w:pStyle w:val="ListParagraph"/>
        <w:numPr>
          <w:ilvl w:val="1"/>
          <w:numId w:val="172"/>
        </w:numPr>
        <w:spacing w:after="60"/>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Provide input to dean and other administrators</w:t>
      </w:r>
    </w:p>
    <w:p w:rsidR="00B25563" w:rsidRPr="00AA3B38" w:rsidRDefault="00B25563" w:rsidP="00400707">
      <w:pPr>
        <w:pStyle w:val="ListParagraph"/>
        <w:numPr>
          <w:ilvl w:val="0"/>
          <w:numId w:val="17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Serving as a department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"department"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head shall equal serving on committees per </w:t>
      </w:r>
      <w:r w:rsidR="002410F7" w:rsidRPr="00AA3B38">
        <w:rPr>
          <w:rFonts w:ascii="Bookman Old Style" w:hAnsi="Bookman Old Style" w:cstheme="minorHAnsi"/>
          <w:sz w:val="22"/>
          <w:szCs w:val="22"/>
        </w:rPr>
        <w:t>Article 14.14</w:t>
      </w:r>
      <w:r w:rsidRPr="00AA3B38">
        <w:rPr>
          <w:rFonts w:ascii="Bookman Old Style" w:hAnsi="Bookman Old Style" w:cstheme="minorHAnsi"/>
          <w:sz w:val="22"/>
          <w:szCs w:val="22"/>
        </w:rPr>
        <w:t>.</w:t>
      </w:r>
    </w:p>
    <w:p w:rsidR="00B25563" w:rsidRPr="00AA3B38" w:rsidRDefault="00B25563" w:rsidP="00B25563">
      <w:pPr>
        <w:numPr>
          <w:ilvl w:val="12"/>
          <w:numId w:val="0"/>
        </w:numPr>
        <w:spacing w:after="0" w:line="240" w:lineRule="auto"/>
        <w:jc w:val="both"/>
        <w:rPr>
          <w:rFonts w:ascii="Bookman Old Style" w:eastAsia="Times New Roman" w:hAnsi="Bookman Old Style" w:cs="Calibri"/>
          <w:b/>
          <w:spacing w:val="20"/>
        </w:rPr>
      </w:pPr>
    </w:p>
    <w:p w:rsidR="00B25563" w:rsidRPr="00AA3B38" w:rsidRDefault="002005AC" w:rsidP="00B5210A">
      <w:pPr>
        <w:numPr>
          <w:ilvl w:val="12"/>
          <w:numId w:val="0"/>
        </w:numPr>
        <w:tabs>
          <w:tab w:val="left" w:pos="720"/>
        </w:tabs>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b/>
        </w:rPr>
        <w:t>15</w:t>
      </w:r>
      <w:r w:rsidR="00B25563" w:rsidRPr="00AA3B38">
        <w:rPr>
          <w:rFonts w:ascii="Bookman Old Style" w:eastAsia="Times New Roman" w:hAnsi="Bookman Old Style" w:cs="Calibri"/>
          <w:b/>
        </w:rPr>
        <w:t>.1</w:t>
      </w:r>
      <w:r w:rsidR="005153B4" w:rsidRPr="00AA3B38">
        <w:rPr>
          <w:rFonts w:ascii="Bookman Old Style" w:eastAsia="Times New Roman" w:hAnsi="Bookman Old Style" w:cs="Calibri"/>
          <w:b/>
        </w:rPr>
        <w:t>4</w:t>
      </w:r>
      <w:r w:rsidR="00B25563" w:rsidRPr="00AA3B38">
        <w:rPr>
          <w:rFonts w:ascii="Bookman Old Style" w:eastAsia="Times New Roman" w:hAnsi="Bookman Old Style" w:cs="Calibri"/>
          <w:b/>
        </w:rPr>
        <w:tab/>
        <w:t>Resolving questions</w:t>
      </w:r>
    </w:p>
    <w:p w:rsidR="00B25563" w:rsidRPr="00AA3B38" w:rsidRDefault="00B25563" w:rsidP="00B25563">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Questions related to the composition of departments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to assignment of department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"department"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and to election</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w:instrText>
      </w:r>
      <w:r w:rsidRPr="00AA3B38">
        <w:rPr>
          <w:rFonts w:ascii="Bookman Old Style" w:eastAsia="Times New Roman" w:hAnsi="Bookman Old Style" w:cs="Calibri"/>
          <w:snapToGrid w:val="0"/>
        </w:rPr>
        <w:instrText>election</w:instrText>
      </w:r>
      <w:r w:rsidRPr="00AA3B38">
        <w:rPr>
          <w:rFonts w:ascii="Bookman Old Style" w:eastAsia="Times New Roman" w:hAnsi="Bookman Old Style" w:cs="Calibri"/>
        </w:rPr>
        <w:instrText xml:space="preserv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of Department Heads not covered in this section shall be referred to the Contract Administration Committee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 Administration Committee"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2005AC" w:rsidRPr="00AA3B38" w:rsidRDefault="002005AC" w:rsidP="002005AC">
      <w:pPr>
        <w:spacing w:after="0"/>
        <w:rPr>
          <w:rFonts w:ascii="Bookman Old Style" w:hAnsi="Bookman Old Style" w:cs="Calibri"/>
          <w:b/>
        </w:rPr>
      </w:pPr>
    </w:p>
    <w:p w:rsidR="00B25563" w:rsidRPr="00AA3B38" w:rsidRDefault="002005AC" w:rsidP="002005AC">
      <w:pPr>
        <w:spacing w:after="0"/>
        <w:rPr>
          <w:rFonts w:ascii="Bookman Old Style" w:hAnsi="Bookman Old Style" w:cs="Calibri"/>
          <w:b/>
        </w:rPr>
      </w:pPr>
      <w:r w:rsidRPr="00AA3B38">
        <w:rPr>
          <w:rFonts w:ascii="Bookman Old Style" w:hAnsi="Bookman Old Style" w:cs="Calibri"/>
          <w:b/>
        </w:rPr>
        <w:t>15</w:t>
      </w:r>
      <w:r w:rsidR="00B25563" w:rsidRPr="00AA3B38">
        <w:rPr>
          <w:rFonts w:ascii="Bookman Old Style" w:hAnsi="Bookman Old Style" w:cs="Calibri"/>
          <w:b/>
        </w:rPr>
        <w:t>.</w:t>
      </w:r>
      <w:r w:rsidRPr="00AA3B38">
        <w:rPr>
          <w:rFonts w:ascii="Bookman Old Style" w:hAnsi="Bookman Old Style" w:cs="Calibri"/>
          <w:b/>
        </w:rPr>
        <w:t>2</w:t>
      </w:r>
      <w:r w:rsidR="00B25563" w:rsidRPr="00AA3B38">
        <w:rPr>
          <w:rFonts w:ascii="Bookman Old Style" w:hAnsi="Bookman Old Style" w:cs="Calibri"/>
          <w:b/>
        </w:rPr>
        <w:t xml:space="preserve">0 Mentor </w:t>
      </w:r>
    </w:p>
    <w:p w:rsidR="00B25563" w:rsidRPr="00AA3B38" w:rsidRDefault="00B25563" w:rsidP="00400707">
      <w:pPr>
        <w:pStyle w:val="ListParagraph"/>
        <w:numPr>
          <w:ilvl w:val="0"/>
          <w:numId w:val="137"/>
        </w:numPr>
        <w:ind w:left="720" w:hanging="360"/>
        <w:jc w:val="both"/>
        <w:rPr>
          <w:rFonts w:ascii="Bookman Old Style" w:hAnsi="Bookman Old Style" w:cs="Calibri"/>
          <w:sz w:val="22"/>
          <w:szCs w:val="22"/>
        </w:rPr>
      </w:pPr>
      <w:r w:rsidRPr="00AA3B38">
        <w:rPr>
          <w:rFonts w:ascii="Bookman Old Style" w:hAnsi="Bookman Old Style" w:cs="Calibri"/>
          <w:sz w:val="22"/>
          <w:szCs w:val="22"/>
        </w:rPr>
        <w:t>Tenured faculty who have at least five years’ experience as tenured faculty at Everett Community College may choose to become pa</w:t>
      </w:r>
      <w:r w:rsidR="000334E2" w:rsidRPr="00AA3B38">
        <w:rPr>
          <w:rFonts w:ascii="Bookman Old Style" w:hAnsi="Bookman Old Style" w:cs="Calibri"/>
          <w:sz w:val="22"/>
          <w:szCs w:val="22"/>
        </w:rPr>
        <w:t>rt of the faculty mentor pool.</w:t>
      </w:r>
    </w:p>
    <w:p w:rsidR="00B25563" w:rsidRPr="00AA3B38" w:rsidRDefault="00B25563" w:rsidP="00400707">
      <w:pPr>
        <w:pStyle w:val="ListParagraph"/>
        <w:numPr>
          <w:ilvl w:val="1"/>
          <w:numId w:val="100"/>
        </w:numPr>
        <w:ind w:left="1440" w:hanging="360"/>
        <w:jc w:val="both"/>
        <w:rPr>
          <w:rFonts w:ascii="Bookman Old Style" w:hAnsi="Bookman Old Style" w:cs="Calibri"/>
          <w:sz w:val="22"/>
          <w:szCs w:val="22"/>
        </w:rPr>
      </w:pPr>
      <w:r w:rsidRPr="00AA3B38">
        <w:rPr>
          <w:rFonts w:ascii="Bookman Old Style" w:hAnsi="Bookman Old Style" w:cs="Calibri"/>
          <w:sz w:val="22"/>
          <w:szCs w:val="22"/>
        </w:rPr>
        <w:t xml:space="preserve">Faculty apply to participate and applications shall </w:t>
      </w:r>
      <w:r w:rsidR="00BE62D3" w:rsidRPr="00AA3B38">
        <w:rPr>
          <w:rFonts w:ascii="Bookman Old Style" w:hAnsi="Bookman Old Style" w:cs="Calibri"/>
          <w:sz w:val="22"/>
          <w:szCs w:val="22"/>
        </w:rPr>
        <w:t>be submitted to the Dean for consideration</w:t>
      </w:r>
    </w:p>
    <w:p w:rsidR="00B25563" w:rsidRPr="00AA3B38" w:rsidRDefault="00B25563" w:rsidP="00400707">
      <w:pPr>
        <w:pStyle w:val="ListParagraph"/>
        <w:numPr>
          <w:ilvl w:val="1"/>
          <w:numId w:val="100"/>
        </w:numPr>
        <w:ind w:left="1440" w:hanging="360"/>
        <w:jc w:val="both"/>
        <w:rPr>
          <w:rFonts w:ascii="Bookman Old Style" w:hAnsi="Bookman Old Style" w:cs="Calibri"/>
          <w:sz w:val="22"/>
          <w:szCs w:val="22"/>
        </w:rPr>
      </w:pPr>
      <w:r w:rsidRPr="00AA3B38">
        <w:rPr>
          <w:rFonts w:ascii="Bookman Old Style" w:hAnsi="Bookman Old Style" w:cs="Calibri"/>
          <w:sz w:val="22"/>
          <w:szCs w:val="22"/>
        </w:rPr>
        <w:t>The College reserves the right to decline to approve a mentor application and, if so, shall share the reasons with the applicant and the Federation.</w:t>
      </w:r>
    </w:p>
    <w:p w:rsidR="00B25563" w:rsidRPr="00AA3B38" w:rsidRDefault="00B25563" w:rsidP="00400707">
      <w:pPr>
        <w:pStyle w:val="ListParagraph"/>
        <w:numPr>
          <w:ilvl w:val="1"/>
          <w:numId w:val="100"/>
        </w:numPr>
        <w:ind w:left="1440" w:hanging="360"/>
        <w:jc w:val="both"/>
        <w:rPr>
          <w:rFonts w:ascii="Bookman Old Style" w:hAnsi="Bookman Old Style" w:cs="Calibri"/>
          <w:sz w:val="22"/>
          <w:szCs w:val="22"/>
        </w:rPr>
      </w:pPr>
      <w:r w:rsidRPr="00AA3B38">
        <w:rPr>
          <w:rFonts w:ascii="Bookman Old Style" w:hAnsi="Bookman Old Style" w:cs="Calibri"/>
          <w:sz w:val="22"/>
          <w:szCs w:val="22"/>
        </w:rPr>
        <w:t>Completed applications are sent to the Human Resources</w:t>
      </w:r>
      <w:r w:rsidR="00B75851" w:rsidRPr="00AA3B38">
        <w:rPr>
          <w:rFonts w:ascii="Bookman Old Style" w:hAnsi="Bookman Old Style" w:cs="Calibri"/>
          <w:sz w:val="22"/>
          <w:szCs w:val="22"/>
        </w:rPr>
        <w:t xml:space="preserve"> office</w:t>
      </w:r>
      <w:r w:rsidRPr="00AA3B38">
        <w:rPr>
          <w:rFonts w:ascii="Bookman Old Style" w:hAnsi="Bookman Old Style" w:cs="Calibri"/>
          <w:sz w:val="22"/>
          <w:szCs w:val="22"/>
        </w:rPr>
        <w:t>.</w:t>
      </w:r>
    </w:p>
    <w:p w:rsidR="004E7164" w:rsidRPr="00AA3B38" w:rsidRDefault="00B25563" w:rsidP="00400707">
      <w:pPr>
        <w:pStyle w:val="ListParagraph"/>
        <w:numPr>
          <w:ilvl w:val="0"/>
          <w:numId w:val="137"/>
        </w:numPr>
        <w:rPr>
          <w:rFonts w:ascii="Bookman Old Style" w:hAnsi="Bookman Old Style" w:cs="Calibri"/>
          <w:sz w:val="22"/>
          <w:szCs w:val="22"/>
        </w:rPr>
      </w:pPr>
      <w:r w:rsidRPr="00AA3B38">
        <w:rPr>
          <w:rFonts w:ascii="Bookman Old Style" w:hAnsi="Bookman Old Style" w:cs="Calibri"/>
          <w:sz w:val="22"/>
          <w:szCs w:val="22"/>
        </w:rPr>
        <w:t>Faculty who join the mentor pool shall</w:t>
      </w:r>
    </w:p>
    <w:p w:rsidR="004E7164" w:rsidRPr="00AA3B38" w:rsidRDefault="00B25563" w:rsidP="00400707">
      <w:pPr>
        <w:pStyle w:val="ListParagraph"/>
        <w:numPr>
          <w:ilvl w:val="1"/>
          <w:numId w:val="137"/>
        </w:numPr>
        <w:ind w:left="1440" w:hanging="360"/>
        <w:rPr>
          <w:rFonts w:ascii="Bookman Old Style" w:hAnsi="Bookman Old Style" w:cs="Calibri"/>
          <w:sz w:val="22"/>
          <w:szCs w:val="22"/>
        </w:rPr>
      </w:pPr>
      <w:r w:rsidRPr="00AA3B38">
        <w:rPr>
          <w:rFonts w:ascii="Bookman Old Style" w:hAnsi="Bookman Old Style" w:cs="Calibri"/>
          <w:sz w:val="22"/>
          <w:szCs w:val="22"/>
        </w:rPr>
        <w:t xml:space="preserve">attend one of two introductory training sessions </w:t>
      </w:r>
      <w:r w:rsidR="00BE62D3" w:rsidRPr="00AA3B38">
        <w:rPr>
          <w:rFonts w:ascii="Bookman Old Style" w:hAnsi="Bookman Old Style" w:cs="Calibri"/>
          <w:sz w:val="22"/>
          <w:szCs w:val="22"/>
        </w:rPr>
        <w:t>(4 hours maximum) which may be outside the regular work hours</w:t>
      </w:r>
      <w:r w:rsidR="004E7164" w:rsidRPr="00AA3B38">
        <w:rPr>
          <w:rFonts w:ascii="Bookman Old Style" w:hAnsi="Bookman Old Style" w:cs="Calibri"/>
          <w:sz w:val="22"/>
          <w:szCs w:val="22"/>
        </w:rPr>
        <w:t>,</w:t>
      </w:r>
      <w:r w:rsidR="00BE62D3" w:rsidRPr="00AA3B38">
        <w:rPr>
          <w:rFonts w:ascii="Bookman Old Style" w:hAnsi="Bookman Old Style" w:cs="Calibri"/>
          <w:sz w:val="22"/>
          <w:szCs w:val="22"/>
        </w:rPr>
        <w:t xml:space="preserve"> </w:t>
      </w:r>
      <w:r w:rsidRPr="00AA3B38">
        <w:rPr>
          <w:rFonts w:ascii="Bookman Old Style" w:hAnsi="Bookman Old Style" w:cs="Calibri"/>
          <w:sz w:val="22"/>
          <w:szCs w:val="22"/>
        </w:rPr>
        <w:t xml:space="preserve">and </w:t>
      </w:r>
    </w:p>
    <w:p w:rsidR="004E7164" w:rsidRPr="00AA3B38" w:rsidRDefault="00B25563" w:rsidP="00400707">
      <w:pPr>
        <w:pStyle w:val="ListParagraph"/>
        <w:numPr>
          <w:ilvl w:val="1"/>
          <w:numId w:val="137"/>
        </w:numPr>
        <w:ind w:left="1440" w:hanging="360"/>
        <w:rPr>
          <w:rFonts w:ascii="Bookman Old Style" w:hAnsi="Bookman Old Style" w:cs="Calibri"/>
          <w:sz w:val="22"/>
          <w:szCs w:val="22"/>
        </w:rPr>
      </w:pPr>
      <w:r w:rsidRPr="00AA3B38">
        <w:rPr>
          <w:rFonts w:ascii="Bookman Old Style" w:hAnsi="Bookman Old Style" w:cs="Calibri"/>
          <w:sz w:val="22"/>
          <w:szCs w:val="22"/>
        </w:rPr>
        <w:t>quarterly on-going training sessions</w:t>
      </w:r>
      <w:r w:rsidR="00BE62D3" w:rsidRPr="00AA3B38">
        <w:rPr>
          <w:rFonts w:ascii="Bookman Old Style" w:hAnsi="Bookman Old Style" w:cs="Calibri"/>
          <w:sz w:val="22"/>
          <w:szCs w:val="22"/>
        </w:rPr>
        <w:t xml:space="preserve"> (2 hours maximum)</w:t>
      </w:r>
      <w:r w:rsidR="004E7164" w:rsidRPr="00AA3B38">
        <w:rPr>
          <w:rFonts w:ascii="Bookman Old Style" w:hAnsi="Bookman Old Style" w:cs="Calibri"/>
          <w:sz w:val="22"/>
          <w:szCs w:val="22"/>
        </w:rPr>
        <w:t>,</w:t>
      </w:r>
      <w:r w:rsidRPr="00AA3B38">
        <w:rPr>
          <w:rFonts w:ascii="Bookman Old Style" w:hAnsi="Bookman Old Style" w:cs="Calibri"/>
          <w:sz w:val="22"/>
          <w:szCs w:val="22"/>
        </w:rPr>
        <w:t xml:space="preserve"> and </w:t>
      </w:r>
    </w:p>
    <w:p w:rsidR="00B25563" w:rsidRPr="00AA3B38" w:rsidRDefault="00324403" w:rsidP="00400707">
      <w:pPr>
        <w:pStyle w:val="ListParagraph"/>
        <w:numPr>
          <w:ilvl w:val="1"/>
          <w:numId w:val="137"/>
        </w:numPr>
        <w:ind w:left="1440" w:hanging="360"/>
        <w:rPr>
          <w:rFonts w:ascii="Bookman Old Style" w:hAnsi="Bookman Old Style" w:cs="Calibri"/>
          <w:sz w:val="22"/>
          <w:szCs w:val="22"/>
        </w:rPr>
      </w:pPr>
      <w:proofErr w:type="gramStart"/>
      <w:r w:rsidRPr="00AA3B38">
        <w:rPr>
          <w:rFonts w:ascii="Bookman Old Style" w:hAnsi="Bookman Old Style" w:cs="Calibri"/>
          <w:sz w:val="22"/>
          <w:szCs w:val="22"/>
        </w:rPr>
        <w:t>will</w:t>
      </w:r>
      <w:proofErr w:type="gramEnd"/>
      <w:r w:rsidRPr="00AA3B38">
        <w:rPr>
          <w:rFonts w:ascii="Bookman Old Style" w:hAnsi="Bookman Old Style" w:cs="Calibri"/>
          <w:sz w:val="22"/>
          <w:szCs w:val="22"/>
        </w:rPr>
        <w:t xml:space="preserve"> receive $500.</w:t>
      </w:r>
    </w:p>
    <w:p w:rsidR="00B25563" w:rsidRPr="00AA3B38" w:rsidRDefault="00B25563" w:rsidP="00400707">
      <w:pPr>
        <w:pStyle w:val="ListParagraph"/>
        <w:numPr>
          <w:ilvl w:val="0"/>
          <w:numId w:val="137"/>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Members of the pool must be willing to accept </w:t>
      </w:r>
      <w:proofErr w:type="gramStart"/>
      <w:r w:rsidRPr="00AA3B38">
        <w:rPr>
          <w:rFonts w:ascii="Bookman Old Style" w:hAnsi="Bookman Old Style" w:cs="Calibri"/>
          <w:sz w:val="22"/>
          <w:szCs w:val="22"/>
        </w:rPr>
        <w:t>at least one mentorship</w:t>
      </w:r>
      <w:proofErr w:type="gramEnd"/>
      <w:r w:rsidRPr="00AA3B38">
        <w:rPr>
          <w:rFonts w:ascii="Bookman Old Style" w:hAnsi="Bookman Old Style" w:cs="Calibri"/>
          <w:sz w:val="22"/>
          <w:szCs w:val="22"/>
        </w:rPr>
        <w:t xml:space="preserve"> per year.</w:t>
      </w:r>
    </w:p>
    <w:p w:rsidR="00B25563" w:rsidRPr="00AA3B38" w:rsidRDefault="00B25563" w:rsidP="00400707">
      <w:pPr>
        <w:pStyle w:val="ListParagraph"/>
        <w:numPr>
          <w:ilvl w:val="0"/>
          <w:numId w:val="137"/>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Senior </w:t>
      </w:r>
      <w:r w:rsidR="002A441D" w:rsidRPr="00AA3B38">
        <w:rPr>
          <w:rFonts w:ascii="Bookman Old Style" w:hAnsi="Bookman Old Style" w:cs="Calibri"/>
          <w:sz w:val="22"/>
          <w:szCs w:val="22"/>
        </w:rPr>
        <w:t>a</w:t>
      </w:r>
      <w:r w:rsidRPr="00AA3B38">
        <w:rPr>
          <w:rFonts w:ascii="Bookman Old Style" w:hAnsi="Bookman Old Style" w:cs="Calibri"/>
          <w:sz w:val="22"/>
          <w:szCs w:val="22"/>
        </w:rPr>
        <w:t xml:space="preserve">ssociate candidates shall select a mentor from the mentor pool to consult with about academic issues such as instructional innovations, best practices, and strategies, and to assist with the </w:t>
      </w:r>
      <w:r w:rsidR="002A441D" w:rsidRPr="00AA3B38">
        <w:rPr>
          <w:rFonts w:ascii="Bookman Old Style" w:hAnsi="Bookman Old Style" w:cs="Calibri"/>
          <w:sz w:val="22"/>
          <w:szCs w:val="22"/>
        </w:rPr>
        <w:t>s</w:t>
      </w:r>
      <w:r w:rsidRPr="00AA3B38">
        <w:rPr>
          <w:rFonts w:ascii="Bookman Old Style" w:hAnsi="Bookman Old Style" w:cs="Calibri"/>
          <w:sz w:val="22"/>
          <w:szCs w:val="22"/>
        </w:rPr>
        <w:t xml:space="preserve">enior </w:t>
      </w:r>
      <w:r w:rsidR="002A441D" w:rsidRPr="00AA3B38">
        <w:rPr>
          <w:rFonts w:ascii="Bookman Old Style" w:hAnsi="Bookman Old Style" w:cs="Calibri"/>
          <w:sz w:val="22"/>
          <w:szCs w:val="22"/>
        </w:rPr>
        <w:t>a</w:t>
      </w:r>
      <w:r w:rsidRPr="00AA3B38">
        <w:rPr>
          <w:rFonts w:ascii="Bookman Old Style" w:hAnsi="Bookman Old Style" w:cs="Calibri"/>
          <w:sz w:val="22"/>
          <w:szCs w:val="22"/>
        </w:rPr>
        <w:t xml:space="preserve">ssociate process.  </w:t>
      </w:r>
    </w:p>
    <w:p w:rsidR="00B25563" w:rsidRPr="00AA3B38" w:rsidRDefault="00B25563" w:rsidP="00400707">
      <w:pPr>
        <w:pStyle w:val="ListParagraph"/>
        <w:numPr>
          <w:ilvl w:val="1"/>
          <w:numId w:val="99"/>
        </w:numPr>
        <w:ind w:left="1440" w:hanging="360"/>
        <w:rPr>
          <w:rFonts w:ascii="Bookman Old Style" w:hAnsi="Bookman Old Style" w:cs="Calibri"/>
          <w:sz w:val="22"/>
          <w:szCs w:val="22"/>
        </w:rPr>
      </w:pPr>
      <w:r w:rsidRPr="00AA3B38">
        <w:rPr>
          <w:rFonts w:ascii="Bookman Old Style" w:hAnsi="Bookman Old Style" w:cs="Calibri"/>
          <w:sz w:val="22"/>
          <w:szCs w:val="22"/>
        </w:rPr>
        <w:t xml:space="preserve">Duties may include on-going consultation with the senior associate candidate, portfolio review, and mutually agreed upon observations.   </w:t>
      </w:r>
    </w:p>
    <w:p w:rsidR="00B25563" w:rsidRDefault="00B25563" w:rsidP="00400707">
      <w:pPr>
        <w:pStyle w:val="ListParagraph"/>
        <w:numPr>
          <w:ilvl w:val="1"/>
          <w:numId w:val="99"/>
        </w:numPr>
        <w:ind w:left="1440" w:hanging="360"/>
        <w:rPr>
          <w:rFonts w:ascii="Calibri" w:hAnsi="Calibri" w:cs="Calibri"/>
          <w:sz w:val="22"/>
          <w:szCs w:val="22"/>
        </w:rPr>
      </w:pPr>
      <w:r w:rsidRPr="00AA3B38">
        <w:rPr>
          <w:rFonts w:ascii="Bookman Old Style" w:hAnsi="Bookman Old Style" w:cs="Calibri"/>
          <w:sz w:val="22"/>
          <w:szCs w:val="22"/>
        </w:rPr>
        <w:t>Members of the mentor pool who are selected and serve as mentors will re</w:t>
      </w:r>
      <w:r w:rsidR="00EE0BE9" w:rsidRPr="00AA3B38">
        <w:rPr>
          <w:rFonts w:ascii="Bookman Old Style" w:hAnsi="Bookman Old Style" w:cs="Calibri"/>
          <w:sz w:val="22"/>
          <w:szCs w:val="22"/>
        </w:rPr>
        <w:t>ceive $1000,</w:t>
      </w:r>
      <w:r w:rsidR="00EE0BE9" w:rsidRPr="002A441D">
        <w:rPr>
          <w:rFonts w:ascii="Calibri" w:hAnsi="Calibri" w:cs="Calibri"/>
          <w:sz w:val="22"/>
          <w:szCs w:val="22"/>
        </w:rPr>
        <w:t xml:space="preserve"> pro rata, per academic year.</w:t>
      </w:r>
    </w:p>
    <w:p w:rsidR="00B25563" w:rsidRPr="009064AA" w:rsidRDefault="009064AA" w:rsidP="009064AA">
      <w:pPr>
        <w:ind w:left="360"/>
        <w:rPr>
          <w:rFonts w:ascii="Bookman Old Style" w:hAnsi="Bookman Old Style" w:cs="Calibri"/>
        </w:rPr>
      </w:pPr>
      <w:r>
        <w:rPr>
          <w:rFonts w:ascii="Bookman Old Style" w:hAnsi="Bookman Old Style" w:cs="Calibri"/>
        </w:rPr>
        <w:t xml:space="preserve">E. </w:t>
      </w:r>
      <w:r>
        <w:rPr>
          <w:rFonts w:ascii="Bookman Old Style" w:hAnsi="Bookman Old Style" w:cs="Calibri"/>
        </w:rPr>
        <w:tab/>
      </w:r>
      <w:r w:rsidR="00B25563" w:rsidRPr="009064AA">
        <w:rPr>
          <w:rFonts w:ascii="Bookman Old Style" w:hAnsi="Bookman Old Style" w:cs="Calibri"/>
        </w:rPr>
        <w:t>Qualified tenured faculty, who elect not to join the mentor pool in a given year, may join the following year.  Similarly, faculty in the mentor pool for an academic year may “opt out” for the following year.</w:t>
      </w:r>
    </w:p>
    <w:p w:rsidR="00095657" w:rsidRPr="00AA3B38" w:rsidRDefault="00095657" w:rsidP="00095657">
      <w:pPr>
        <w:pStyle w:val="ListParagraph"/>
        <w:ind w:left="360"/>
        <w:rPr>
          <w:rFonts w:ascii="Bookman Old Style" w:hAnsi="Bookman Old Style" w:cs="Calibri"/>
          <w:sz w:val="22"/>
          <w:szCs w:val="22"/>
        </w:rPr>
      </w:pPr>
    </w:p>
    <w:p w:rsidR="00B25563" w:rsidRPr="00AA3B38" w:rsidRDefault="002005AC" w:rsidP="00B25563">
      <w:pPr>
        <w:pStyle w:val="Heading1"/>
        <w:numPr>
          <w:ilvl w:val="0"/>
          <w:numId w:val="0"/>
        </w:numPr>
        <w:rPr>
          <w:rFonts w:ascii="Bookman Old Style" w:hAnsi="Bookman Old Style" w:cs="Calibri"/>
          <w:sz w:val="22"/>
          <w:szCs w:val="22"/>
        </w:rPr>
      </w:pPr>
      <w:r w:rsidRPr="00AA3B38">
        <w:rPr>
          <w:rFonts w:ascii="Bookman Old Style" w:hAnsi="Bookman Old Style" w:cs="Calibri"/>
          <w:sz w:val="22"/>
          <w:szCs w:val="22"/>
        </w:rPr>
        <w:t>15</w:t>
      </w:r>
      <w:r w:rsidR="00B25563" w:rsidRPr="00AA3B38">
        <w:rPr>
          <w:rFonts w:ascii="Bookman Old Style" w:hAnsi="Bookman Old Style" w:cs="Calibri"/>
          <w:sz w:val="22"/>
          <w:szCs w:val="22"/>
        </w:rPr>
        <w:t>.</w:t>
      </w:r>
      <w:r w:rsidR="00095657" w:rsidRPr="00AA3B38">
        <w:rPr>
          <w:rFonts w:ascii="Bookman Old Style" w:hAnsi="Bookman Old Style" w:cs="Calibri"/>
          <w:sz w:val="22"/>
          <w:szCs w:val="22"/>
        </w:rPr>
        <w:t>3</w:t>
      </w:r>
      <w:r w:rsidR="002A2055">
        <w:rPr>
          <w:rFonts w:ascii="Bookman Old Style" w:hAnsi="Bookman Old Style" w:cs="Calibri"/>
          <w:sz w:val="22"/>
          <w:szCs w:val="22"/>
        </w:rPr>
        <w:t>0</w:t>
      </w:r>
      <w:r w:rsidR="002D4198">
        <w:rPr>
          <w:rFonts w:ascii="Bookman Old Style" w:hAnsi="Bookman Old Style" w:cs="Calibri"/>
          <w:sz w:val="22"/>
          <w:szCs w:val="22"/>
        </w:rPr>
        <w:t xml:space="preserve"> </w:t>
      </w:r>
      <w:r w:rsidR="00B25563" w:rsidRPr="00AA3B38">
        <w:rPr>
          <w:rFonts w:ascii="Bookman Old Style" w:hAnsi="Bookman Old Style" w:cs="Calibri"/>
          <w:sz w:val="22"/>
          <w:szCs w:val="22"/>
        </w:rPr>
        <w:t xml:space="preserve">Assigned Advisor </w:t>
      </w:r>
    </w:p>
    <w:p w:rsidR="00B25563" w:rsidRPr="00AA3B38" w:rsidRDefault="00B25563" w:rsidP="00455A61">
      <w:pPr>
        <w:jc w:val="both"/>
        <w:rPr>
          <w:rFonts w:ascii="Bookman Old Style" w:hAnsi="Bookman Old Style" w:cs="Calibri"/>
        </w:rPr>
      </w:pPr>
      <w:r w:rsidRPr="00AA3B38">
        <w:rPr>
          <w:rFonts w:ascii="Bookman Old Style" w:hAnsi="Bookman Old Style" w:cs="Calibri"/>
        </w:rPr>
        <w:t xml:space="preserve">It is mutually recognized that the availability of quality advising is an important factor in student educational success and that faculty involvement in this process is critical. In addition to the advising responsibilities of faculty in </w:t>
      </w:r>
      <w:r w:rsidR="002A441D" w:rsidRPr="00AA3B38">
        <w:rPr>
          <w:rFonts w:ascii="Bookman Old Style" w:hAnsi="Bookman Old Style" w:cs="Calibri"/>
        </w:rPr>
        <w:t xml:space="preserve">Article </w:t>
      </w:r>
      <w:r w:rsidRPr="00AA3B38">
        <w:rPr>
          <w:rFonts w:ascii="Bookman Old Style" w:hAnsi="Bookman Old Style" w:cs="Calibri"/>
        </w:rPr>
        <w:t>1</w:t>
      </w:r>
      <w:r w:rsidR="00391237" w:rsidRPr="00AA3B38">
        <w:rPr>
          <w:rFonts w:ascii="Bookman Old Style" w:hAnsi="Bookman Old Style" w:cs="Calibri"/>
        </w:rPr>
        <w:t>4</w:t>
      </w:r>
      <w:r w:rsidR="002A613D" w:rsidRPr="00AA3B38">
        <w:rPr>
          <w:rFonts w:ascii="Bookman Old Style" w:hAnsi="Bookman Old Style" w:cs="Calibri"/>
        </w:rPr>
        <w:t>, faculty</w:t>
      </w:r>
      <w:r w:rsidRPr="00AA3B38">
        <w:rPr>
          <w:rFonts w:ascii="Bookman Old Style" w:hAnsi="Bookman Old Style" w:cs="Calibri"/>
        </w:rPr>
        <w:t xml:space="preserve"> may become “Assigned Advisors” as follows.</w:t>
      </w:r>
    </w:p>
    <w:p w:rsidR="00B25563" w:rsidRPr="00AA3B38" w:rsidRDefault="002005AC" w:rsidP="00095657">
      <w:pPr>
        <w:spacing w:after="0"/>
        <w:rPr>
          <w:rFonts w:ascii="Bookman Old Style" w:hAnsi="Bookman Old Style" w:cs="Calibri"/>
          <w:b/>
        </w:rPr>
      </w:pPr>
      <w:r w:rsidRPr="00AA3B38">
        <w:rPr>
          <w:rFonts w:ascii="Bookman Old Style" w:hAnsi="Bookman Old Style" w:cs="Calibri"/>
          <w:b/>
        </w:rPr>
        <w:lastRenderedPageBreak/>
        <w:t>15</w:t>
      </w:r>
      <w:r w:rsidR="00B25563" w:rsidRPr="00AA3B38">
        <w:rPr>
          <w:rFonts w:ascii="Bookman Old Style" w:hAnsi="Bookman Old Style" w:cs="Calibri"/>
          <w:b/>
        </w:rPr>
        <w:t>.</w:t>
      </w:r>
      <w:r w:rsidR="00095657" w:rsidRPr="00AA3B38">
        <w:rPr>
          <w:rFonts w:ascii="Bookman Old Style" w:hAnsi="Bookman Old Style" w:cs="Calibri"/>
          <w:b/>
        </w:rPr>
        <w:t>3</w:t>
      </w:r>
      <w:r w:rsidR="00B25563" w:rsidRPr="00AA3B38">
        <w:rPr>
          <w:rFonts w:ascii="Bookman Old Style" w:hAnsi="Bookman Old Style" w:cs="Calibri"/>
          <w:b/>
        </w:rPr>
        <w:t xml:space="preserve">1 </w:t>
      </w:r>
      <w:r w:rsidR="00095657" w:rsidRPr="00AA3B38">
        <w:rPr>
          <w:rFonts w:ascii="Bookman Old Style" w:hAnsi="Bookman Old Style" w:cs="Calibri"/>
          <w:b/>
        </w:rPr>
        <w:t xml:space="preserve">Assigned Advisor </w:t>
      </w:r>
      <w:r w:rsidR="00B25563" w:rsidRPr="00AA3B38">
        <w:rPr>
          <w:rFonts w:ascii="Bookman Old Style" w:hAnsi="Bookman Old Style" w:cs="Calibri"/>
          <w:b/>
        </w:rPr>
        <w:t xml:space="preserve">Process </w:t>
      </w:r>
    </w:p>
    <w:p w:rsidR="00B25563" w:rsidRPr="00AA3B38" w:rsidRDefault="00B25563" w:rsidP="00400707">
      <w:pPr>
        <w:numPr>
          <w:ilvl w:val="0"/>
          <w:numId w:val="138"/>
        </w:numPr>
        <w:spacing w:after="0" w:line="240" w:lineRule="auto"/>
        <w:jc w:val="both"/>
        <w:rPr>
          <w:rFonts w:ascii="Bookman Old Style" w:hAnsi="Bookman Old Style" w:cs="Calibri"/>
        </w:rPr>
      </w:pPr>
      <w:r w:rsidRPr="00AA3B38">
        <w:rPr>
          <w:rFonts w:ascii="Bookman Old Style" w:hAnsi="Bookman Old Style" w:cs="Calibri"/>
        </w:rPr>
        <w:t xml:space="preserve">Each year, at the start of Winter Quarter, Human Resources shall </w:t>
      </w:r>
      <w:r w:rsidR="00095657" w:rsidRPr="00AA3B38">
        <w:rPr>
          <w:rFonts w:ascii="Bookman Old Style" w:hAnsi="Bookman Old Style" w:cs="Calibri"/>
        </w:rPr>
        <w:t>survey tenured</w:t>
      </w:r>
      <w:r w:rsidRPr="00AA3B38">
        <w:rPr>
          <w:rFonts w:ascii="Bookman Old Style" w:hAnsi="Bookman Old Style" w:cs="Calibri"/>
        </w:rPr>
        <w:t xml:space="preserve"> faculty to determine </w:t>
      </w:r>
      <w:proofErr w:type="gramStart"/>
      <w:r w:rsidRPr="00AA3B38">
        <w:rPr>
          <w:rFonts w:ascii="Bookman Old Style" w:hAnsi="Bookman Old Style" w:cs="Calibri"/>
        </w:rPr>
        <w:t>who  would</w:t>
      </w:r>
      <w:proofErr w:type="gramEnd"/>
      <w:r w:rsidRPr="00AA3B38">
        <w:rPr>
          <w:rFonts w:ascii="Bookman Old Style" w:hAnsi="Bookman Old Style" w:cs="Calibri"/>
        </w:rPr>
        <w:t xml:space="preserve"> like to be an  assigned advisor the following academic year and/ or summer quarter.</w:t>
      </w:r>
    </w:p>
    <w:p w:rsidR="00B25563" w:rsidRPr="00AA3B38" w:rsidRDefault="00B25563" w:rsidP="00400707">
      <w:pPr>
        <w:numPr>
          <w:ilvl w:val="0"/>
          <w:numId w:val="138"/>
        </w:numPr>
        <w:spacing w:after="0" w:line="240" w:lineRule="auto"/>
        <w:jc w:val="both"/>
        <w:rPr>
          <w:rFonts w:ascii="Bookman Old Style" w:hAnsi="Bookman Old Style" w:cs="Calibri"/>
        </w:rPr>
      </w:pPr>
      <w:r w:rsidRPr="00AA3B38">
        <w:rPr>
          <w:rFonts w:ascii="Bookman Old Style" w:hAnsi="Bookman Old Style" w:cs="Calibri"/>
        </w:rPr>
        <w:t xml:space="preserve">Tenured </w:t>
      </w:r>
      <w:proofErr w:type="gramStart"/>
      <w:r w:rsidRPr="00AA3B38">
        <w:rPr>
          <w:rFonts w:ascii="Bookman Old Style" w:hAnsi="Bookman Old Style" w:cs="Calibri"/>
        </w:rPr>
        <w:t>faculty who have</w:t>
      </w:r>
      <w:proofErr w:type="gramEnd"/>
      <w:r w:rsidRPr="00AA3B38">
        <w:rPr>
          <w:rFonts w:ascii="Bookman Old Style" w:hAnsi="Bookman Old Style" w:cs="Calibri"/>
        </w:rPr>
        <w:t xml:space="preserve"> indicated they are interested by February 15, shall be assigned, irrespective of department.  </w:t>
      </w:r>
    </w:p>
    <w:p w:rsidR="00B25563" w:rsidRPr="00AA3B38" w:rsidRDefault="00B25563" w:rsidP="00400707">
      <w:pPr>
        <w:numPr>
          <w:ilvl w:val="0"/>
          <w:numId w:val="138"/>
        </w:numPr>
        <w:spacing w:after="0" w:line="240" w:lineRule="auto"/>
        <w:jc w:val="both"/>
        <w:rPr>
          <w:rFonts w:ascii="Bookman Old Style" w:hAnsi="Bookman Old Style" w:cs="Calibri"/>
        </w:rPr>
      </w:pPr>
      <w:r w:rsidRPr="00AA3B38">
        <w:rPr>
          <w:rFonts w:ascii="Bookman Old Style" w:hAnsi="Bookman Old Style" w:cs="Calibri"/>
        </w:rPr>
        <w:t xml:space="preserve">If additional advisors are needed, the next regular workday following February 15, Human Resources will survey probationary, full-time temporary, </w:t>
      </w:r>
      <w:proofErr w:type="gramStart"/>
      <w:r w:rsidRPr="00AA3B38">
        <w:rPr>
          <w:rFonts w:ascii="Bookman Old Style" w:hAnsi="Bookman Old Style" w:cs="Calibri"/>
        </w:rPr>
        <w:t>associate  and</w:t>
      </w:r>
      <w:proofErr w:type="gramEnd"/>
      <w:r w:rsidRPr="00AA3B38">
        <w:rPr>
          <w:rFonts w:ascii="Bookman Old Style" w:hAnsi="Bookman Old Style" w:cs="Calibri"/>
        </w:rPr>
        <w:t xml:space="preserve"> senior associate faculty to determine who  would like to be considered to be an “assigned advisor” the following academic year and/or summer quarter.  Responses indicating interest must be received by March 1.</w:t>
      </w:r>
    </w:p>
    <w:p w:rsidR="00095657" w:rsidRPr="00AA3B38" w:rsidRDefault="00B25563" w:rsidP="00400707">
      <w:pPr>
        <w:numPr>
          <w:ilvl w:val="0"/>
          <w:numId w:val="138"/>
        </w:numPr>
        <w:spacing w:after="0" w:line="240" w:lineRule="auto"/>
        <w:jc w:val="both"/>
        <w:rPr>
          <w:rFonts w:ascii="Bookman Old Style" w:hAnsi="Bookman Old Style" w:cs="Calibri"/>
        </w:rPr>
      </w:pPr>
      <w:r w:rsidRPr="00AA3B38">
        <w:rPr>
          <w:rFonts w:ascii="Bookman Old Style" w:hAnsi="Bookman Old Style" w:cs="Calibri"/>
        </w:rPr>
        <w:t xml:space="preserve">Additional advisors will be assigned, as needed, by department, from those probationary, full-time temporary, associate and senior associate faculty who have </w:t>
      </w:r>
      <w:proofErr w:type="gramStart"/>
      <w:r w:rsidRPr="00AA3B38">
        <w:rPr>
          <w:rFonts w:ascii="Bookman Old Style" w:hAnsi="Bookman Old Style" w:cs="Calibri"/>
        </w:rPr>
        <w:t>indicated  an</w:t>
      </w:r>
      <w:proofErr w:type="gramEnd"/>
      <w:r w:rsidRPr="00AA3B38">
        <w:rPr>
          <w:rFonts w:ascii="Bookman Old Style" w:hAnsi="Bookman Old Style" w:cs="Calibri"/>
        </w:rPr>
        <w:t xml:space="preserve"> interest. </w:t>
      </w:r>
    </w:p>
    <w:p w:rsidR="00B25563" w:rsidRPr="00AA3B38" w:rsidRDefault="00B25563" w:rsidP="00400707">
      <w:pPr>
        <w:numPr>
          <w:ilvl w:val="0"/>
          <w:numId w:val="138"/>
        </w:numPr>
        <w:spacing w:after="0" w:line="240" w:lineRule="auto"/>
        <w:jc w:val="both"/>
        <w:rPr>
          <w:rFonts w:ascii="Bookman Old Style" w:hAnsi="Bookman Old Style" w:cs="Calibri"/>
        </w:rPr>
      </w:pPr>
      <w:r w:rsidRPr="00AA3B38">
        <w:rPr>
          <w:rFonts w:ascii="Bookman Old Style" w:hAnsi="Bookman Old Style" w:cs="Calibri"/>
        </w:rPr>
        <w:t xml:space="preserve">Assigned advisors will be notified of that status no later than May 1 of the preceding academic year. All assignments are for one academic </w:t>
      </w:r>
      <w:proofErr w:type="gramStart"/>
      <w:r w:rsidRPr="00AA3B38">
        <w:rPr>
          <w:rFonts w:ascii="Bookman Old Style" w:hAnsi="Bookman Old Style" w:cs="Calibri"/>
        </w:rPr>
        <w:t>year  (</w:t>
      </w:r>
      <w:proofErr w:type="gramEnd"/>
      <w:r w:rsidRPr="00AA3B38">
        <w:rPr>
          <w:rFonts w:ascii="Bookman Old Style" w:hAnsi="Bookman Old Style" w:cs="Calibri"/>
        </w:rPr>
        <w:t>excluding summer) and /or for summer quarter only. The assignment process repeats annually.</w:t>
      </w:r>
    </w:p>
    <w:p w:rsidR="00B25563" w:rsidRPr="00AA3B38" w:rsidRDefault="00B25563" w:rsidP="002A2055">
      <w:pPr>
        <w:pStyle w:val="BodyText"/>
        <w:rPr>
          <w:highlight w:val="yellow"/>
        </w:rPr>
      </w:pPr>
      <w:r w:rsidRPr="00AA3B38">
        <w:rPr>
          <w:highlight w:val="yellow"/>
        </w:rPr>
        <w:t xml:space="preserve"> </w:t>
      </w:r>
    </w:p>
    <w:p w:rsidR="00B25563" w:rsidRPr="00AA3B38" w:rsidRDefault="002005AC" w:rsidP="00B5210A">
      <w:pPr>
        <w:tabs>
          <w:tab w:val="left" w:pos="720"/>
        </w:tabs>
        <w:spacing w:after="0"/>
        <w:rPr>
          <w:rFonts w:ascii="Bookman Old Style" w:hAnsi="Bookman Old Style" w:cs="Calibri"/>
          <w:b/>
        </w:rPr>
      </w:pPr>
      <w:r w:rsidRPr="00AA3B38">
        <w:rPr>
          <w:rFonts w:ascii="Bookman Old Style" w:hAnsi="Bookman Old Style" w:cs="Calibri"/>
          <w:b/>
        </w:rPr>
        <w:t>15</w:t>
      </w:r>
      <w:r w:rsidR="00B25563" w:rsidRPr="00AA3B38">
        <w:rPr>
          <w:rFonts w:ascii="Bookman Old Style" w:hAnsi="Bookman Old Style" w:cs="Calibri"/>
          <w:b/>
        </w:rPr>
        <w:t>.</w:t>
      </w:r>
      <w:r w:rsidR="002A441D" w:rsidRPr="00AA3B38">
        <w:rPr>
          <w:rFonts w:ascii="Bookman Old Style" w:hAnsi="Bookman Old Style" w:cs="Calibri"/>
          <w:b/>
        </w:rPr>
        <w:t>3</w:t>
      </w:r>
      <w:r w:rsidR="00B25563" w:rsidRPr="00AA3B38">
        <w:rPr>
          <w:rFonts w:ascii="Bookman Old Style" w:hAnsi="Bookman Old Style" w:cs="Calibri"/>
          <w:b/>
        </w:rPr>
        <w:t xml:space="preserve">2 </w:t>
      </w:r>
      <w:r w:rsidR="00095657" w:rsidRPr="00AA3B38">
        <w:rPr>
          <w:rFonts w:ascii="Bookman Old Style" w:hAnsi="Bookman Old Style" w:cs="Calibri"/>
          <w:b/>
        </w:rPr>
        <w:t xml:space="preserve">Assigned Advisor </w:t>
      </w:r>
      <w:r w:rsidR="00B25563" w:rsidRPr="00AA3B38">
        <w:rPr>
          <w:rFonts w:ascii="Bookman Old Style" w:hAnsi="Bookman Old Style" w:cs="Calibri"/>
          <w:b/>
        </w:rPr>
        <w:t>Stipend</w:t>
      </w:r>
    </w:p>
    <w:p w:rsidR="00B25563" w:rsidRPr="00AA3B38" w:rsidRDefault="00324403" w:rsidP="00400707">
      <w:pPr>
        <w:numPr>
          <w:ilvl w:val="0"/>
          <w:numId w:val="139"/>
        </w:numPr>
        <w:spacing w:after="0" w:line="240" w:lineRule="auto"/>
        <w:jc w:val="both"/>
        <w:rPr>
          <w:rFonts w:ascii="Bookman Old Style" w:hAnsi="Bookman Old Style" w:cs="Calibri"/>
        </w:rPr>
      </w:pPr>
      <w:r w:rsidRPr="00AA3B38">
        <w:rPr>
          <w:rFonts w:ascii="Bookman Old Style" w:hAnsi="Bookman Old Style" w:cs="Calibri"/>
        </w:rPr>
        <w:t>Faculty who</w:t>
      </w:r>
      <w:r w:rsidR="00B25563" w:rsidRPr="00AA3B38">
        <w:rPr>
          <w:rFonts w:ascii="Bookman Old Style" w:hAnsi="Bookman Old Style" w:cs="Calibri"/>
        </w:rPr>
        <w:t xml:space="preserve"> choose to participate, and are selected, will earn an additional $2000, prorated, per academic year.</w:t>
      </w:r>
    </w:p>
    <w:p w:rsidR="00B25563" w:rsidRPr="00AA3B38" w:rsidRDefault="00B25563" w:rsidP="00400707">
      <w:pPr>
        <w:numPr>
          <w:ilvl w:val="0"/>
          <w:numId w:val="139"/>
        </w:numPr>
        <w:spacing w:after="0" w:line="240" w:lineRule="auto"/>
        <w:jc w:val="both"/>
        <w:rPr>
          <w:rFonts w:ascii="Bookman Old Style" w:hAnsi="Bookman Old Style" w:cs="Calibri"/>
        </w:rPr>
      </w:pPr>
      <w:r w:rsidRPr="00AA3B38">
        <w:rPr>
          <w:rFonts w:ascii="Bookman Old Style" w:hAnsi="Bookman Old Style" w:cs="Calibri"/>
        </w:rPr>
        <w:t xml:space="preserve">Faculty who choose to participate, and are selected for summer quarter, will earn a stipend </w:t>
      </w:r>
      <w:proofErr w:type="gramStart"/>
      <w:r w:rsidRPr="00AA3B38">
        <w:rPr>
          <w:rFonts w:ascii="Bookman Old Style" w:hAnsi="Bookman Old Style" w:cs="Calibri"/>
        </w:rPr>
        <w:t>of  $</w:t>
      </w:r>
      <w:proofErr w:type="gramEnd"/>
      <w:r w:rsidRPr="00AA3B38">
        <w:rPr>
          <w:rFonts w:ascii="Bookman Old Style" w:hAnsi="Bookman Old Style" w:cs="Calibri"/>
        </w:rPr>
        <w:t>600.</w:t>
      </w:r>
    </w:p>
    <w:p w:rsidR="00095657" w:rsidRPr="00AA3B38" w:rsidRDefault="00095657" w:rsidP="002A2055">
      <w:pPr>
        <w:pStyle w:val="BodyText"/>
        <w:rPr>
          <w:highlight w:val="yellow"/>
        </w:rPr>
      </w:pPr>
    </w:p>
    <w:p w:rsidR="00B25563" w:rsidRPr="00AA3B38" w:rsidRDefault="002005AC" w:rsidP="00B5210A">
      <w:pPr>
        <w:tabs>
          <w:tab w:val="left" w:pos="720"/>
        </w:tabs>
        <w:spacing w:after="0"/>
        <w:rPr>
          <w:rFonts w:ascii="Bookman Old Style" w:hAnsi="Bookman Old Style" w:cs="Calibri"/>
          <w:b/>
        </w:rPr>
      </w:pPr>
      <w:r w:rsidRPr="00AA3B38">
        <w:rPr>
          <w:rFonts w:ascii="Bookman Old Style" w:hAnsi="Bookman Old Style" w:cs="Calibri"/>
          <w:b/>
        </w:rPr>
        <w:t>15</w:t>
      </w:r>
      <w:r w:rsidR="00B25563" w:rsidRPr="00AA3B38">
        <w:rPr>
          <w:rFonts w:ascii="Bookman Old Style" w:hAnsi="Bookman Old Style" w:cs="Calibri"/>
          <w:b/>
        </w:rPr>
        <w:t>.</w:t>
      </w:r>
      <w:r w:rsidR="002A441D" w:rsidRPr="00AA3B38">
        <w:rPr>
          <w:rFonts w:ascii="Bookman Old Style" w:hAnsi="Bookman Old Style" w:cs="Calibri"/>
          <w:b/>
        </w:rPr>
        <w:t>3</w:t>
      </w:r>
      <w:r w:rsidR="00B25563" w:rsidRPr="00AA3B38">
        <w:rPr>
          <w:rFonts w:ascii="Bookman Old Style" w:hAnsi="Bookman Old Style" w:cs="Calibri"/>
          <w:b/>
        </w:rPr>
        <w:t xml:space="preserve">3 </w:t>
      </w:r>
      <w:r w:rsidR="00095657" w:rsidRPr="00AA3B38">
        <w:rPr>
          <w:rFonts w:ascii="Bookman Old Style" w:hAnsi="Bookman Old Style" w:cs="Calibri"/>
          <w:b/>
        </w:rPr>
        <w:t xml:space="preserve">Assigned Advisor </w:t>
      </w:r>
      <w:r w:rsidR="00B25563" w:rsidRPr="00AA3B38">
        <w:rPr>
          <w:rFonts w:ascii="Bookman Old Style" w:hAnsi="Bookman Old Style" w:cs="Calibri"/>
          <w:b/>
        </w:rPr>
        <w:t>Duties</w:t>
      </w:r>
    </w:p>
    <w:p w:rsidR="00B25563" w:rsidRPr="00AA3B38" w:rsidRDefault="00B25563" w:rsidP="00400707">
      <w:pPr>
        <w:numPr>
          <w:ilvl w:val="0"/>
          <w:numId w:val="140"/>
        </w:numPr>
        <w:spacing w:after="0" w:line="240" w:lineRule="auto"/>
        <w:jc w:val="both"/>
        <w:rPr>
          <w:rFonts w:ascii="Bookman Old Style" w:hAnsi="Bookman Old Style" w:cs="Calibri"/>
        </w:rPr>
      </w:pPr>
      <w:r w:rsidRPr="00AA3B38">
        <w:rPr>
          <w:rFonts w:ascii="Bookman Old Style" w:hAnsi="Bookman Old Style" w:cs="Calibri"/>
        </w:rPr>
        <w:t>Assigned Advisors will be assigned up to 40 students per academic year. Timing, methods and procedures, including equitable distribution of load for assignments, shall be determined by the Contract Administration Committee.</w:t>
      </w:r>
    </w:p>
    <w:p w:rsidR="00B25563" w:rsidRPr="00AA3B38" w:rsidRDefault="00B25563" w:rsidP="00400707">
      <w:pPr>
        <w:numPr>
          <w:ilvl w:val="0"/>
          <w:numId w:val="140"/>
        </w:numPr>
        <w:spacing w:after="0" w:line="240" w:lineRule="auto"/>
        <w:jc w:val="both"/>
        <w:rPr>
          <w:rFonts w:ascii="Bookman Old Style" w:hAnsi="Bookman Old Style" w:cs="Calibri"/>
        </w:rPr>
      </w:pPr>
      <w:r w:rsidRPr="00AA3B38">
        <w:rPr>
          <w:rFonts w:ascii="Bookman Old Style" w:hAnsi="Bookman Old Style" w:cs="Calibri"/>
        </w:rPr>
        <w:t>Assigned Advisors shall maintain and update advising skills through relevant trainings offered by the college, including:</w:t>
      </w:r>
    </w:p>
    <w:p w:rsidR="00B25563" w:rsidRPr="00AA3B38" w:rsidRDefault="00B25563" w:rsidP="00400707">
      <w:pPr>
        <w:numPr>
          <w:ilvl w:val="0"/>
          <w:numId w:val="141"/>
        </w:numPr>
        <w:spacing w:after="0" w:line="240" w:lineRule="auto"/>
        <w:ind w:left="1440"/>
        <w:jc w:val="both"/>
        <w:rPr>
          <w:rFonts w:ascii="Bookman Old Style" w:hAnsi="Bookman Old Style" w:cs="Calibri"/>
        </w:rPr>
      </w:pPr>
      <w:r w:rsidRPr="00AA3B38">
        <w:rPr>
          <w:rFonts w:ascii="Bookman Old Style" w:hAnsi="Bookman Old Style" w:cs="Calibri"/>
        </w:rPr>
        <w:t>Summer training of no more than 6 hours. Training shall be offered at least twice, during normal business hours, on a day outside the academic calendar.</w:t>
      </w:r>
    </w:p>
    <w:p w:rsidR="00B25563" w:rsidRPr="00AA3B38" w:rsidRDefault="00B25563" w:rsidP="00400707">
      <w:pPr>
        <w:numPr>
          <w:ilvl w:val="0"/>
          <w:numId w:val="141"/>
        </w:numPr>
        <w:spacing w:after="0" w:line="240" w:lineRule="auto"/>
        <w:ind w:left="1440"/>
        <w:jc w:val="both"/>
        <w:rPr>
          <w:rFonts w:ascii="Bookman Old Style" w:hAnsi="Bookman Old Style" w:cs="Calibri"/>
        </w:rPr>
      </w:pPr>
      <w:r w:rsidRPr="00AA3B38">
        <w:rPr>
          <w:rFonts w:ascii="Bookman Old Style" w:hAnsi="Bookman Old Style" w:cs="Calibri"/>
        </w:rPr>
        <w:t>Quarterly training sessions (advising updates) of no more than 2 hours. Training shall be offered at least twice each quarter during normal business hours.</w:t>
      </w:r>
    </w:p>
    <w:p w:rsidR="00B25563" w:rsidRPr="00AA3B38" w:rsidRDefault="00B25563" w:rsidP="00400707">
      <w:pPr>
        <w:numPr>
          <w:ilvl w:val="0"/>
          <w:numId w:val="140"/>
        </w:numPr>
        <w:spacing w:after="0" w:line="240" w:lineRule="auto"/>
        <w:jc w:val="both"/>
        <w:rPr>
          <w:rFonts w:ascii="Bookman Old Style" w:hAnsi="Bookman Old Style" w:cs="Calibri"/>
        </w:rPr>
      </w:pPr>
      <w:r w:rsidRPr="00AA3B38">
        <w:rPr>
          <w:rFonts w:ascii="Bookman Old Style" w:hAnsi="Bookman Old Style" w:cs="Calibri"/>
        </w:rPr>
        <w:t>Assigned Advisors shall work with their assigned advisees to create educational plans.</w:t>
      </w:r>
    </w:p>
    <w:p w:rsidR="00B25563" w:rsidRPr="00AA3B38" w:rsidRDefault="00B25563" w:rsidP="00400707">
      <w:pPr>
        <w:numPr>
          <w:ilvl w:val="0"/>
          <w:numId w:val="140"/>
        </w:numPr>
        <w:spacing w:after="0" w:line="240" w:lineRule="auto"/>
        <w:jc w:val="both"/>
        <w:rPr>
          <w:rFonts w:ascii="Bookman Old Style" w:hAnsi="Bookman Old Style" w:cs="Calibri"/>
        </w:rPr>
      </w:pPr>
      <w:r w:rsidRPr="00AA3B38">
        <w:rPr>
          <w:rFonts w:ascii="Bookman Old Style" w:hAnsi="Bookman Old Style" w:cs="Calibri"/>
        </w:rPr>
        <w:t>Assigned Advisors shall provide advisees with guidance to develop career choices, including information and referral to campus career resources.</w:t>
      </w:r>
    </w:p>
    <w:p w:rsidR="00B25563" w:rsidRPr="009064AA" w:rsidRDefault="00B25563" w:rsidP="009064AA">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AA3B38" w:rsidRDefault="00E06D72" w:rsidP="00E06D72">
      <w:pPr>
        <w:tabs>
          <w:tab w:val="left" w:pos="864"/>
          <w:tab w:val="left" w:pos="1310"/>
          <w:tab w:val="left" w:pos="1495"/>
          <w:tab w:val="left" w:pos="2016"/>
          <w:tab w:val="left" w:pos="2592"/>
          <w:tab w:val="left" w:pos="3168"/>
          <w:tab w:val="left" w:pos="3744"/>
        </w:tabs>
        <w:spacing w:after="0" w:line="240" w:lineRule="auto"/>
        <w:jc w:val="center"/>
        <w:rPr>
          <w:rFonts w:ascii="Bookman Old Style" w:eastAsia="Times New Roman" w:hAnsi="Bookman Old Style" w:cs="Calibri"/>
          <w:spacing w:val="20"/>
          <w:sz w:val="28"/>
          <w:szCs w:val="28"/>
        </w:rPr>
      </w:pPr>
      <w:r w:rsidRPr="00AA3B38">
        <w:rPr>
          <w:rFonts w:ascii="Bookman Old Style" w:eastAsia="Times New Roman" w:hAnsi="Bookman Old Style" w:cs="Calibri"/>
          <w:b/>
          <w:i/>
          <w:spacing w:val="20"/>
          <w:sz w:val="28"/>
          <w:szCs w:val="28"/>
        </w:rPr>
        <w:lastRenderedPageBreak/>
        <w:t xml:space="preserve">ARTICLE </w:t>
      </w:r>
      <w:r w:rsidR="00B12BAF" w:rsidRPr="00AA3B38">
        <w:rPr>
          <w:rFonts w:ascii="Bookman Old Style" w:eastAsia="Times New Roman" w:hAnsi="Bookman Old Style" w:cs="Calibri"/>
          <w:b/>
          <w:i/>
          <w:spacing w:val="20"/>
          <w:sz w:val="28"/>
          <w:szCs w:val="28"/>
        </w:rPr>
        <w:t>16</w:t>
      </w:r>
      <w:r w:rsidR="00C0750C" w:rsidRPr="00AA3B38">
        <w:rPr>
          <w:rFonts w:ascii="Bookman Old Style" w:eastAsia="Times New Roman" w:hAnsi="Bookman Old Style" w:cs="Calibri"/>
          <w:b/>
          <w:i/>
          <w:spacing w:val="20"/>
          <w:sz w:val="28"/>
          <w:szCs w:val="28"/>
        </w:rPr>
        <w:t xml:space="preserve">: </w:t>
      </w:r>
      <w:r w:rsidRPr="00AA3B38">
        <w:rPr>
          <w:rFonts w:ascii="Bookman Old Style" w:eastAsia="Times New Roman" w:hAnsi="Bookman Old Style" w:cs="Calibri"/>
          <w:b/>
          <w:i/>
          <w:spacing w:val="20"/>
          <w:sz w:val="28"/>
          <w:szCs w:val="28"/>
        </w:rPr>
        <w:t>CALENDAR</w:t>
      </w:r>
    </w:p>
    <w:p w:rsidR="00E06D72" w:rsidRPr="00AA3B38" w:rsidRDefault="00E06D72" w:rsidP="00E06D72">
      <w:pPr>
        <w:numPr>
          <w:ilvl w:val="12"/>
          <w:numId w:val="0"/>
        </w:numPr>
        <w:tabs>
          <w:tab w:val="left" w:pos="576"/>
          <w:tab w:val="left" w:pos="720"/>
        </w:tabs>
        <w:spacing w:after="0" w:line="240" w:lineRule="auto"/>
        <w:jc w:val="both"/>
        <w:rPr>
          <w:rFonts w:ascii="Bookman Old Style" w:eastAsia="Times New Roman" w:hAnsi="Bookman Old Style" w:cs="Calibri"/>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.10</w:t>
      </w:r>
      <w:r w:rsidR="002A441D" w:rsidRPr="00AA3B38">
        <w:rPr>
          <w:rFonts w:ascii="Bookman Old Style" w:eastAsia="Times New Roman" w:hAnsi="Bookman Old Style" w:cs="Calibri"/>
          <w:b/>
        </w:rPr>
        <w:tab/>
      </w:r>
      <w:r w:rsidR="00251C06" w:rsidRPr="00AA3B38">
        <w:rPr>
          <w:rFonts w:ascii="Bookman Old Style" w:eastAsia="Times New Roman" w:hAnsi="Bookman Old Style" w:cs="Calibri"/>
          <w:b/>
        </w:rPr>
        <w:t>Academic year</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An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or contract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for a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r w:rsidR="004A68E8" w:rsidRPr="00AA3B38">
        <w:rPr>
          <w:rFonts w:ascii="Bookman Old Style" w:eastAsia="Times New Roman" w:hAnsi="Bookman Old Style" w:cs="Calibri"/>
        </w:rPr>
        <w:t>faculty</w:t>
      </w:r>
      <w:r w:rsidRPr="00AA3B38">
        <w:rPr>
          <w:rFonts w:ascii="Bookman Old Style" w:eastAsia="Times New Roman" w:hAnsi="Bookman Old Style" w:cs="Calibri"/>
        </w:rPr>
        <w:t xml:space="preserve"> </w:t>
      </w:r>
      <w:r w:rsidR="009F2F56" w:rsidRPr="00AA3B38">
        <w:rPr>
          <w:rFonts w:ascii="Bookman Old Style" w:eastAsia="Times New Roman" w:hAnsi="Bookman Old Style" w:cs="Calibri"/>
        </w:rPr>
        <w:t xml:space="preserve">member </w:t>
      </w:r>
      <w:r w:rsidRPr="00AA3B38">
        <w:rPr>
          <w:rFonts w:ascii="Bookman Old Style" w:eastAsia="Times New Roman" w:hAnsi="Bookman Old Style" w:cs="Calibri"/>
        </w:rPr>
        <w:t>shall consist of three (3) instructional quarters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"instructional quarters"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w:t>
      </w:r>
      <w:r w:rsidR="00D160B9" w:rsidRPr="00AA3B38">
        <w:rPr>
          <w:rFonts w:ascii="Bookman Old Style" w:eastAsia="Times New Roman" w:hAnsi="Bookman Old Style" w:cs="Calibri"/>
        </w:rPr>
        <w:t>16</w:t>
      </w:r>
      <w:r w:rsidR="00661CA5" w:rsidRPr="00AA3B38">
        <w:rPr>
          <w:rFonts w:ascii="Bookman Old Style" w:eastAsia="Times New Roman" w:hAnsi="Bookman Old Style" w:cs="Calibri"/>
        </w:rPr>
        <w:t>6</w:t>
      </w:r>
      <w:r w:rsidR="00D160B9" w:rsidRPr="00AA3B38">
        <w:rPr>
          <w:rFonts w:ascii="Bookman Old Style" w:eastAsia="Times New Roman" w:hAnsi="Bookman Old Style" w:cs="Calibri"/>
        </w:rPr>
        <w:t xml:space="preserve"> days, plus graduation as applicable</w:t>
      </w:r>
      <w:r w:rsidR="003E5691" w:rsidRPr="00AA3B38">
        <w:rPr>
          <w:rFonts w:ascii="Bookman Old Style" w:eastAsia="Times New Roman" w:hAnsi="Bookman Old Style" w:cs="Calibri"/>
        </w:rPr>
        <w:t>,</w:t>
      </w:r>
      <w:r w:rsidRPr="00AA3B38">
        <w:rPr>
          <w:rFonts w:ascii="Bookman Old Style" w:eastAsia="Times New Roman" w:hAnsi="Bookman Old Style" w:cs="Calibri"/>
        </w:rPr>
        <w:t xml:space="preserve"> in which the employee is actively engaged in executing his/her responsibilities under </w:t>
      </w:r>
      <w:r w:rsidR="002410F7" w:rsidRPr="00AA3B38">
        <w:rPr>
          <w:rFonts w:ascii="Bookman Old Style" w:eastAsia="Times New Roman" w:hAnsi="Bookman Old Style" w:cs="Calibri"/>
        </w:rPr>
        <w:t>Article 14</w:t>
      </w:r>
      <w:r w:rsidRPr="00AA3B38">
        <w:rPr>
          <w:rFonts w:ascii="Bookman Old Style" w:eastAsia="Times New Roman" w:hAnsi="Bookman Old Style" w:cs="Calibri"/>
        </w:rPr>
        <w:t xml:space="preserve"> and in accordance with the terms of this agreement.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.11</w:t>
      </w:r>
      <w:r w:rsidR="00251C06" w:rsidRPr="00AA3B38">
        <w:rPr>
          <w:rFonts w:ascii="Bookman Old Style" w:eastAsia="Times New Roman" w:hAnsi="Bookman Old Style" w:cs="Calibri"/>
          <w:b/>
        </w:rPr>
        <w:tab/>
        <w:t>Instructional days per quarter</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There shall be a minimum of 50 (plus or minus one) instructional days (or equivalent) per quarter exclusive of examination/evaluation</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"evaluation"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grade days.</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.12</w:t>
      </w:r>
      <w:r w:rsidR="00251C06" w:rsidRPr="00AA3B38">
        <w:rPr>
          <w:rFonts w:ascii="Bookman Old Style" w:eastAsia="Times New Roman" w:hAnsi="Bookman Old Style" w:cs="Calibri"/>
          <w:b/>
        </w:rPr>
        <w:tab/>
        <w:t>Distribution of instructional days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To the extent feasible and practicable, there shall be ten (10) Monday instructional days, ten (10) Tuesday instructional days, etc. (or equivalents), during the Fall, Winter and Spring instructional quarters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"instructional quarters"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.13</w:t>
      </w:r>
      <w:r w:rsidR="00251C06" w:rsidRPr="00AA3B38">
        <w:rPr>
          <w:rFonts w:ascii="Bookman Old Style" w:eastAsia="Times New Roman" w:hAnsi="Bookman Old Style" w:cs="Calibri"/>
          <w:b/>
        </w:rPr>
        <w:tab/>
        <w:t>Propose annual calendar</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The Contract Administration Committee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 Administration Committee"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shall propose an annual calendar to the Board of Trustees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"Board of Trustees"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by March 1 of the applicable year. </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b/>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.14</w:t>
      </w:r>
      <w:r w:rsidR="00251C06" w:rsidRPr="00AA3B38">
        <w:rPr>
          <w:rFonts w:ascii="Bookman Old Style" w:eastAsia="Times New Roman" w:hAnsi="Bookman Old Style" w:cs="Calibri"/>
          <w:b/>
        </w:rPr>
        <w:tab/>
        <w:t>First day of regular academic year</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For purposes of payroll, the first day of the regular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shall be September 15 or earlier.</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.15</w:t>
      </w:r>
      <w:r w:rsidR="00251C06" w:rsidRPr="00AA3B38">
        <w:rPr>
          <w:rFonts w:ascii="Bookman Old Style" w:eastAsia="Times New Roman" w:hAnsi="Bookman Old Style" w:cs="Calibri"/>
          <w:b/>
        </w:rPr>
        <w:tab/>
        <w:t>Assignment of duties over three quarters</w:t>
      </w:r>
    </w:p>
    <w:p w:rsidR="00E06D72" w:rsidRPr="00AA3B38" w:rsidRDefault="00893076"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Faculty</w:t>
      </w:r>
      <w:r w:rsidR="00E06D72" w:rsidRPr="00AA3B38">
        <w:rPr>
          <w:rFonts w:ascii="Bookman Old Style" w:eastAsia="Times New Roman" w:hAnsi="Bookman Old Style" w:cs="Calibri"/>
        </w:rPr>
        <w:t>, upon mutual agreement with the appropriate administrator</w:t>
      </w:r>
      <w:r w:rsidR="008A48DF" w:rsidRPr="00AA3B38">
        <w:rPr>
          <w:rFonts w:ascii="Bookman Old Style" w:eastAsia="Times New Roman" w:hAnsi="Bookman Old Style" w:cs="Calibri"/>
        </w:rPr>
        <w:fldChar w:fldCharType="begin"/>
      </w:r>
      <w:r w:rsidR="00E06D72"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00E06D72" w:rsidRPr="00AA3B38">
        <w:rPr>
          <w:rFonts w:ascii="Bookman Old Style" w:eastAsia="Times New Roman" w:hAnsi="Bookman Old Style" w:cs="Calibri"/>
        </w:rPr>
        <w:t xml:space="preserve">, may be assigned professional duties for any three of four quarters out of each fiscal year. (Summer Quarter shall be deemed the first quarter of each fiscal year.) Summer Quarter is equal to 50 days.  Any </w:t>
      </w:r>
      <w:r w:rsidR="00F0350B" w:rsidRPr="00AA3B38">
        <w:rPr>
          <w:rFonts w:ascii="Bookman Old Style" w:eastAsia="Times New Roman" w:hAnsi="Bookman Old Style" w:cs="Calibri"/>
        </w:rPr>
        <w:t>faculty member</w:t>
      </w:r>
      <w:r w:rsidR="00E06D72" w:rsidRPr="00AA3B38">
        <w:rPr>
          <w:rFonts w:ascii="Bookman Old Style" w:eastAsia="Times New Roman" w:hAnsi="Bookman Old Style" w:cs="Calibri"/>
        </w:rPr>
        <w:t xml:space="preserve"> who teaches summer as the first of his/her three quarters shall be credited with 50 </w:t>
      </w:r>
      <w:r w:rsidR="00DB3400" w:rsidRPr="00AA3B38">
        <w:rPr>
          <w:rFonts w:ascii="Bookman Old Style" w:eastAsia="Times New Roman" w:hAnsi="Bookman Old Style" w:cs="Calibri"/>
        </w:rPr>
        <w:t>days’</w:t>
      </w:r>
      <w:r w:rsidR="00E06D72" w:rsidRPr="00AA3B38">
        <w:rPr>
          <w:rFonts w:ascii="Bookman Old Style" w:eastAsia="Times New Roman" w:hAnsi="Bookman Old Style" w:cs="Calibri"/>
        </w:rPr>
        <w:t xml:space="preserve"> work.</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16</w:t>
      </w:r>
      <w:r w:rsidR="00E06D72" w:rsidRPr="00AA3B38">
        <w:rPr>
          <w:rFonts w:ascii="Bookman Old Style" w:eastAsia="Times New Roman" w:hAnsi="Bookman Old Style" w:cs="Calibri"/>
          <w:b/>
        </w:rPr>
        <w:t>.16</w:t>
      </w:r>
      <w:r w:rsidR="00251C06" w:rsidRPr="00AA3B38">
        <w:rPr>
          <w:rFonts w:ascii="Bookman Old Style" w:eastAsia="Times New Roman" w:hAnsi="Bookman Old Style" w:cs="Calibri"/>
          <w:b/>
        </w:rPr>
        <w:tab/>
        <w:t>Assignment of duties over four quarters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Full-time </w:t>
      </w:r>
      <w:r w:rsidR="00893076" w:rsidRPr="00AA3B38">
        <w:rPr>
          <w:rFonts w:ascii="Bookman Old Style" w:eastAsia="Times New Roman" w:hAnsi="Bookman Old Style" w:cs="Calibri"/>
        </w:rPr>
        <w:t>faculty</w:t>
      </w:r>
      <w:r w:rsidRPr="00AA3B38">
        <w:rPr>
          <w:rFonts w:ascii="Bookman Old Style" w:eastAsia="Times New Roman" w:hAnsi="Bookman Old Style" w:cs="Calibri"/>
        </w:rPr>
        <w:t xml:space="preserve"> may be assigned, upon mutual agreement between the employee and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w:instrText>
      </w:r>
      <w:proofErr w:type="gramStart"/>
      <w:r w:rsidRPr="00AA3B38">
        <w:rPr>
          <w:rFonts w:ascii="Bookman Old Style" w:eastAsia="Times New Roman" w:hAnsi="Bookman Old Style" w:cs="Calibri"/>
        </w:rPr>
        <w:instrText xml:space="preserve">" </w:instrText>
      </w:r>
      <w:proofErr w:type="gramEnd"/>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professional duties amounting to one full-time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"full-time"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annual contract</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"contract"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(3.000 load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"load"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over four quarters. Summer Quarter shall be deemed the first quarter of that academic year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"academic year"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In case of class cancellation due to insufficient enrollment, a compensatory assignment shall be made to maintain a full load of 3.000.</w:t>
      </w:r>
    </w:p>
    <w:p w:rsidR="00B12BAF" w:rsidRPr="009064AA" w:rsidRDefault="00B12BAF">
      <w:pPr>
        <w:rPr>
          <w:rFonts w:ascii="Bookman Old Style" w:eastAsia="Times New Roman" w:hAnsi="Bookman Old Style" w:cs="Calibri"/>
          <w:b/>
          <w:sz w:val="28"/>
          <w:szCs w:val="28"/>
          <w:highlight w:val="yellow"/>
        </w:rPr>
      </w:pPr>
    </w:p>
    <w:p w:rsidR="008646E6" w:rsidRDefault="008646E6">
      <w:pPr>
        <w:rPr>
          <w:rFonts w:ascii="Bookman Old Style" w:eastAsia="Times New Roman" w:hAnsi="Bookman Old Style" w:cs="Calibri"/>
          <w:b/>
          <w:i/>
          <w:sz w:val="28"/>
          <w:szCs w:val="28"/>
        </w:rPr>
      </w:pPr>
      <w:r>
        <w:rPr>
          <w:rFonts w:ascii="Bookman Old Style" w:eastAsia="Times New Roman" w:hAnsi="Bookman Old Style" w:cs="Calibri"/>
          <w:b/>
          <w:i/>
          <w:sz w:val="28"/>
          <w:szCs w:val="28"/>
        </w:rPr>
        <w:br w:type="page"/>
      </w:r>
    </w:p>
    <w:p w:rsidR="00E06D72" w:rsidRPr="00AA3B38" w:rsidRDefault="00E06D72" w:rsidP="00E06D72">
      <w:pPr>
        <w:numPr>
          <w:ilvl w:val="12"/>
          <w:numId w:val="0"/>
        </w:numPr>
        <w:spacing w:after="0" w:line="240" w:lineRule="auto"/>
        <w:jc w:val="center"/>
        <w:rPr>
          <w:rFonts w:ascii="Bookman Old Style" w:eastAsia="Times New Roman" w:hAnsi="Bookman Old Style" w:cs="Calibri"/>
          <w:spacing w:val="20"/>
          <w:sz w:val="28"/>
          <w:szCs w:val="28"/>
        </w:rPr>
      </w:pPr>
      <w:r w:rsidRPr="00AA3B38">
        <w:rPr>
          <w:rFonts w:ascii="Bookman Old Style" w:eastAsia="Times New Roman" w:hAnsi="Bookman Old Style" w:cs="Calibri"/>
          <w:b/>
          <w:i/>
          <w:sz w:val="28"/>
          <w:szCs w:val="28"/>
        </w:rPr>
        <w:lastRenderedPageBreak/>
        <w:t xml:space="preserve">ARTICLE </w:t>
      </w:r>
      <w:r w:rsidR="00B12BAF" w:rsidRPr="00AA3B38">
        <w:rPr>
          <w:rFonts w:ascii="Bookman Old Style" w:eastAsia="Times New Roman" w:hAnsi="Bookman Old Style" w:cs="Calibri"/>
          <w:b/>
          <w:i/>
          <w:sz w:val="28"/>
          <w:szCs w:val="28"/>
        </w:rPr>
        <w:t>17</w:t>
      </w:r>
      <w:r w:rsidRPr="00AA3B38">
        <w:rPr>
          <w:rFonts w:ascii="Bookman Old Style" w:eastAsia="Times New Roman" w:hAnsi="Bookman Old Style" w:cs="Calibri"/>
          <w:b/>
          <w:i/>
          <w:sz w:val="28"/>
          <w:szCs w:val="28"/>
        </w:rPr>
        <w:t>: MODE AND LOAD</w:t>
      </w:r>
    </w:p>
    <w:p w:rsidR="00E06D72" w:rsidRPr="00AA3B38" w:rsidRDefault="00E06D72" w:rsidP="00E06D72">
      <w:pPr>
        <w:numPr>
          <w:ilvl w:val="12"/>
          <w:numId w:val="0"/>
        </w:numPr>
        <w:spacing w:after="0" w:line="240" w:lineRule="auto"/>
        <w:jc w:val="both"/>
        <w:rPr>
          <w:rFonts w:ascii="Bookman Old Style" w:eastAsia="Times New Roman" w:hAnsi="Bookman Old Style" w:cs="Calibri"/>
          <w:spacing w:val="20"/>
        </w:rPr>
      </w:pPr>
    </w:p>
    <w:p w:rsidR="00E06D72" w:rsidRPr="00AA3B38" w:rsidRDefault="006549CD" w:rsidP="00E06D72">
      <w:pPr>
        <w:numPr>
          <w:ilvl w:val="12"/>
          <w:numId w:val="0"/>
        </w:numPr>
        <w:spacing w:after="0" w:line="240" w:lineRule="auto"/>
        <w:jc w:val="both"/>
        <w:rPr>
          <w:rFonts w:ascii="Bookman Old Style" w:eastAsia="Times New Roman" w:hAnsi="Bookman Old Style" w:cs="Calibri"/>
          <w:spacing w:val="20"/>
        </w:rPr>
      </w:pPr>
      <w:r w:rsidRPr="00AA3B38">
        <w:rPr>
          <w:rFonts w:ascii="Bookman Old Style" w:eastAsia="Times New Roman" w:hAnsi="Bookman Old Style" w:cs="Calibri"/>
          <w:b/>
          <w:spacing w:val="20"/>
        </w:rPr>
        <w:t>17.10</w:t>
      </w:r>
      <w:r w:rsidR="005C488F">
        <w:rPr>
          <w:rFonts w:ascii="Bookman Old Style" w:eastAsia="Times New Roman" w:hAnsi="Bookman Old Style" w:cs="Calibri"/>
          <w:b/>
          <w:spacing w:val="20"/>
        </w:rPr>
        <w:t xml:space="preserve"> </w:t>
      </w:r>
      <w:r w:rsidRPr="00AA3B38">
        <w:rPr>
          <w:rFonts w:ascii="Bookman Old Style" w:eastAsia="Times New Roman" w:hAnsi="Bookman Old Style" w:cs="Calibri"/>
          <w:b/>
          <w:spacing w:val="20"/>
        </w:rPr>
        <w:t>Load assignments</w:t>
      </w:r>
    </w:p>
    <w:p w:rsidR="00C03CC9" w:rsidRPr="00AA3B38" w:rsidRDefault="00374575" w:rsidP="00400707">
      <w:pPr>
        <w:pStyle w:val="ListParagraph"/>
        <w:numPr>
          <w:ilvl w:val="0"/>
          <w:numId w:val="124"/>
        </w:numPr>
        <w:ind w:left="720" w:hanging="360"/>
        <w:jc w:val="both"/>
        <w:rPr>
          <w:rFonts w:ascii="Bookman Old Style" w:hAnsi="Bookman Old Style" w:cs="Calibri"/>
          <w:sz w:val="22"/>
          <w:szCs w:val="22"/>
        </w:rPr>
      </w:pPr>
      <w:r w:rsidRPr="00AA3B38">
        <w:rPr>
          <w:rFonts w:ascii="Bookman Old Style" w:hAnsi="Bookman Old Style" w:cs="Calibri"/>
          <w:sz w:val="22"/>
          <w:szCs w:val="22"/>
        </w:rPr>
        <w:t>The Vice President of Instruction, or designee, after appropriate consultation with the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323F69"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involved, shall assign equitable professional loads in accordance with </w:t>
      </w:r>
      <w:r w:rsidR="002410F7" w:rsidRPr="00AA3B38">
        <w:rPr>
          <w:rFonts w:ascii="Bookman Old Style" w:hAnsi="Bookman Old Style" w:cs="Calibri"/>
          <w:sz w:val="22"/>
          <w:szCs w:val="22"/>
        </w:rPr>
        <w:t>Articles 17.20-17.80</w:t>
      </w:r>
      <w:r w:rsidRPr="00AA3B38">
        <w:rPr>
          <w:rFonts w:ascii="Bookman Old Style" w:hAnsi="Bookman Old Style" w:cs="Calibri"/>
          <w:sz w:val="22"/>
          <w:szCs w:val="22"/>
        </w:rPr>
        <w:t xml:space="preserve"> below.</w:t>
      </w:r>
    </w:p>
    <w:p w:rsidR="00C03CC9" w:rsidRPr="00AA3B38" w:rsidRDefault="00374575" w:rsidP="00400707">
      <w:pPr>
        <w:pStyle w:val="ListParagraph"/>
        <w:numPr>
          <w:ilvl w:val="0"/>
          <w:numId w:val="124"/>
        </w:numPr>
        <w:ind w:left="720" w:hanging="360"/>
        <w:jc w:val="both"/>
        <w:rPr>
          <w:rFonts w:ascii="Bookman Old Style" w:hAnsi="Bookman Old Style" w:cs="Calibri"/>
          <w:sz w:val="22"/>
          <w:szCs w:val="22"/>
        </w:rPr>
      </w:pPr>
      <w:r w:rsidRPr="00AA3B38">
        <w:rPr>
          <w:rFonts w:ascii="Bookman Old Style" w:hAnsi="Bookman Old Style" w:cs="Calibri"/>
          <w:sz w:val="22"/>
          <w:szCs w:val="22"/>
        </w:rPr>
        <w:t>The variables considered in assigning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loads include class size, number of preparations, limitations of facilities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"facilities"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availability of classified or student help, extracurricular assignments, learning resource assignments, academic advisory load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"load"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counseling assignments, types of classes, modes of instruction, team teaching, supplies, maintenance, program coordination, development of new courses, evening and off-campus classes, marketing, industry and/or advisory committee consultation, special nature of a program or course, and numbers of part-time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"part-time"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instructors to assist.</w:t>
      </w:r>
    </w:p>
    <w:p w:rsidR="00C03CC9" w:rsidRPr="00AA3B38" w:rsidRDefault="00C03CC9" w:rsidP="00095657">
      <w:pPr>
        <w:pStyle w:val="ListParagraph"/>
        <w:ind w:left="360"/>
        <w:rPr>
          <w:rFonts w:ascii="Bookman Old Style" w:hAnsi="Bookman Old Style" w:cs="Calibri"/>
          <w:sz w:val="22"/>
          <w:szCs w:val="22"/>
        </w:rPr>
      </w:pPr>
    </w:p>
    <w:p w:rsidR="00E06D72" w:rsidRPr="00AA3B38" w:rsidRDefault="006549CD" w:rsidP="00B5210A">
      <w:pPr>
        <w:numPr>
          <w:ilvl w:val="12"/>
          <w:numId w:val="0"/>
        </w:numPr>
        <w:tabs>
          <w:tab w:val="left" w:pos="720"/>
        </w:tabs>
        <w:spacing w:after="0" w:line="240" w:lineRule="auto"/>
        <w:rPr>
          <w:rFonts w:ascii="Bookman Old Style" w:eastAsia="Times New Roman" w:hAnsi="Bookman Old Style" w:cs="Calibri"/>
          <w:b/>
          <w:spacing w:val="20"/>
        </w:rPr>
      </w:pPr>
      <w:r w:rsidRPr="00AA3B38">
        <w:rPr>
          <w:rFonts w:ascii="Bookman Old Style" w:eastAsia="Times New Roman" w:hAnsi="Bookman Old Style" w:cs="Calibri"/>
          <w:b/>
          <w:spacing w:val="20"/>
        </w:rPr>
        <w:t>17.20</w:t>
      </w:r>
      <w:r w:rsidR="00B5210A">
        <w:rPr>
          <w:rFonts w:ascii="Bookman Old Style" w:eastAsia="Times New Roman" w:hAnsi="Bookman Old Style" w:cs="Calibri"/>
          <w:b/>
          <w:spacing w:val="20"/>
        </w:rPr>
        <w:t xml:space="preserve"> </w:t>
      </w:r>
      <w:r w:rsidR="00374575" w:rsidRPr="00AA3B38">
        <w:rPr>
          <w:rFonts w:ascii="Bookman Old Style" w:hAnsi="Bookman Old Style" w:cs="Calibri"/>
          <w:b/>
        </w:rPr>
        <w:t xml:space="preserve">Load categories and </w:t>
      </w:r>
      <w:r w:rsidR="00E83D53" w:rsidRPr="00AA3B38">
        <w:rPr>
          <w:rFonts w:ascii="Bookman Old Style" w:hAnsi="Bookman Old Style" w:cs="Calibri"/>
          <w:b/>
        </w:rPr>
        <w:t xml:space="preserve">normal weekly </w:t>
      </w:r>
      <w:r w:rsidR="00374575" w:rsidRPr="00AA3B38">
        <w:rPr>
          <w:rFonts w:ascii="Bookman Old Style" w:hAnsi="Bookman Old Style" w:cs="Calibri"/>
          <w:b/>
        </w:rPr>
        <w:t>contact hours</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 xml:space="preserve">General Lecture/Discussion - 15 </w:t>
      </w:r>
    </w:p>
    <w:p w:rsidR="00C03CC9" w:rsidRPr="00AA3B38" w:rsidRDefault="00E06D72" w:rsidP="00EC1344">
      <w:pPr>
        <w:numPr>
          <w:ilvl w:val="12"/>
          <w:numId w:val="0"/>
        </w:numPr>
        <w:spacing w:after="0" w:line="240" w:lineRule="auto"/>
        <w:rPr>
          <w:rFonts w:ascii="Bookman Old Style" w:eastAsia="Times New Roman" w:hAnsi="Bookman Old Style" w:cs="Calibri"/>
        </w:rPr>
      </w:pPr>
      <w:r w:rsidRPr="00AA3B38">
        <w:rPr>
          <w:rFonts w:ascii="Bookman Old Style" w:eastAsia="Times New Roman" w:hAnsi="Bookman Old Style" w:cs="Calibri"/>
        </w:rPr>
        <w:tab/>
        <w:t>(Plus an additional 5 office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hour"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pro-rated)</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 xml:space="preserve">Science Laboratory </w:t>
      </w:r>
      <w:r w:rsidR="00540D2A" w:rsidRPr="00AA3B38">
        <w:rPr>
          <w:rFonts w:ascii="Bookman Old Style" w:hAnsi="Bookman Old Style" w:cs="Calibri"/>
          <w:sz w:val="22"/>
          <w:szCs w:val="22"/>
        </w:rPr>
        <w:t>–</w:t>
      </w:r>
      <w:r w:rsidRPr="00AA3B38">
        <w:rPr>
          <w:rFonts w:ascii="Bookman Old Style" w:hAnsi="Bookman Old Style" w:cs="Calibri"/>
          <w:sz w:val="22"/>
          <w:szCs w:val="22"/>
        </w:rPr>
        <w:t xml:space="preserve"> 18</w:t>
      </w:r>
      <w:r w:rsidR="0095074D" w:rsidRPr="00AA3B38">
        <w:rPr>
          <w:rFonts w:ascii="Bookman Old Style" w:hAnsi="Bookman Old Style" w:cs="Calibri"/>
          <w:sz w:val="22"/>
          <w:szCs w:val="22"/>
        </w:rPr>
        <w:t xml:space="preserve"> </w:t>
      </w:r>
    </w:p>
    <w:p w:rsidR="005C488F" w:rsidRDefault="00E06D72" w:rsidP="002A2055">
      <w:pPr>
        <w:numPr>
          <w:ilvl w:val="12"/>
          <w:numId w:val="0"/>
        </w:numPr>
        <w:spacing w:after="0" w:line="240" w:lineRule="auto"/>
        <w:ind w:firstLine="720"/>
        <w:rPr>
          <w:rFonts w:ascii="Bookman Old Style" w:eastAsia="Times New Roman" w:hAnsi="Bookman Old Style" w:cs="Calibri"/>
        </w:rPr>
      </w:pPr>
      <w:r w:rsidRPr="00AA3B38">
        <w:rPr>
          <w:rFonts w:ascii="Bookman Old Style" w:eastAsia="Times New Roman" w:hAnsi="Bookman Old Style" w:cs="Calibri"/>
        </w:rPr>
        <w:t>(Plus an additional 5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"hours"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pro-rated)</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Other Laboratory - 20</w:t>
      </w:r>
    </w:p>
    <w:p w:rsidR="00C03CC9" w:rsidRPr="00AA3B38" w:rsidRDefault="00E06D72" w:rsidP="00EC1344">
      <w:pPr>
        <w:numPr>
          <w:ilvl w:val="12"/>
          <w:numId w:val="0"/>
        </w:numPr>
        <w:spacing w:after="0" w:line="240" w:lineRule="auto"/>
        <w:ind w:left="720"/>
        <w:rPr>
          <w:rFonts w:ascii="Bookman Old Style" w:eastAsia="Times New Roman" w:hAnsi="Bookman Old Style" w:cs="Calibri"/>
        </w:rPr>
      </w:pPr>
      <w:r w:rsidRPr="00AA3B38">
        <w:rPr>
          <w:rFonts w:ascii="Bookman Old Style" w:eastAsia="Times New Roman" w:hAnsi="Bookman Old Style" w:cs="Calibri"/>
        </w:rPr>
        <w:t>(Plus an additional 5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"hours"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pro-rated)</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Shop</w:t>
      </w:r>
      <w:r w:rsidRPr="00AA3B38">
        <w:rPr>
          <w:rFonts w:ascii="Bookman Old Style" w:hAnsi="Bookman Old Style" w:cs="Calibri"/>
          <w:sz w:val="22"/>
          <w:szCs w:val="22"/>
        </w:rPr>
        <w:tab/>
      </w:r>
    </w:p>
    <w:p w:rsidR="00C03CC9" w:rsidRPr="00AA3B38" w:rsidRDefault="00374575" w:rsidP="00AA0DF6">
      <w:pPr>
        <w:spacing w:after="0"/>
        <w:ind w:left="720"/>
        <w:rPr>
          <w:rFonts w:ascii="Bookman Old Style" w:hAnsi="Bookman Old Style" w:cs="Calibri"/>
        </w:rPr>
      </w:pPr>
      <w:r w:rsidRPr="00AA3B38">
        <w:rPr>
          <w:rFonts w:ascii="Bookman Old Style" w:hAnsi="Bookman Old Style" w:cs="Calibri"/>
        </w:rPr>
        <w:t>Lecture - 15</w:t>
      </w:r>
    </w:p>
    <w:p w:rsidR="00C03CC9" w:rsidRPr="00AA3B38" w:rsidRDefault="00374575" w:rsidP="00AA0DF6">
      <w:pPr>
        <w:spacing w:after="0"/>
        <w:ind w:left="720"/>
        <w:rPr>
          <w:rFonts w:ascii="Bookman Old Style" w:hAnsi="Bookman Old Style" w:cs="Calibri"/>
        </w:rPr>
      </w:pPr>
      <w:r w:rsidRPr="00AA3B38">
        <w:rPr>
          <w:rFonts w:ascii="Bookman Old Style" w:hAnsi="Bookman Old Style" w:cs="Calibri"/>
        </w:rPr>
        <w:t>Laboratory - 20</w:t>
      </w:r>
    </w:p>
    <w:p w:rsidR="00C03CC9" w:rsidRPr="00AA3B38" w:rsidRDefault="00E06D72" w:rsidP="00AA0DF6">
      <w:pPr>
        <w:numPr>
          <w:ilvl w:val="12"/>
          <w:numId w:val="0"/>
        </w:numPr>
        <w:spacing w:after="0" w:line="240" w:lineRule="auto"/>
        <w:ind w:left="720"/>
        <w:rPr>
          <w:rFonts w:ascii="Bookman Old Style" w:eastAsia="Times New Roman" w:hAnsi="Bookman Old Style" w:cs="Calibri"/>
        </w:rPr>
      </w:pPr>
      <w:r w:rsidRPr="00AA3B38">
        <w:rPr>
          <w:rFonts w:ascii="Bookman Old Style" w:eastAsia="Times New Roman" w:hAnsi="Bookman Old Style" w:cs="Calibri"/>
        </w:rPr>
        <w:t>(Plus office</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"office"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"hours"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equivalent to the difference between contact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"contact hours"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20)</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 xml:space="preserve">Field Supervision - 30 </w:t>
      </w:r>
    </w:p>
    <w:p w:rsidR="00C03CC9" w:rsidRPr="00AA3B38" w:rsidRDefault="00E06D72" w:rsidP="00EC1344">
      <w:pPr>
        <w:numPr>
          <w:ilvl w:val="12"/>
          <w:numId w:val="0"/>
        </w:numPr>
        <w:spacing w:after="0" w:line="240" w:lineRule="auto"/>
        <w:ind w:firstLine="720"/>
        <w:rPr>
          <w:rFonts w:ascii="Bookman Old Style" w:eastAsia="Times New Roman" w:hAnsi="Bookman Old Style" w:cs="Calibri"/>
        </w:rPr>
      </w:pPr>
      <w:r w:rsidRPr="00AA3B38">
        <w:rPr>
          <w:rFonts w:ascii="Bookman Old Style" w:eastAsia="Times New Roman" w:hAnsi="Bookman Old Style" w:cs="Calibri"/>
        </w:rPr>
        <w:t>(Office hours</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"hours"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included)</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Counseling - 30</w:t>
      </w:r>
    </w:p>
    <w:p w:rsidR="00C03CC9" w:rsidRPr="00AA3B38" w:rsidRDefault="00374575" w:rsidP="00400707">
      <w:pPr>
        <w:pStyle w:val="ListParagraph"/>
        <w:numPr>
          <w:ilvl w:val="0"/>
          <w:numId w:val="125"/>
        </w:numPr>
        <w:rPr>
          <w:rFonts w:ascii="Bookman Old Style" w:hAnsi="Bookman Old Style" w:cs="Calibri"/>
          <w:sz w:val="22"/>
          <w:szCs w:val="22"/>
        </w:rPr>
      </w:pPr>
      <w:r w:rsidRPr="00AA3B38">
        <w:rPr>
          <w:rFonts w:ascii="Bookman Old Style" w:hAnsi="Bookman Old Style" w:cs="Calibri"/>
          <w:sz w:val="22"/>
          <w:szCs w:val="22"/>
        </w:rPr>
        <w:t>Library/Media Specialist - 30</w:t>
      </w:r>
    </w:p>
    <w:p w:rsidR="00E06D72" w:rsidRPr="00AA3B38" w:rsidRDefault="00E06D72" w:rsidP="00E06D7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b/>
        </w:rPr>
      </w:pPr>
    </w:p>
    <w:p w:rsidR="00E06D72" w:rsidRPr="00AA3B38" w:rsidRDefault="00374575" w:rsidP="00E06D7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17.21</w:t>
      </w:r>
      <w:r w:rsidR="00D97BC3" w:rsidRPr="00AA3B38">
        <w:rPr>
          <w:rFonts w:ascii="Bookman Old Style" w:eastAsia="Times New Roman" w:hAnsi="Bookman Old Style" w:cs="Calibri"/>
          <w:b/>
        </w:rPr>
        <w:tab/>
        <w:t>Counseling</w:t>
      </w:r>
    </w:p>
    <w:p w:rsidR="00E06D72" w:rsidRPr="00AA3B38" w:rsidRDefault="00B85CAC"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Counselors have 19.5 </w:t>
      </w:r>
      <w:r w:rsidR="000601A3" w:rsidRPr="00AA3B38">
        <w:rPr>
          <w:rFonts w:ascii="Bookman Old Style" w:eastAsia="Times New Roman" w:hAnsi="Bookman Old Style" w:cs="Calibri"/>
        </w:rPr>
        <w:t>hours per week of direct services</w:t>
      </w:r>
      <w:r w:rsidRPr="00AA3B38">
        <w:rPr>
          <w:rFonts w:ascii="Bookman Old Style" w:eastAsia="Times New Roman" w:hAnsi="Bookman Old Style" w:cs="Calibri"/>
        </w:rPr>
        <w:t xml:space="preserve"> with students</w:t>
      </w:r>
      <w:r w:rsidR="00374575" w:rsidRPr="00AA3B38">
        <w:rPr>
          <w:rFonts w:ascii="Bookman Old Style" w:eastAsia="Times New Roman" w:hAnsi="Bookman Old Style" w:cs="Calibri"/>
        </w:rPr>
        <w:t>.</w:t>
      </w:r>
      <w:r w:rsidRPr="00AA3B38">
        <w:rPr>
          <w:rFonts w:ascii="Bookman Old Style" w:eastAsia="Times New Roman" w:hAnsi="Bookman Old Style" w:cs="Calibri"/>
        </w:rPr>
        <w:t xml:space="preserve">  </w:t>
      </w:r>
      <w:r w:rsidR="0095074D" w:rsidRPr="00AA3B38">
        <w:rPr>
          <w:rFonts w:ascii="Bookman Old Style" w:eastAsia="Times New Roman" w:hAnsi="Bookman Old Style" w:cs="Calibri"/>
        </w:rPr>
        <w:t xml:space="preserve"> </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.22</w:t>
      </w:r>
      <w:r w:rsidR="00D97BC3" w:rsidRPr="00AA3B38">
        <w:rPr>
          <w:rFonts w:ascii="Bookman Old Style" w:eastAsia="Times New Roman" w:hAnsi="Bookman Old Style" w:cs="Calibri"/>
          <w:b/>
        </w:rPr>
        <w:tab/>
        <w:t>Family life instruction</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Family Life instructors will be paid in accordance with Appendix B.</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.30</w:t>
      </w:r>
      <w:r w:rsidR="006549CD" w:rsidRPr="00AA3B38">
        <w:rPr>
          <w:rFonts w:ascii="Bookman Old Style" w:eastAsia="Times New Roman" w:hAnsi="Bookman Old Style" w:cs="Calibri"/>
          <w:b/>
        </w:rPr>
        <w:tab/>
        <w:t>Guidelines</w:t>
      </w:r>
    </w:p>
    <w:p w:rsidR="00C03CC9" w:rsidRPr="00AA3B38" w:rsidRDefault="00E06D72" w:rsidP="00400707">
      <w:pPr>
        <w:pStyle w:val="ListParagraph"/>
        <w:numPr>
          <w:ilvl w:val="0"/>
          <w:numId w:val="126"/>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The sum of the fractional loads for an instructor’s quarter shall be as close to 1.000 as possible.  </w:t>
      </w:r>
    </w:p>
    <w:p w:rsidR="00C03CC9" w:rsidRPr="00AA3B38" w:rsidRDefault="00E06D72" w:rsidP="00400707">
      <w:pPr>
        <w:pStyle w:val="ListParagraph"/>
        <w:numPr>
          <w:ilvl w:val="0"/>
          <w:numId w:val="126"/>
        </w:numPr>
        <w:jc w:val="both"/>
        <w:rPr>
          <w:rFonts w:ascii="Bookman Old Style" w:hAnsi="Bookman Old Style" w:cs="Calibri"/>
          <w:sz w:val="22"/>
          <w:szCs w:val="22"/>
        </w:rPr>
      </w:pPr>
      <w:r w:rsidRPr="00AA3B38">
        <w:rPr>
          <w:rFonts w:ascii="Bookman Old Style" w:hAnsi="Bookman Old Style" w:cs="Calibri"/>
          <w:sz w:val="22"/>
          <w:szCs w:val="22"/>
        </w:rPr>
        <w:t xml:space="preserve">The total for the three quarter year shall be as close to 3.000 as possible. </w:t>
      </w:r>
    </w:p>
    <w:p w:rsidR="00C03CC9" w:rsidRPr="00AA3B38" w:rsidRDefault="00E06D72" w:rsidP="00400707">
      <w:pPr>
        <w:pStyle w:val="ListParagraph"/>
        <w:numPr>
          <w:ilvl w:val="0"/>
          <w:numId w:val="126"/>
        </w:numPr>
        <w:ind w:left="720" w:hanging="360"/>
        <w:jc w:val="both"/>
        <w:rPr>
          <w:rFonts w:ascii="Bookman Old Style" w:hAnsi="Bookman Old Style" w:cs="Calibri"/>
          <w:sz w:val="22"/>
          <w:szCs w:val="22"/>
        </w:rPr>
      </w:pPr>
      <w:r w:rsidRPr="00AA3B38">
        <w:rPr>
          <w:rFonts w:ascii="Bookman Old Style" w:hAnsi="Bookman Old Style" w:cs="Calibri"/>
          <w:sz w:val="22"/>
          <w:szCs w:val="22"/>
        </w:rPr>
        <w:t>Loads falling within a range of 2.800 to 3.200 shall be deemed to satisfy such requirement.</w:t>
      </w:r>
    </w:p>
    <w:p w:rsidR="00C03CC9" w:rsidRPr="00AA3B38" w:rsidRDefault="00E06D72" w:rsidP="00400707">
      <w:pPr>
        <w:pStyle w:val="ListParagraph"/>
        <w:numPr>
          <w:ilvl w:val="0"/>
          <w:numId w:val="126"/>
        </w:numPr>
        <w:ind w:left="720" w:hanging="360"/>
        <w:jc w:val="both"/>
        <w:rPr>
          <w:rFonts w:ascii="Bookman Old Style" w:hAnsi="Bookman Old Style" w:cs="Calibri"/>
          <w:sz w:val="22"/>
          <w:szCs w:val="22"/>
        </w:rPr>
      </w:pPr>
      <w:r w:rsidRPr="00AA3B38">
        <w:rPr>
          <w:rFonts w:ascii="Bookman Old Style" w:hAnsi="Bookman Old Style" w:cs="Calibri"/>
          <w:sz w:val="22"/>
          <w:szCs w:val="22"/>
        </w:rPr>
        <w:t>Any load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"load"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in excess of 3.200 annual load shall be assigned only with mutual agreement between the </w:t>
      </w:r>
      <w:r w:rsidR="00323F69"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and the appropriate administrator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"appropriate administrator</w:instrText>
      </w:r>
      <w:proofErr w:type="gramStart"/>
      <w:r w:rsidRPr="00AA3B38">
        <w:rPr>
          <w:rFonts w:ascii="Bookman Old Style" w:hAnsi="Bookman Old Style" w:cs="Calibri"/>
          <w:sz w:val="22"/>
          <w:szCs w:val="22"/>
        </w:rPr>
        <w:instrText xml:space="preserve">" </w:instrText>
      </w:r>
      <w:proofErr w:type="gramEnd"/>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p>
    <w:p w:rsidR="00C03CC9" w:rsidRPr="00AA3B38" w:rsidRDefault="00E06D72" w:rsidP="00400707">
      <w:pPr>
        <w:pStyle w:val="ListParagraph"/>
        <w:numPr>
          <w:ilvl w:val="1"/>
          <w:numId w:val="126"/>
        </w:numPr>
        <w:ind w:left="1440" w:hanging="360"/>
        <w:jc w:val="both"/>
        <w:rPr>
          <w:rFonts w:ascii="Bookman Old Style" w:hAnsi="Bookman Old Style" w:cs="Calibri"/>
          <w:sz w:val="22"/>
          <w:szCs w:val="22"/>
        </w:rPr>
      </w:pPr>
      <w:r w:rsidRPr="00AA3B38">
        <w:rPr>
          <w:rFonts w:ascii="Bookman Old Style" w:hAnsi="Bookman Old Style" w:cs="Calibri"/>
          <w:sz w:val="22"/>
          <w:szCs w:val="22"/>
        </w:rPr>
        <w:lastRenderedPageBreak/>
        <w:t>Such classes shall be specifically declared in excess of annual load and shall be covered for full payment at the part-time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"part-time"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rate.</w:t>
      </w:r>
    </w:p>
    <w:p w:rsidR="00C03CC9" w:rsidRPr="00AA3B38" w:rsidRDefault="00E06D72" w:rsidP="00400707">
      <w:pPr>
        <w:pStyle w:val="ListParagraph"/>
        <w:numPr>
          <w:ilvl w:val="0"/>
          <w:numId w:val="126"/>
        </w:numPr>
        <w:ind w:left="720" w:hanging="360"/>
        <w:jc w:val="both"/>
        <w:rPr>
          <w:rFonts w:ascii="Bookman Old Style" w:hAnsi="Bookman Old Style" w:cs="Calibri"/>
          <w:sz w:val="22"/>
          <w:szCs w:val="22"/>
        </w:rPr>
      </w:pPr>
      <w:r w:rsidRPr="00AA3B38">
        <w:rPr>
          <w:rFonts w:ascii="Bookman Old Style" w:hAnsi="Bookman Old Style" w:cs="Calibri"/>
          <w:sz w:val="22"/>
          <w:szCs w:val="22"/>
        </w:rPr>
        <w:t>The maximum described herein may be exceeded without additional compensation</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"compensation"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when requested by the individual </w:t>
      </w:r>
      <w:r w:rsidR="00323F69"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and approved by the appropriate administrator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"appropriate administrator"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40 Assigning courses</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After consultation with the division faculty, the </w:t>
      </w:r>
      <w:r w:rsidR="004A68E8" w:rsidRPr="00AA3B38">
        <w:rPr>
          <w:rFonts w:ascii="Bookman Old Style" w:eastAsia="Times New Roman" w:hAnsi="Bookman Old Style" w:cs="Calibri"/>
        </w:rPr>
        <w:t>College</w:t>
      </w:r>
      <w:r w:rsidRPr="00AA3B38">
        <w:rPr>
          <w:rFonts w:ascii="Bookman Old Style" w:eastAsia="Times New Roman" w:hAnsi="Bookman Old Style" w:cs="Calibri"/>
        </w:rPr>
        <w:t xml:space="preserve"> President or designee shall assign individual courses to the above load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"load"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categories.</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8646E6">
      <w:pPr>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50</w:t>
      </w:r>
      <w:r w:rsidR="006549CD" w:rsidRPr="00AA3B38">
        <w:rPr>
          <w:rFonts w:ascii="Bookman Old Style" w:eastAsia="Times New Roman" w:hAnsi="Bookman Old Style" w:cs="Calibri"/>
          <w:b/>
        </w:rPr>
        <w:tab/>
        <w:t>Shared assignment</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 xml:space="preserve">If two or more </w:t>
      </w:r>
      <w:r w:rsidR="00893076" w:rsidRPr="00AA3B38">
        <w:rPr>
          <w:rFonts w:ascii="Bookman Old Style" w:eastAsia="Times New Roman" w:hAnsi="Bookman Old Style" w:cs="Calibri"/>
        </w:rPr>
        <w:t>faculty</w:t>
      </w:r>
      <w:r w:rsidRPr="00AA3B38">
        <w:rPr>
          <w:rFonts w:ascii="Bookman Old Style" w:eastAsia="Times New Roman" w:hAnsi="Bookman Old Style" w:cs="Calibri"/>
        </w:rPr>
        <w:t xml:space="preserve"> are sharing a work assignment (that is, only one person is working at a time) each </w:t>
      </w:r>
      <w:r w:rsidR="00323F69"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shall be credited with his/her prorated share of the workload for that course.</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60</w:t>
      </w:r>
      <w:r w:rsidR="006549CD" w:rsidRPr="00AA3B38">
        <w:rPr>
          <w:rFonts w:ascii="Bookman Old Style" w:eastAsia="Times New Roman" w:hAnsi="Bookman Old Style" w:cs="Calibri"/>
          <w:b/>
        </w:rPr>
        <w:tab/>
        <w:t>Less than full load</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With the approval of the appropriate administrator</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"appropriate administrator"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a tenured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"tenured"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w:t>
      </w:r>
      <w:r w:rsidR="00323F69" w:rsidRPr="00AA3B38">
        <w:rPr>
          <w:rFonts w:ascii="Bookman Old Style" w:eastAsia="Times New Roman" w:hAnsi="Bookman Old Style" w:cs="Calibri"/>
        </w:rPr>
        <w:t>faculty member</w:t>
      </w:r>
      <w:r w:rsidRPr="00AA3B38">
        <w:rPr>
          <w:rFonts w:ascii="Bookman Old Style" w:eastAsia="Times New Roman" w:hAnsi="Bookman Old Style" w:cs="Calibri"/>
        </w:rPr>
        <w:t xml:space="preserve"> may work at less than full load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"load"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and be paid regular salary</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"salary"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placement pro-rata.</w:t>
      </w:r>
    </w:p>
    <w:p w:rsidR="005C488F" w:rsidRDefault="005C488F" w:rsidP="002A2055">
      <w:pPr>
        <w:pStyle w:val="BodyText"/>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70</w:t>
      </w:r>
      <w:r w:rsidR="006549CD" w:rsidRPr="00AA3B38">
        <w:rPr>
          <w:rFonts w:ascii="Bookman Old Style" w:eastAsia="Times New Roman" w:hAnsi="Bookman Old Style" w:cs="Calibri"/>
          <w:b/>
        </w:rPr>
        <w:tab/>
        <w:t>Seven hour span</w:t>
      </w:r>
    </w:p>
    <w:p w:rsidR="00E06D72" w:rsidRPr="00AA3B38" w:rsidRDefault="00E06D72"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rPr>
        <w:t>Excluding instances required to maintain a full load</w:t>
      </w:r>
      <w:r w:rsidR="008A48DF" w:rsidRPr="00AA3B38">
        <w:rPr>
          <w:rFonts w:ascii="Bookman Old Style" w:eastAsia="Times New Roman" w:hAnsi="Bookman Old Style" w:cs="Calibri"/>
        </w:rPr>
        <w:fldChar w:fldCharType="begin"/>
      </w:r>
      <w:r w:rsidRPr="00AA3B38">
        <w:rPr>
          <w:rFonts w:ascii="Bookman Old Style" w:eastAsia="Times New Roman" w:hAnsi="Bookman Old Style" w:cs="Calibri"/>
        </w:rPr>
        <w:instrText xml:space="preserve"> XE "load" </w:instrText>
      </w:r>
      <w:r w:rsidR="008A48DF" w:rsidRPr="00AA3B38">
        <w:rPr>
          <w:rFonts w:ascii="Bookman Old Style" w:eastAsia="Times New Roman" w:hAnsi="Bookman Old Style" w:cs="Calibri"/>
        </w:rPr>
        <w:fldChar w:fldCharType="end"/>
      </w:r>
      <w:r w:rsidRPr="00AA3B38">
        <w:rPr>
          <w:rFonts w:ascii="Bookman Old Style" w:eastAsia="Times New Roman" w:hAnsi="Bookman Old Style" w:cs="Calibri"/>
        </w:rPr>
        <w:t xml:space="preserve">, full time </w:t>
      </w:r>
      <w:r w:rsidR="00893076" w:rsidRPr="00AA3B38">
        <w:rPr>
          <w:rFonts w:ascii="Bookman Old Style" w:eastAsia="Times New Roman" w:hAnsi="Bookman Old Style" w:cs="Calibri"/>
        </w:rPr>
        <w:t>faculty</w:t>
      </w:r>
      <w:r w:rsidRPr="00AA3B38">
        <w:rPr>
          <w:rFonts w:ascii="Bookman Old Style" w:eastAsia="Times New Roman" w:hAnsi="Bookman Old Style" w:cs="Calibri"/>
        </w:rPr>
        <w:t xml:space="preserve"> shall be assigned class schedules within a seven (7) hour assignment span.</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71</w:t>
      </w:r>
      <w:r w:rsidR="006549CD" w:rsidRPr="00AA3B38">
        <w:rPr>
          <w:rFonts w:ascii="Bookman Old Style" w:eastAsia="Times New Roman" w:hAnsi="Bookman Old Style" w:cs="Calibri"/>
          <w:b/>
        </w:rPr>
        <w:tab/>
        <w:t>Notice of off campus work</w:t>
      </w:r>
    </w:p>
    <w:p w:rsidR="00C03CC9" w:rsidRPr="00AA3B38" w:rsidRDefault="00E06D72" w:rsidP="00400707">
      <w:pPr>
        <w:pStyle w:val="ListParagraph"/>
        <w:numPr>
          <w:ilvl w:val="0"/>
          <w:numId w:val="127"/>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Nothing in this section is to be construed that </w:t>
      </w:r>
      <w:r w:rsidR="00893076" w:rsidRPr="00AA3B38">
        <w:rPr>
          <w:rFonts w:ascii="Bookman Old Style" w:hAnsi="Bookman Old Style" w:cs="Calibri"/>
          <w:sz w:val="22"/>
          <w:szCs w:val="22"/>
        </w:rPr>
        <w:t>faculty</w:t>
      </w:r>
      <w:r w:rsidRPr="00AA3B38">
        <w:rPr>
          <w:rFonts w:ascii="Bookman Old Style" w:hAnsi="Bookman Old Style" w:cs="Calibri"/>
          <w:sz w:val="22"/>
          <w:szCs w:val="22"/>
        </w:rPr>
        <w:t xml:space="preserve"> are expected to be on campus for this entire span if their professional duties require their presence elsewhere. </w:t>
      </w:r>
    </w:p>
    <w:p w:rsidR="00C03CC9" w:rsidRPr="00AA3B38" w:rsidRDefault="00893076" w:rsidP="00400707">
      <w:pPr>
        <w:pStyle w:val="ListParagraph"/>
        <w:numPr>
          <w:ilvl w:val="0"/>
          <w:numId w:val="127"/>
        </w:numPr>
        <w:ind w:left="720" w:hanging="360"/>
        <w:jc w:val="both"/>
        <w:rPr>
          <w:rFonts w:ascii="Bookman Old Style" w:hAnsi="Bookman Old Style" w:cs="Calibri"/>
          <w:sz w:val="22"/>
          <w:szCs w:val="22"/>
        </w:rPr>
      </w:pPr>
      <w:r w:rsidRPr="00AA3B38">
        <w:rPr>
          <w:rFonts w:ascii="Bookman Old Style" w:hAnsi="Bookman Old Style" w:cs="Calibri"/>
          <w:sz w:val="22"/>
          <w:szCs w:val="22"/>
        </w:rPr>
        <w:t>Faculty</w:t>
      </w:r>
      <w:r w:rsidR="00E06D72" w:rsidRPr="00AA3B38">
        <w:rPr>
          <w:rFonts w:ascii="Bookman Old Style" w:hAnsi="Bookman Old Style" w:cs="Calibri"/>
          <w:sz w:val="22"/>
          <w:szCs w:val="22"/>
        </w:rPr>
        <w:t xml:space="preserve"> shall notify their supervisors in advance whenever their professional duties require their presence elsewhere, during meetings and in-service training scheduled for departments</w:t>
      </w:r>
      <w:r w:rsidR="008A48DF" w:rsidRPr="00AA3B38">
        <w:rPr>
          <w:rFonts w:ascii="Bookman Old Style" w:hAnsi="Bookman Old Style" w:cs="Calibri"/>
          <w:sz w:val="22"/>
          <w:szCs w:val="22"/>
        </w:rPr>
        <w:fldChar w:fldCharType="begin"/>
      </w:r>
      <w:r w:rsidR="00E06D72" w:rsidRPr="00AA3B38">
        <w:rPr>
          <w:rFonts w:ascii="Bookman Old Style" w:hAnsi="Bookman Old Style" w:cs="Calibri"/>
          <w:sz w:val="22"/>
          <w:szCs w:val="22"/>
        </w:rPr>
        <w:instrText xml:space="preserve"> XE "departments" </w:instrText>
      </w:r>
      <w:r w:rsidR="008A48DF" w:rsidRPr="00AA3B38">
        <w:rPr>
          <w:rFonts w:ascii="Bookman Old Style" w:hAnsi="Bookman Old Style" w:cs="Calibri"/>
          <w:sz w:val="22"/>
          <w:szCs w:val="22"/>
        </w:rPr>
        <w:fldChar w:fldCharType="end"/>
      </w:r>
      <w:r w:rsidR="00E06D72" w:rsidRPr="00AA3B38">
        <w:rPr>
          <w:rFonts w:ascii="Bookman Old Style" w:hAnsi="Bookman Old Style" w:cs="Calibri"/>
          <w:sz w:val="22"/>
          <w:szCs w:val="22"/>
        </w:rPr>
        <w:t>, divisions, or other college units.</w:t>
      </w:r>
    </w:p>
    <w:p w:rsidR="00E06D72" w:rsidRPr="00AA3B38" w:rsidRDefault="00E06D72" w:rsidP="00E06D72">
      <w:pPr>
        <w:numPr>
          <w:ilvl w:val="12"/>
          <w:numId w:val="0"/>
        </w:numPr>
        <w:spacing w:after="0" w:line="240" w:lineRule="auto"/>
        <w:jc w:val="both"/>
        <w:rPr>
          <w:rFonts w:ascii="Bookman Old Style" w:eastAsia="Times New Roman" w:hAnsi="Bookman Old Style" w:cs="Calibri"/>
          <w:b/>
          <w:spacing w:val="20"/>
        </w:rPr>
      </w:pPr>
    </w:p>
    <w:p w:rsidR="00E06D72" w:rsidRPr="00AA3B38" w:rsidRDefault="00B12BAF" w:rsidP="00E06D72">
      <w:pPr>
        <w:numPr>
          <w:ilvl w:val="12"/>
          <w:numId w:val="0"/>
        </w:numPr>
        <w:spacing w:after="0" w:line="240" w:lineRule="auto"/>
        <w:jc w:val="both"/>
        <w:rPr>
          <w:rFonts w:ascii="Bookman Old Style" w:eastAsia="Times New Roman" w:hAnsi="Bookman Old Style" w:cs="Calibri"/>
        </w:rPr>
      </w:pPr>
      <w:r w:rsidRPr="00AA3B38">
        <w:rPr>
          <w:rFonts w:ascii="Bookman Old Style" w:eastAsia="Times New Roman" w:hAnsi="Bookman Old Style" w:cs="Calibri"/>
          <w:b/>
        </w:rPr>
        <w:t>17</w:t>
      </w:r>
      <w:r w:rsidR="00E06D72" w:rsidRPr="00AA3B38">
        <w:rPr>
          <w:rFonts w:ascii="Bookman Old Style" w:eastAsia="Times New Roman" w:hAnsi="Bookman Old Style" w:cs="Calibri"/>
          <w:b/>
        </w:rPr>
        <w:t>.</w:t>
      </w:r>
      <w:r w:rsidR="006549CD" w:rsidRPr="00AA3B38">
        <w:rPr>
          <w:rFonts w:ascii="Bookman Old Style" w:eastAsia="Times New Roman" w:hAnsi="Bookman Old Style" w:cs="Calibri"/>
          <w:b/>
        </w:rPr>
        <w:t>80</w:t>
      </w:r>
      <w:r w:rsidR="006549CD" w:rsidRPr="00AA3B38">
        <w:rPr>
          <w:rFonts w:ascii="Bookman Old Style" w:eastAsia="Times New Roman" w:hAnsi="Bookman Old Style" w:cs="Calibri"/>
          <w:b/>
        </w:rPr>
        <w:tab/>
        <w:t>Reassigned time</w:t>
      </w:r>
    </w:p>
    <w:p w:rsidR="00C03CC9" w:rsidRPr="00AA3B38" w:rsidRDefault="00893076" w:rsidP="00400707">
      <w:pPr>
        <w:pStyle w:val="ListParagraph"/>
        <w:numPr>
          <w:ilvl w:val="0"/>
          <w:numId w:val="128"/>
        </w:numPr>
        <w:ind w:left="720" w:hanging="360"/>
        <w:jc w:val="both"/>
        <w:rPr>
          <w:rFonts w:ascii="Bookman Old Style" w:hAnsi="Bookman Old Style" w:cs="Calibri"/>
          <w:sz w:val="22"/>
          <w:szCs w:val="22"/>
        </w:rPr>
      </w:pPr>
      <w:r w:rsidRPr="00AA3B38">
        <w:rPr>
          <w:rFonts w:ascii="Bookman Old Style" w:hAnsi="Bookman Old Style" w:cs="Calibri"/>
          <w:sz w:val="22"/>
          <w:szCs w:val="22"/>
        </w:rPr>
        <w:t>Faculty</w:t>
      </w:r>
      <w:r w:rsidR="00E06D72" w:rsidRPr="00AA3B38">
        <w:rPr>
          <w:rFonts w:ascii="Bookman Old Style" w:hAnsi="Bookman Old Style" w:cs="Calibri"/>
          <w:sz w:val="22"/>
          <w:szCs w:val="22"/>
        </w:rPr>
        <w:t xml:space="preserve"> may be reassigned</w:t>
      </w:r>
      <w:r w:rsidR="008A48DF" w:rsidRPr="00AA3B38">
        <w:rPr>
          <w:rFonts w:ascii="Bookman Old Style" w:hAnsi="Bookman Old Style" w:cs="Calibri"/>
          <w:sz w:val="22"/>
          <w:szCs w:val="22"/>
        </w:rPr>
        <w:fldChar w:fldCharType="begin"/>
      </w:r>
      <w:r w:rsidR="00E06D72" w:rsidRPr="00AA3B38">
        <w:rPr>
          <w:rFonts w:ascii="Bookman Old Style" w:hAnsi="Bookman Old Style" w:cs="Calibri"/>
          <w:sz w:val="22"/>
          <w:szCs w:val="22"/>
        </w:rPr>
        <w:instrText xml:space="preserve"> XE "reassigned" </w:instrText>
      </w:r>
      <w:r w:rsidR="008A48DF" w:rsidRPr="00AA3B38">
        <w:rPr>
          <w:rFonts w:ascii="Bookman Old Style" w:hAnsi="Bookman Old Style" w:cs="Calibri"/>
          <w:sz w:val="22"/>
          <w:szCs w:val="22"/>
        </w:rPr>
        <w:fldChar w:fldCharType="end"/>
      </w:r>
      <w:r w:rsidR="00E06D72" w:rsidRPr="00AA3B38">
        <w:rPr>
          <w:rFonts w:ascii="Bookman Old Style" w:hAnsi="Bookman Old Style" w:cs="Calibri"/>
          <w:sz w:val="22"/>
          <w:szCs w:val="22"/>
        </w:rPr>
        <w:t xml:space="preserve"> from teaching to non-teaching duties upon approval of the </w:t>
      </w:r>
      <w:r w:rsidR="004A68E8" w:rsidRPr="00AA3B38">
        <w:rPr>
          <w:rFonts w:ascii="Bookman Old Style" w:hAnsi="Bookman Old Style" w:cs="Calibri"/>
          <w:sz w:val="22"/>
          <w:szCs w:val="22"/>
        </w:rPr>
        <w:t>College</w:t>
      </w:r>
      <w:r w:rsidR="00E06D72" w:rsidRPr="00AA3B38">
        <w:rPr>
          <w:rFonts w:ascii="Bookman Old Style" w:hAnsi="Bookman Old Style" w:cs="Calibri"/>
          <w:sz w:val="22"/>
          <w:szCs w:val="22"/>
        </w:rPr>
        <w:t xml:space="preserve"> President or designee.</w:t>
      </w:r>
    </w:p>
    <w:p w:rsidR="00C03CC9" w:rsidRPr="00AA3B38" w:rsidRDefault="00E06D72" w:rsidP="00400707">
      <w:pPr>
        <w:pStyle w:val="ListParagraph"/>
        <w:numPr>
          <w:ilvl w:val="0"/>
          <w:numId w:val="128"/>
        </w:numPr>
        <w:ind w:left="720" w:hanging="360"/>
        <w:jc w:val="both"/>
        <w:rPr>
          <w:rFonts w:ascii="Bookman Old Style" w:hAnsi="Bookman Old Style" w:cs="Calibri"/>
          <w:sz w:val="22"/>
          <w:szCs w:val="22"/>
        </w:rPr>
      </w:pPr>
      <w:r w:rsidRPr="00AA3B38">
        <w:rPr>
          <w:rFonts w:ascii="Bookman Old Style" w:hAnsi="Bookman Old Style" w:cs="Calibri"/>
          <w:sz w:val="22"/>
          <w:szCs w:val="22"/>
        </w:rPr>
        <w:t xml:space="preserve">Upon mutual agreement between the </w:t>
      </w:r>
      <w:r w:rsidR="00323F69" w:rsidRPr="00AA3B38">
        <w:rPr>
          <w:rFonts w:ascii="Bookman Old Style" w:hAnsi="Bookman Old Style" w:cs="Calibri"/>
          <w:sz w:val="22"/>
          <w:szCs w:val="22"/>
        </w:rPr>
        <w:t>faculty member</w:t>
      </w:r>
      <w:r w:rsidRPr="00AA3B38">
        <w:rPr>
          <w:rFonts w:ascii="Bookman Old Style" w:hAnsi="Bookman Old Style" w:cs="Calibri"/>
          <w:sz w:val="22"/>
          <w:szCs w:val="22"/>
        </w:rPr>
        <w:t xml:space="preserve"> and the appropriate administrator</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"appropriate administrator"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a full-time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"full-time"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tenured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"tenured"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w:t>
      </w:r>
      <w:r w:rsidR="00323F69" w:rsidRPr="00AA3B38">
        <w:rPr>
          <w:rFonts w:ascii="Bookman Old Style" w:hAnsi="Bookman Old Style" w:cs="Calibri"/>
          <w:sz w:val="22"/>
          <w:szCs w:val="22"/>
        </w:rPr>
        <w:t>faculty member</w:t>
      </w:r>
      <w:r w:rsidRPr="00AA3B38">
        <w:rPr>
          <w:rFonts w:ascii="Bookman Old Style" w:hAnsi="Bookman Old Style" w:cs="Calibri"/>
          <w:sz w:val="22"/>
          <w:szCs w:val="22"/>
        </w:rPr>
        <w:t>, because of potential program change</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"program change"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program reduction, or program termination</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"program termination"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may be reassigned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"reassigned"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from teaching to non-teaching duties for the purpose of retraining.</w:t>
      </w:r>
    </w:p>
    <w:p w:rsidR="00C03CC9" w:rsidRPr="00AA3B38" w:rsidRDefault="00374575" w:rsidP="00400707">
      <w:pPr>
        <w:pStyle w:val="ListParagraph"/>
        <w:numPr>
          <w:ilvl w:val="0"/>
          <w:numId w:val="128"/>
        </w:numPr>
        <w:ind w:left="720" w:hanging="360"/>
        <w:jc w:val="both"/>
        <w:rPr>
          <w:rFonts w:ascii="Bookman Old Style" w:hAnsi="Bookman Old Style" w:cs="Calibri"/>
          <w:sz w:val="22"/>
          <w:szCs w:val="22"/>
        </w:rPr>
      </w:pPr>
      <w:r w:rsidRPr="00AA3B38">
        <w:rPr>
          <w:rFonts w:ascii="Bookman Old Style" w:hAnsi="Bookman Old Style" w:cs="Calibri"/>
          <w:sz w:val="22"/>
          <w:szCs w:val="22"/>
        </w:rPr>
        <w:t>The base for calculating normal contact hours</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"contact hours"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for reassigned</w:t>
      </w:r>
      <w:r w:rsidR="008A48DF" w:rsidRPr="00AA3B38">
        <w:rPr>
          <w:rFonts w:ascii="Bookman Old Style" w:hAnsi="Bookman Old Style" w:cs="Calibri"/>
          <w:sz w:val="22"/>
          <w:szCs w:val="22"/>
        </w:rPr>
        <w:fldChar w:fldCharType="begin"/>
      </w:r>
      <w:r w:rsidRPr="00AA3B38">
        <w:rPr>
          <w:rFonts w:ascii="Bookman Old Style" w:hAnsi="Bookman Old Style" w:cs="Calibri"/>
          <w:sz w:val="22"/>
          <w:szCs w:val="22"/>
        </w:rPr>
        <w:instrText xml:space="preserve"> XE "reassigned" </w:instrText>
      </w:r>
      <w:r w:rsidR="008A48DF" w:rsidRPr="00AA3B38">
        <w:rPr>
          <w:rFonts w:ascii="Bookman Old Style" w:hAnsi="Bookman Old Style" w:cs="Calibri"/>
          <w:sz w:val="22"/>
          <w:szCs w:val="22"/>
        </w:rPr>
        <w:fldChar w:fldCharType="end"/>
      </w:r>
      <w:r w:rsidRPr="00AA3B38">
        <w:rPr>
          <w:rFonts w:ascii="Bookman Old Style" w:hAnsi="Bookman Old Style" w:cs="Calibri"/>
          <w:sz w:val="22"/>
          <w:szCs w:val="22"/>
        </w:rPr>
        <w:t xml:space="preserve"> time is 40 hours per week for 100% reassignment.  This base is for predicting the amount of estimated time necessary to meet reassigned duties.</w:t>
      </w:r>
    </w:p>
    <w:p w:rsidR="00B5210A" w:rsidRDefault="00B5210A">
      <w:pPr>
        <w:rPr>
          <w:rFonts w:ascii="Bookman Old Style" w:eastAsia="Times New Roman" w:hAnsi="Bookman Old Style" w:cs="Calibri"/>
          <w:b/>
          <w:sz w:val="28"/>
          <w:szCs w:val="28"/>
          <w:highlight w:val="yellow"/>
        </w:rPr>
      </w:pPr>
      <w:r>
        <w:rPr>
          <w:rFonts w:ascii="Bookman Old Style" w:eastAsia="Times New Roman" w:hAnsi="Bookman Old Style" w:cs="Calibri"/>
          <w:b/>
          <w:sz w:val="28"/>
          <w:szCs w:val="28"/>
          <w:highlight w:val="yellow"/>
        </w:rPr>
        <w:br w:type="page"/>
      </w:r>
    </w:p>
    <w:p w:rsidR="00E06D72" w:rsidRPr="00AA3B38" w:rsidRDefault="00E06D72" w:rsidP="00E06D72">
      <w:pPr>
        <w:widowControl w:val="0"/>
        <w:autoSpaceDE w:val="0"/>
        <w:autoSpaceDN w:val="0"/>
        <w:adjustRightInd w:val="0"/>
        <w:spacing w:after="0" w:line="240" w:lineRule="auto"/>
        <w:jc w:val="center"/>
        <w:rPr>
          <w:rFonts w:ascii="Bookman Old Style" w:eastAsia="Times New Roman" w:hAnsi="Bookman Old Style" w:cs="Calibri"/>
          <w:b/>
          <w:bCs/>
          <w:i/>
          <w:sz w:val="28"/>
          <w:szCs w:val="28"/>
        </w:rPr>
      </w:pPr>
      <w:r w:rsidRPr="00AA3B38">
        <w:rPr>
          <w:rFonts w:ascii="Bookman Old Style" w:eastAsia="Times New Roman" w:hAnsi="Bookman Old Style" w:cs="Calibri"/>
          <w:b/>
          <w:bCs/>
          <w:i/>
          <w:sz w:val="28"/>
          <w:szCs w:val="28"/>
        </w:rPr>
        <w:lastRenderedPageBreak/>
        <w:t xml:space="preserve">ARTICLE </w:t>
      </w:r>
      <w:r w:rsidR="00B12BAF" w:rsidRPr="00AA3B38">
        <w:rPr>
          <w:rFonts w:ascii="Bookman Old Style" w:eastAsia="Times New Roman" w:hAnsi="Bookman Old Style" w:cs="Calibri"/>
          <w:b/>
          <w:bCs/>
          <w:i/>
          <w:sz w:val="28"/>
          <w:szCs w:val="28"/>
        </w:rPr>
        <w:t>18</w:t>
      </w:r>
      <w:r w:rsidRPr="00AA3B38">
        <w:rPr>
          <w:rFonts w:ascii="Bookman Old Style" w:eastAsia="Times New Roman" w:hAnsi="Bookman Old Style" w:cs="Calibri"/>
          <w:b/>
          <w:bCs/>
          <w:i/>
          <w:sz w:val="28"/>
          <w:szCs w:val="28"/>
        </w:rPr>
        <w:t>: PROGRESSIVE DISCIPLINE</w:t>
      </w:r>
    </w:p>
    <w:p w:rsidR="00B12BAF" w:rsidRPr="00AA3B38" w:rsidRDefault="00B12BAF" w:rsidP="00E06D72">
      <w:pPr>
        <w:widowControl w:val="0"/>
        <w:autoSpaceDE w:val="0"/>
        <w:autoSpaceDN w:val="0"/>
        <w:adjustRightInd w:val="0"/>
        <w:spacing w:after="0" w:line="240" w:lineRule="auto"/>
        <w:jc w:val="center"/>
        <w:rPr>
          <w:rFonts w:ascii="Bookman Old Style" w:eastAsia="Times New Roman" w:hAnsi="Bookman Old Style" w:cs="Calibri"/>
          <w:b/>
          <w:bCs/>
          <w:sz w:val="28"/>
          <w:szCs w:val="28"/>
        </w:rPr>
      </w:pPr>
    </w:p>
    <w:p w:rsidR="00050783" w:rsidRPr="00AA3B38" w:rsidRDefault="00050783" w:rsidP="00095657">
      <w:pPr>
        <w:spacing w:after="0"/>
        <w:rPr>
          <w:rFonts w:ascii="Bookman Old Style" w:hAnsi="Bookman Old Style" w:cs="Calibri"/>
          <w:b/>
        </w:rPr>
      </w:pPr>
      <w:r w:rsidRPr="00AA3B38">
        <w:rPr>
          <w:rFonts w:ascii="Bookman Old Style" w:hAnsi="Bookman Old Style" w:cs="Calibri"/>
          <w:b/>
        </w:rPr>
        <w:t>18.10 Purpose of Progressive Discipline</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The following process is intended to provide support for the </w:t>
      </w:r>
      <w:r w:rsidR="00AC5747" w:rsidRPr="00AA3B38">
        <w:rPr>
          <w:rFonts w:ascii="Bookman Old Style" w:hAnsi="Bookman Old Style" w:cs="Calibri"/>
          <w:color w:val="000000"/>
        </w:rPr>
        <w:t>faculty member</w:t>
      </w:r>
      <w:r w:rsidRPr="00AA3B38">
        <w:rPr>
          <w:rFonts w:ascii="Bookman Old Style" w:hAnsi="Bookman Old Style" w:cs="Calibri"/>
          <w:color w:val="000000"/>
        </w:rPr>
        <w:t xml:space="preserve"> in correcting behavior or performance in order to meet reasonable job expectations.</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b/>
          <w:color w:val="000000"/>
        </w:rPr>
      </w:pPr>
      <w:r w:rsidRPr="00AA3B38">
        <w:rPr>
          <w:rFonts w:ascii="Bookman Old Style" w:hAnsi="Bookman Old Style" w:cs="Calibri"/>
          <w:b/>
          <w:color w:val="000000"/>
        </w:rPr>
        <w:t>18.20 Expectations of Employees</w:t>
      </w:r>
    </w:p>
    <w:p w:rsidR="00050783" w:rsidRPr="00AA3B38" w:rsidRDefault="00050783" w:rsidP="00916701">
      <w:pPr>
        <w:spacing w:after="0" w:line="240" w:lineRule="auto"/>
        <w:jc w:val="both"/>
        <w:rPr>
          <w:rFonts w:ascii="Bookman Old Style" w:hAnsi="Bookman Old Style" w:cs="Calibri"/>
          <w:color w:val="000000"/>
        </w:rPr>
      </w:pPr>
      <w:proofErr w:type="gramStart"/>
      <w:r w:rsidRPr="00AA3B38">
        <w:rPr>
          <w:rFonts w:ascii="Bookman Old Style" w:hAnsi="Bookman Old Style" w:cs="Calibri"/>
          <w:color w:val="000000"/>
        </w:rPr>
        <w:t>Faculty are</w:t>
      </w:r>
      <w:proofErr w:type="gramEnd"/>
      <w:r w:rsidRPr="00AA3B38">
        <w:rPr>
          <w:rFonts w:ascii="Bookman Old Style" w:hAnsi="Bookman Old Style" w:cs="Calibri"/>
          <w:color w:val="000000"/>
        </w:rPr>
        <w:t xml:space="preserve"> expected to adhere to this Agreement; fulfill their assigned duties in good faith as detailed in Article 1</w:t>
      </w:r>
      <w:r w:rsidR="002410F7" w:rsidRPr="00AA3B38">
        <w:rPr>
          <w:rFonts w:ascii="Bookman Old Style" w:hAnsi="Bookman Old Style" w:cs="Calibri"/>
          <w:color w:val="000000"/>
        </w:rPr>
        <w:t>4</w:t>
      </w:r>
      <w:r w:rsidRPr="00AA3B38">
        <w:rPr>
          <w:rFonts w:ascii="Bookman Old Style" w:hAnsi="Bookman Old Style" w:cs="Calibri"/>
          <w:color w:val="000000"/>
        </w:rPr>
        <w:t>: Faculty Responsibilities; comply with all published College policies and procedures; and obey city, state, and federal laws.</w:t>
      </w:r>
    </w:p>
    <w:p w:rsidR="00916701" w:rsidRDefault="00916701"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18.30 Just Cause</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Discipline shall be only for sufficient cause, and shall follow the tests of just cause, and shall be progressive as applied to the specific facts of the case involved.</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18.40 Grievance Process</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Progressive discipline actions as described in this Article 18 are subject to the grievance process in accordance with Article </w:t>
      </w:r>
      <w:r w:rsidR="00176900" w:rsidRPr="00AA3B38">
        <w:rPr>
          <w:rFonts w:ascii="Bookman Old Style" w:hAnsi="Bookman Old Style" w:cs="Calibri"/>
          <w:color w:val="000000"/>
        </w:rPr>
        <w:t>20</w:t>
      </w:r>
      <w:r w:rsidRPr="00AA3B38">
        <w:rPr>
          <w:rFonts w:ascii="Bookman Old Style" w:hAnsi="Bookman Old Style" w:cs="Calibri"/>
          <w:color w:val="000000"/>
        </w:rPr>
        <w:t>: Grievance</w:t>
      </w:r>
      <w:r w:rsidR="00A95065" w:rsidRPr="00AA3B38">
        <w:rPr>
          <w:rFonts w:ascii="Bookman Old Style" w:hAnsi="Bookman Old Style" w:cs="Calibri"/>
          <w:color w:val="000000"/>
        </w:rPr>
        <w:t xml:space="preserve"> Procedure.</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 xml:space="preserve">18.50 Exceptions </w:t>
      </w:r>
      <w:r w:rsidR="00AD36DF" w:rsidRPr="00AA3B38">
        <w:rPr>
          <w:rFonts w:ascii="Bookman Old Style" w:hAnsi="Bookman Old Style" w:cs="Calibri"/>
          <w:b/>
          <w:color w:val="000000"/>
        </w:rPr>
        <w:t xml:space="preserve">to </w:t>
      </w:r>
      <w:r w:rsidRPr="00AA3B38">
        <w:rPr>
          <w:rFonts w:ascii="Bookman Old Style" w:hAnsi="Bookman Old Style" w:cs="Calibri"/>
          <w:b/>
          <w:color w:val="000000"/>
        </w:rPr>
        <w:t>Progressive Discipline</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In some extreme instances, the employer may elect to move directly to </w:t>
      </w:r>
      <w:r w:rsidR="00611D3D" w:rsidRPr="00AA3B38">
        <w:rPr>
          <w:rFonts w:ascii="Bookman Old Style" w:hAnsi="Bookman Old Style" w:cs="Calibri"/>
          <w:color w:val="000000"/>
        </w:rPr>
        <w:t>Article 19: Dismissal</w:t>
      </w:r>
      <w:r w:rsidRPr="00AA3B38">
        <w:rPr>
          <w:rFonts w:ascii="Bookman Old Style" w:hAnsi="Bookman Old Style" w:cs="Calibri"/>
          <w:color w:val="000000"/>
        </w:rPr>
        <w:t xml:space="preserve">. Extreme instances may include but are not limited to illegal use or distribution of drugs, or use of legal drugs inconsistent with college policy or safety on or near campus or at any campus-sponsored event or activity, theft, vandalism, arson, assault, sexual harassment, or serious misuse of state electronic systems. This also may include violence or threats </w:t>
      </w:r>
      <w:r w:rsidR="00A94DB2" w:rsidRPr="00AA3B38">
        <w:rPr>
          <w:rFonts w:ascii="Bookman Old Style" w:hAnsi="Bookman Old Style" w:cs="Calibri"/>
          <w:color w:val="000000"/>
        </w:rPr>
        <w:t>o</w:t>
      </w:r>
      <w:r w:rsidRPr="00AA3B38">
        <w:rPr>
          <w:rFonts w:ascii="Bookman Old Style" w:hAnsi="Bookman Old Style" w:cs="Calibri"/>
          <w:color w:val="000000"/>
        </w:rPr>
        <w:t>f violence on campus or in electronic form toward a member of the campus community.</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b/>
          <w:color w:val="000000"/>
        </w:rPr>
      </w:pPr>
      <w:r w:rsidRPr="00AA3B38">
        <w:rPr>
          <w:rFonts w:ascii="Bookman Old Style" w:hAnsi="Bookman Old Style" w:cs="Calibri"/>
          <w:b/>
          <w:color w:val="000000"/>
        </w:rPr>
        <w:t>18.60 Notice of Concerns</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As soon as practicable, the appropriate administrator shall bring performance concerns or behavior that does not meet expectations to the </w:t>
      </w:r>
      <w:r w:rsidR="004C6E83" w:rsidRPr="00AA3B38">
        <w:rPr>
          <w:rFonts w:ascii="Bookman Old Style" w:hAnsi="Bookman Old Style" w:cs="Calibri"/>
          <w:color w:val="000000"/>
        </w:rPr>
        <w:t>faculty member’s</w:t>
      </w:r>
      <w:r w:rsidRPr="00AA3B38">
        <w:rPr>
          <w:rFonts w:ascii="Bookman Old Style" w:hAnsi="Bookman Old Style" w:cs="Calibri"/>
          <w:color w:val="000000"/>
        </w:rPr>
        <w:t xml:space="preserve"> attention.  At the </w:t>
      </w:r>
      <w:r w:rsidR="004C6E83" w:rsidRPr="00AA3B38">
        <w:rPr>
          <w:rFonts w:ascii="Bookman Old Style" w:hAnsi="Bookman Old Style" w:cs="Calibri"/>
          <w:color w:val="000000"/>
        </w:rPr>
        <w:t>faculty member</w:t>
      </w:r>
      <w:r w:rsidRPr="00AA3B38">
        <w:rPr>
          <w:rFonts w:ascii="Bookman Old Style" w:hAnsi="Bookman Old Style" w:cs="Calibri"/>
          <w:color w:val="000000"/>
        </w:rPr>
        <w:t>’s request, a Federation representative shall attend the meeting.  The administrator shall document these concerns in writing, provide a copy to the faculty member, and place a copy in the administrator’s file.</w:t>
      </w:r>
      <w:r w:rsidR="000649AF" w:rsidRPr="00AA3B38">
        <w:rPr>
          <w:rFonts w:ascii="Bookman Old Style" w:hAnsi="Bookman Old Style" w:cs="Calibri"/>
          <w:color w:val="000000"/>
        </w:rPr>
        <w:t xml:space="preserve"> The faculty member may attach </w:t>
      </w:r>
      <w:r w:rsidR="004C6E83" w:rsidRPr="00AA3B38">
        <w:rPr>
          <w:rFonts w:ascii="Bookman Old Style" w:hAnsi="Bookman Old Style" w:cs="Calibri"/>
          <w:color w:val="000000"/>
        </w:rPr>
        <w:t>a written response</w:t>
      </w:r>
      <w:r w:rsidR="000649AF" w:rsidRPr="00AA3B38">
        <w:rPr>
          <w:rFonts w:ascii="Bookman Old Style" w:hAnsi="Bookman Old Style" w:cs="Calibri"/>
          <w:color w:val="000000"/>
        </w:rPr>
        <w:t xml:space="preserve"> to the document.</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18.70 Coaching</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If the performance or behavior continues to be of concern, the next step is to provide directed coaching. The appropriate administrator shall meet with the employee, discuss the concerns, and clarify performance expectations.  At the </w:t>
      </w:r>
      <w:r w:rsidR="00AC5747" w:rsidRPr="00AA3B38">
        <w:rPr>
          <w:rFonts w:ascii="Bookman Old Style" w:hAnsi="Bookman Old Style" w:cs="Calibri"/>
          <w:color w:val="000000"/>
        </w:rPr>
        <w:t>faculty member</w:t>
      </w:r>
      <w:r w:rsidRPr="00AA3B38">
        <w:rPr>
          <w:rFonts w:ascii="Bookman Old Style" w:hAnsi="Bookman Old Style" w:cs="Calibri"/>
          <w:color w:val="000000"/>
        </w:rPr>
        <w:t xml:space="preserve">’s request, a Federation representative shall attend the meeting.  Together the employee and administrator agree on strategies to address the concerns, which may include peer or administrator observation, additional training, or a list of activities to lead to improvement.  The administrator shall document this meeting in writing, provide a copy to the faculty member, and place a copy in the administrator’s file. </w:t>
      </w:r>
      <w:r w:rsidR="000649AF" w:rsidRPr="00AA3B38">
        <w:rPr>
          <w:rFonts w:ascii="Bookman Old Style" w:hAnsi="Bookman Old Style" w:cs="Calibri"/>
          <w:color w:val="000000"/>
        </w:rPr>
        <w:t>The faculty member may attach an explanation to the document.</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lastRenderedPageBreak/>
        <w:t>18.80 Informal Improvement Plan</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If the performance or behavior continues to be of concern, the appropriate administrator shall inform the </w:t>
      </w:r>
      <w:r w:rsidR="00CE0C51" w:rsidRPr="00AA3B38">
        <w:rPr>
          <w:rFonts w:ascii="Bookman Old Style" w:hAnsi="Bookman Old Style" w:cs="Calibri"/>
          <w:color w:val="000000"/>
        </w:rPr>
        <w:t>faculty member</w:t>
      </w:r>
      <w:r w:rsidRPr="00AA3B38">
        <w:rPr>
          <w:rFonts w:ascii="Bookman Old Style" w:hAnsi="Bookman Old Style" w:cs="Calibri"/>
          <w:color w:val="000000"/>
        </w:rPr>
        <w:t xml:space="preserve"> and the Federation president that a meeting will be held to review the problem, its cause, and potential remedies.  At the </w:t>
      </w:r>
      <w:r w:rsidR="00CE0C51" w:rsidRPr="00AA3B38">
        <w:rPr>
          <w:rFonts w:ascii="Bookman Old Style" w:hAnsi="Bookman Old Style" w:cs="Calibri"/>
          <w:color w:val="000000"/>
        </w:rPr>
        <w:t>faculty member</w:t>
      </w:r>
      <w:r w:rsidRPr="00AA3B38">
        <w:rPr>
          <w:rFonts w:ascii="Bookman Old Style" w:hAnsi="Bookman Old Style" w:cs="Calibri"/>
          <w:color w:val="000000"/>
        </w:rPr>
        <w:t xml:space="preserve">’s request, a Federation representative shall attend the meeting.  This meeting may result in an informal Improvement Plan that identifies the problem, records the </w:t>
      </w:r>
      <w:r w:rsidR="00AC5747" w:rsidRPr="00AA3B38">
        <w:rPr>
          <w:rFonts w:ascii="Bookman Old Style" w:hAnsi="Bookman Old Style" w:cs="Calibri"/>
          <w:color w:val="000000"/>
        </w:rPr>
        <w:t>faculty member</w:t>
      </w:r>
      <w:r w:rsidRPr="00AA3B38">
        <w:rPr>
          <w:rFonts w:ascii="Bookman Old Style" w:hAnsi="Bookman Old Style" w:cs="Calibri"/>
          <w:color w:val="000000"/>
        </w:rPr>
        <w:t xml:space="preserve">’s input/response, and reflects the agreed-upon expected change and/or improvement. </w:t>
      </w:r>
      <w:r w:rsidR="00871B9E">
        <w:rPr>
          <w:rFonts w:ascii="Bookman Old Style" w:hAnsi="Bookman Old Style" w:cs="Calibri"/>
          <w:color w:val="000000"/>
        </w:rPr>
        <w:t>Form D.4</w:t>
      </w:r>
      <w:r w:rsidR="003B01E2" w:rsidRPr="00AA3B38">
        <w:rPr>
          <w:rFonts w:ascii="Bookman Old Style" w:hAnsi="Bookman Old Style" w:cs="Calibri"/>
          <w:color w:val="000000"/>
        </w:rPr>
        <w:t xml:space="preserve"> found in Appendix D shall be the tool used in the development of Informal Improvement Plans. </w:t>
      </w:r>
      <w:r w:rsidRPr="00AA3B38">
        <w:rPr>
          <w:rFonts w:ascii="Bookman Old Style" w:hAnsi="Bookman Old Style" w:cs="Calibri"/>
          <w:color w:val="000000"/>
        </w:rPr>
        <w:t>The administrator shall document this plan in writing, provide a copy to the employee, and place a copy in the employee’s personnel file.</w:t>
      </w:r>
      <w:r w:rsidR="000649AF" w:rsidRPr="00AA3B38">
        <w:rPr>
          <w:rFonts w:ascii="Bookman Old Style" w:hAnsi="Bookman Old Style" w:cs="Calibri"/>
          <w:color w:val="000000"/>
        </w:rPr>
        <w:t xml:space="preserve"> </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18.90 Formal Improvement Plan</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If the performance or behavior continues to be of concern, the appropriate administrator shall inform the </w:t>
      </w:r>
      <w:r w:rsidR="00AC5747" w:rsidRPr="00AA3B38">
        <w:rPr>
          <w:rFonts w:ascii="Bookman Old Style" w:hAnsi="Bookman Old Style" w:cs="Calibri"/>
          <w:color w:val="000000"/>
        </w:rPr>
        <w:t>faculty member</w:t>
      </w:r>
      <w:r w:rsidRPr="00AA3B38">
        <w:rPr>
          <w:rFonts w:ascii="Bookman Old Style" w:hAnsi="Bookman Old Style" w:cs="Calibri"/>
          <w:color w:val="000000"/>
        </w:rPr>
        <w:t xml:space="preserve"> and the Federation president that a meeting will be held to review the steps previously taken and the current status of the performance or behavior.  At the </w:t>
      </w:r>
      <w:r w:rsidR="00AC5747" w:rsidRPr="00AA3B38">
        <w:rPr>
          <w:rFonts w:ascii="Bookman Old Style" w:hAnsi="Bookman Old Style" w:cs="Calibri"/>
          <w:color w:val="000000"/>
        </w:rPr>
        <w:t>faculty member</w:t>
      </w:r>
      <w:r w:rsidRPr="00AA3B38">
        <w:rPr>
          <w:rFonts w:ascii="Bookman Old Style" w:hAnsi="Bookman Old Style" w:cs="Calibri"/>
          <w:color w:val="000000"/>
        </w:rPr>
        <w:t xml:space="preserve">’s request, a Federation representative shall attend the meeting.  A Formal Improvement Plan will be developed by the appropriate administrator and presented to the employee and a copy will be provided to the Federation president or designee.  </w:t>
      </w:r>
      <w:r w:rsidR="00823AB4">
        <w:rPr>
          <w:rFonts w:ascii="Bookman Old Style" w:hAnsi="Bookman Old Style" w:cs="Calibri"/>
          <w:color w:val="000000"/>
        </w:rPr>
        <w:t>Form D.4</w:t>
      </w:r>
      <w:r w:rsidR="003B01E2" w:rsidRPr="00AA3B38">
        <w:rPr>
          <w:rFonts w:ascii="Bookman Old Style" w:hAnsi="Bookman Old Style" w:cs="Calibri"/>
          <w:color w:val="000000"/>
        </w:rPr>
        <w:t xml:space="preserve"> found in Appendix D shall be the tool used in the development of Formal Improvement Plans. </w:t>
      </w:r>
      <w:r w:rsidRPr="00AA3B38">
        <w:rPr>
          <w:rFonts w:ascii="Bookman Old Style" w:hAnsi="Bookman Old Style" w:cs="Calibri"/>
          <w:color w:val="000000"/>
        </w:rPr>
        <w:t xml:space="preserve">This plan, along with all previous documentation, will be placed in the employee’s personnel file. </w:t>
      </w:r>
    </w:p>
    <w:p w:rsidR="00AD36DF" w:rsidRPr="00AA3B38" w:rsidRDefault="00AD36DF" w:rsidP="00095657">
      <w:pPr>
        <w:spacing w:after="0"/>
        <w:rPr>
          <w:rFonts w:ascii="Bookman Old Style" w:hAnsi="Bookman Old Style" w:cs="Calibri"/>
          <w:b/>
          <w:color w:val="000000"/>
        </w:rPr>
      </w:pPr>
    </w:p>
    <w:p w:rsidR="00050783" w:rsidRPr="00AA3B38" w:rsidRDefault="00050783" w:rsidP="00095657">
      <w:pPr>
        <w:spacing w:after="0"/>
        <w:rPr>
          <w:rFonts w:ascii="Bookman Old Style" w:hAnsi="Bookman Old Style" w:cs="Calibri"/>
          <w:color w:val="000000"/>
        </w:rPr>
      </w:pPr>
      <w:r w:rsidRPr="00AA3B38">
        <w:rPr>
          <w:rFonts w:ascii="Bookman Old Style" w:hAnsi="Bookman Old Style" w:cs="Calibri"/>
          <w:b/>
          <w:color w:val="000000"/>
        </w:rPr>
        <w:t>18.100 Pre-Dismissal</w:t>
      </w:r>
    </w:p>
    <w:p w:rsidR="00050783" w:rsidRPr="00AA3B38" w:rsidRDefault="00050783" w:rsidP="00916701">
      <w:pPr>
        <w:spacing w:after="0" w:line="240" w:lineRule="auto"/>
        <w:jc w:val="both"/>
        <w:rPr>
          <w:rFonts w:ascii="Bookman Old Style" w:hAnsi="Bookman Old Style" w:cs="Calibri"/>
          <w:color w:val="000000"/>
        </w:rPr>
      </w:pPr>
      <w:r w:rsidRPr="00AA3B38">
        <w:rPr>
          <w:rFonts w:ascii="Bookman Old Style" w:hAnsi="Bookman Old Style" w:cs="Calibri"/>
          <w:color w:val="000000"/>
        </w:rPr>
        <w:t xml:space="preserve">If the performance or behavior continues to be of concern, the appropriate administrator may recommend dismissal of the faculty member to the College President.  The College President shall provide the employee a letter outlining the reasons considered for dismissal and shall meet with the employee to discuss the proposed dismissal.  The employee may have union representation at this meeting.  The matter may be resolved at this meeting by the use of alternatives which include but are not limited to reassignment, retirement or </w:t>
      </w:r>
      <w:r w:rsidR="00A95065" w:rsidRPr="00AA3B38">
        <w:rPr>
          <w:rFonts w:ascii="Bookman Old Style" w:hAnsi="Bookman Old Style" w:cs="Calibri"/>
          <w:color w:val="000000"/>
        </w:rPr>
        <w:t>resignation</w:t>
      </w:r>
      <w:r w:rsidRPr="00AA3B38">
        <w:rPr>
          <w:rFonts w:ascii="Bookman Old Style" w:hAnsi="Bookman Old Style" w:cs="Calibri"/>
          <w:color w:val="000000"/>
        </w:rPr>
        <w:t>.  If the matter is not resolved at the meeting, the faculty member shall have 5 days to consider the options discussed at the meeting.  Following that 5-day period, if the matter is not resolved, the College President may initiate dismissal proceedings pursuant to Article 19: Dismissal.</w:t>
      </w:r>
      <w:r w:rsidR="00072881" w:rsidRPr="00AA3B38">
        <w:rPr>
          <w:rFonts w:ascii="Bookman Old Style" w:hAnsi="Bookman Old Style" w:cs="Calibri"/>
          <w:color w:val="000000"/>
        </w:rPr>
        <w:t xml:space="preserve">  The letter from the College President and all notes and agreements relating to this meeting shall be placed in the faculty member’s personnel file.</w:t>
      </w:r>
    </w:p>
    <w:p w:rsidR="00E06D72" w:rsidRPr="005C488F" w:rsidRDefault="00E06D72" w:rsidP="00E06D72">
      <w:pPr>
        <w:widowControl w:val="0"/>
        <w:autoSpaceDE w:val="0"/>
        <w:autoSpaceDN w:val="0"/>
        <w:adjustRightInd w:val="0"/>
        <w:spacing w:after="0" w:line="240" w:lineRule="auto"/>
        <w:rPr>
          <w:rFonts w:ascii="Bookman Old Style" w:eastAsia="Times New Roman" w:hAnsi="Bookman Old Style" w:cs="Calibri"/>
          <w:b/>
          <w:bCs/>
          <w:sz w:val="28"/>
          <w:szCs w:val="28"/>
        </w:rPr>
      </w:pPr>
    </w:p>
    <w:p w:rsidR="008646E6" w:rsidRDefault="008646E6">
      <w:pPr>
        <w:rPr>
          <w:rFonts w:ascii="Bookman Old Style" w:hAnsi="Bookman Old Style" w:cs="Bookman Old Style"/>
          <w:b/>
          <w:i/>
          <w:color w:val="000000"/>
          <w:sz w:val="28"/>
          <w:szCs w:val="28"/>
        </w:rPr>
      </w:pPr>
      <w:r>
        <w:rPr>
          <w:rFonts w:ascii="Bookman Old Style" w:hAnsi="Bookman Old Style" w:cs="Bookman Old Style"/>
          <w:b/>
          <w:i/>
          <w:color w:val="000000"/>
          <w:sz w:val="28"/>
          <w:szCs w:val="28"/>
        </w:rPr>
        <w:br w:type="page"/>
      </w:r>
    </w:p>
    <w:p w:rsidR="00C550E3" w:rsidRPr="00AA3B38" w:rsidRDefault="00615913" w:rsidP="00C550E3">
      <w:pPr>
        <w:jc w:val="center"/>
        <w:rPr>
          <w:rFonts w:ascii="Bookman Old Style" w:hAnsi="Bookman Old Style" w:cs="Bookman Old Style"/>
          <w:b/>
          <w:i/>
          <w:color w:val="000000"/>
          <w:sz w:val="28"/>
          <w:szCs w:val="28"/>
        </w:rPr>
      </w:pPr>
      <w:r>
        <w:rPr>
          <w:rFonts w:ascii="Bookman Old Style" w:hAnsi="Bookman Old Style" w:cs="Bookman Old Style"/>
          <w:b/>
          <w:i/>
          <w:color w:val="000000"/>
          <w:sz w:val="28"/>
          <w:szCs w:val="28"/>
        </w:rPr>
        <w:lastRenderedPageBreak/>
        <w:t>ARTICLE 19:</w:t>
      </w:r>
      <w:r w:rsidR="00C550E3" w:rsidRPr="00AA3B38">
        <w:rPr>
          <w:rFonts w:ascii="Bookman Old Style" w:hAnsi="Bookman Old Style" w:cs="Bookman Old Style"/>
          <w:b/>
          <w:i/>
          <w:color w:val="000000"/>
          <w:sz w:val="28"/>
          <w:szCs w:val="28"/>
        </w:rPr>
        <w:t xml:space="preserve"> DISMISSAL</w:t>
      </w:r>
    </w:p>
    <w:p w:rsidR="00C550E3" w:rsidRPr="00AA3B38" w:rsidRDefault="00E905F8" w:rsidP="0058064F">
      <w:pPr>
        <w:spacing w:line="240" w:lineRule="auto"/>
        <w:jc w:val="both"/>
        <w:rPr>
          <w:rFonts w:ascii="Bookman Old Style" w:hAnsi="Bookman Old Style" w:cs="Bookman Old Style"/>
          <w:color w:val="000000"/>
        </w:rPr>
      </w:pPr>
      <w:r w:rsidRPr="00AA3B38">
        <w:rPr>
          <w:rFonts w:ascii="Bookman Old Style" w:hAnsi="Bookman Old Style" w:cs="Bookman Old Style"/>
          <w:color w:val="000000"/>
        </w:rPr>
        <w:t>Dismissal</w:t>
      </w:r>
      <w:r w:rsidR="00C550E3" w:rsidRPr="00AA3B38">
        <w:rPr>
          <w:rFonts w:ascii="Bookman Old Style" w:hAnsi="Bookman Old Style" w:cs="Bookman Old Style"/>
          <w:color w:val="000000"/>
        </w:rPr>
        <w:t xml:space="preserve"> shall be handled in a manner consistent with this </w:t>
      </w:r>
      <w:r w:rsidR="00472302" w:rsidRPr="00AA3B38">
        <w:rPr>
          <w:rFonts w:ascii="Bookman Old Style" w:hAnsi="Bookman Old Style" w:cs="Bookman Old Style"/>
          <w:color w:val="000000"/>
        </w:rPr>
        <w:t>Article</w:t>
      </w:r>
      <w:r w:rsidR="00C550E3" w:rsidRPr="00AA3B38">
        <w:rPr>
          <w:rFonts w:ascii="Bookman Old Style" w:hAnsi="Bookman Old Style" w:cs="Bookman Old Style"/>
          <w:color w:val="000000"/>
        </w:rPr>
        <w:t>. It is further agreed that such matters are not subject to the grievance</w:t>
      </w:r>
      <w:r w:rsidR="008A48DF" w:rsidRPr="00AA3B38">
        <w:rPr>
          <w:rFonts w:ascii="Bookman Old Style" w:hAnsi="Bookman Old Style" w:cs="Bookman Old Style"/>
          <w:color w:val="000000"/>
        </w:rPr>
        <w:fldChar w:fldCharType="begin"/>
      </w:r>
      <w:r w:rsidR="00C550E3" w:rsidRPr="00AA3B38">
        <w:rPr>
          <w:rFonts w:ascii="Bookman Old Style" w:hAnsi="Bookman Old Style" w:cs="Bookman Old Style"/>
          <w:color w:val="000000"/>
        </w:rPr>
        <w:instrText xml:space="preserve"> XE "grievance" </w:instrText>
      </w:r>
      <w:r w:rsidR="008A48DF" w:rsidRPr="00AA3B38">
        <w:rPr>
          <w:rFonts w:ascii="Bookman Old Style" w:hAnsi="Bookman Old Style" w:cs="Bookman Old Style"/>
          <w:color w:val="000000"/>
        </w:rPr>
        <w:fldChar w:fldCharType="end"/>
      </w:r>
      <w:r w:rsidR="00C550E3" w:rsidRPr="00AA3B38">
        <w:rPr>
          <w:rFonts w:ascii="Bookman Old Style" w:hAnsi="Bookman Old Style" w:cs="Bookman Old Style"/>
          <w:color w:val="000000"/>
        </w:rPr>
        <w:t xml:space="preserve"> procedure of this Agreement.</w:t>
      </w:r>
    </w:p>
    <w:p w:rsidR="00C550E3" w:rsidRPr="00AA3B38" w:rsidRDefault="004034C3" w:rsidP="00C550E3">
      <w:pPr>
        <w:spacing w:after="0"/>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.10</w:t>
      </w:r>
      <w:r w:rsidR="00C550E3" w:rsidRPr="00AA3B38">
        <w:rPr>
          <w:rFonts w:ascii="Bookman Old Style" w:hAnsi="Bookman Old Style" w:cs="Bookman Old Style"/>
          <w:b/>
          <w:color w:val="000000"/>
        </w:rPr>
        <w:tab/>
        <w:t>Reasons for Dismissal of Tenured or Probationary Faculty Member</w:t>
      </w:r>
    </w:p>
    <w:p w:rsidR="00C550E3" w:rsidRPr="00AA3B38" w:rsidRDefault="00C550E3" w:rsidP="0058064F">
      <w:pPr>
        <w:spacing w:line="240" w:lineRule="auto"/>
        <w:jc w:val="both"/>
        <w:rPr>
          <w:rFonts w:ascii="Bookman Old Style" w:hAnsi="Bookman Old Style" w:cs="Bookman Old Style"/>
          <w:color w:val="000000"/>
        </w:rPr>
      </w:pPr>
      <w:r w:rsidRPr="00AA3B38">
        <w:rPr>
          <w:rFonts w:ascii="Bookman Old Style" w:hAnsi="Bookman Old Style" w:cs="Bookman Old Style"/>
          <w:color w:val="000000"/>
        </w:rPr>
        <w:t>A tenured</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"tenured"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faculty member shall not be dismissed from his/her appointment except for sufficient cause, nor shall a faculty member who holds a probationary</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"probationary"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appointment be dismissed prior to the written terms of the appointment except for sufficient cause.</w:t>
      </w:r>
    </w:p>
    <w:p w:rsidR="00C550E3" w:rsidRPr="00AA3B38" w:rsidRDefault="004034C3" w:rsidP="00C550E3">
      <w:pPr>
        <w:spacing w:after="0"/>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 xml:space="preserve">.20 </w:t>
      </w:r>
      <w:r w:rsidR="00C550E3" w:rsidRPr="00AA3B38">
        <w:rPr>
          <w:rFonts w:ascii="Bookman Old Style" w:hAnsi="Bookman Old Style" w:cs="Bookman Old Style"/>
          <w:b/>
          <w:color w:val="000000"/>
        </w:rPr>
        <w:tab/>
        <w:t>Dismissal Review Committee</w:t>
      </w:r>
    </w:p>
    <w:p w:rsidR="00C550E3" w:rsidRPr="00AA3B38" w:rsidRDefault="00C550E3" w:rsidP="00400707">
      <w:pPr>
        <w:pStyle w:val="ListParagraph"/>
        <w:numPr>
          <w:ilvl w:val="0"/>
          <w:numId w:val="146"/>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five-member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created for the express purpose of hearing dismissal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cases shall be established no later than October 15 of any academic year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"academic year"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members shall include one (1) administrator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"administrator"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chosen by the </w:t>
      </w:r>
      <w:r w:rsidR="00472302"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President, one (1) full-time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"full-time"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student chosen by the Student Association in such manner as the members thereof shall determine, and three (3) faculty members representing the faculty who shall be selected by a majority of the faculty acting in a body.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The faculty members on the initial Dismissal Review Committee shall serve a one-year, two-year, and three-year term respectively.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Subsequent elections will be for three-year terms so that the committee members shall have staggered terms.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Alternates, one (1) student and one (1) faculty shall be selected annually to fill any vacancies occurring that year.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Alternates shall be selected through the same process as regular committee members. </w:t>
      </w:r>
    </w:p>
    <w:p w:rsidR="00C550E3" w:rsidRPr="00AA3B38" w:rsidRDefault="00C550E3" w:rsidP="00400707">
      <w:pPr>
        <w:pStyle w:val="ListParagraph"/>
        <w:numPr>
          <w:ilvl w:val="1"/>
          <w:numId w:val="146"/>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Committee members on sabbatical leave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"leave"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shall be replaced for the duration of that leave by the same process as regular committee members.</w:t>
      </w:r>
    </w:p>
    <w:p w:rsidR="00C550E3" w:rsidRPr="00AA3B38" w:rsidRDefault="00C550E3" w:rsidP="00AD73DE">
      <w:pPr>
        <w:spacing w:after="0" w:line="240" w:lineRule="auto"/>
        <w:rPr>
          <w:rFonts w:ascii="Bookman Old Style" w:hAnsi="Bookman Old Style" w:cs="Bookman Old Style"/>
          <w:b/>
          <w:color w:val="000000"/>
        </w:rPr>
      </w:pPr>
    </w:p>
    <w:p w:rsidR="00AD73DE" w:rsidRPr="00AA3B38" w:rsidRDefault="004034C3" w:rsidP="00AD73DE">
      <w:pPr>
        <w:spacing w:after="0"/>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.21</w:t>
      </w:r>
      <w:r w:rsidR="00C550E3" w:rsidRPr="00AA3B38">
        <w:rPr>
          <w:rFonts w:ascii="Bookman Old Style" w:hAnsi="Bookman Old Style" w:cs="Bookman Old Style"/>
          <w:b/>
          <w:color w:val="000000"/>
        </w:rPr>
        <w:tab/>
      </w:r>
      <w:r w:rsidR="00AD73DE" w:rsidRPr="00AA3B38">
        <w:rPr>
          <w:rFonts w:ascii="Bookman Old Style" w:hAnsi="Bookman Old Style" w:cs="Bookman Old Style"/>
          <w:b/>
          <w:color w:val="000000"/>
        </w:rPr>
        <w:t>Selection of chairperson</w:t>
      </w:r>
    </w:p>
    <w:p w:rsidR="00C550E3" w:rsidRPr="00AA3B38" w:rsidRDefault="00C550E3" w:rsidP="0058064F">
      <w:pPr>
        <w:jc w:val="both"/>
        <w:rPr>
          <w:rFonts w:ascii="Bookman Old Style" w:hAnsi="Bookman Old Style" w:cs="Bookman Old Style"/>
          <w:color w:val="000000"/>
        </w:rPr>
      </w:pPr>
      <w:r w:rsidRPr="00AA3B38">
        <w:rPr>
          <w:rFonts w:ascii="Bookman Old Style" w:hAnsi="Bookman Old Style" w:cs="Bookman Old Style"/>
          <w:color w:val="000000"/>
        </w:rPr>
        <w:t>The Dismissal Review Committee</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"Dismissal Review Committee"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shall select its own chairperson.</w:t>
      </w:r>
    </w:p>
    <w:p w:rsidR="00AD73DE" w:rsidRPr="00AA3B38" w:rsidRDefault="004034C3" w:rsidP="00AD73DE">
      <w:pPr>
        <w:spacing w:after="0"/>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.22</w:t>
      </w:r>
      <w:r w:rsidR="00C550E3" w:rsidRPr="00AA3B38">
        <w:rPr>
          <w:rFonts w:ascii="Bookman Old Style" w:hAnsi="Bookman Old Style" w:cs="Bookman Old Style"/>
          <w:b/>
          <w:color w:val="000000"/>
        </w:rPr>
        <w:tab/>
      </w:r>
      <w:r w:rsidR="00AD73DE" w:rsidRPr="00AA3B38">
        <w:rPr>
          <w:rFonts w:ascii="Bookman Old Style" w:hAnsi="Bookman Old Style" w:cs="Bookman Old Style"/>
          <w:b/>
          <w:color w:val="000000"/>
        </w:rPr>
        <w:t>Conflicts of interest</w:t>
      </w:r>
    </w:p>
    <w:p w:rsidR="00C550E3" w:rsidRPr="00AA3B38" w:rsidRDefault="00C550E3" w:rsidP="0058064F">
      <w:pPr>
        <w:spacing w:after="0" w:line="240" w:lineRule="auto"/>
        <w:jc w:val="both"/>
        <w:rPr>
          <w:rFonts w:ascii="Bookman Old Style" w:hAnsi="Bookman Old Style" w:cs="Bookman Old Style"/>
          <w:color w:val="000000"/>
        </w:rPr>
      </w:pPr>
      <w:r w:rsidRPr="00AA3B38">
        <w:rPr>
          <w:rFonts w:ascii="Bookman Old Style" w:hAnsi="Bookman Old Style" w:cs="Bookman Old Style"/>
          <w:color w:val="000000"/>
        </w:rPr>
        <w:t>In no case shall a member of the committee sit in judgment of his or her own case, or in instances of potential conflict of interest as determined by the Hearing Officer</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"Hearing Officer"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w:t>
      </w:r>
    </w:p>
    <w:p w:rsidR="00AD73DE" w:rsidRPr="00AA3B38" w:rsidRDefault="00AD73DE" w:rsidP="00AD73DE">
      <w:pPr>
        <w:spacing w:after="0" w:line="240" w:lineRule="auto"/>
        <w:rPr>
          <w:rFonts w:ascii="Bookman Old Style" w:hAnsi="Bookman Old Style" w:cs="Bookman Old Style"/>
          <w:color w:val="000000"/>
        </w:rPr>
      </w:pPr>
    </w:p>
    <w:p w:rsidR="00AD73DE" w:rsidRPr="00AA3B38" w:rsidRDefault="004034C3" w:rsidP="00AD73DE">
      <w:pPr>
        <w:spacing w:after="0" w:line="240" w:lineRule="auto"/>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.23</w:t>
      </w:r>
      <w:r w:rsidR="00C550E3" w:rsidRPr="00AA3B38">
        <w:rPr>
          <w:rFonts w:ascii="Bookman Old Style" w:hAnsi="Bookman Old Style" w:cs="Bookman Old Style"/>
          <w:b/>
          <w:color w:val="000000"/>
        </w:rPr>
        <w:tab/>
      </w:r>
      <w:r w:rsidR="00AD73DE" w:rsidRPr="00AA3B38">
        <w:rPr>
          <w:rFonts w:ascii="Bookman Old Style" w:hAnsi="Bookman Old Style" w:cs="Bookman Old Style"/>
          <w:b/>
          <w:color w:val="000000"/>
        </w:rPr>
        <w:t>Filling vacancies</w:t>
      </w:r>
    </w:p>
    <w:p w:rsidR="00447A33" w:rsidRDefault="00C550E3" w:rsidP="0058064F">
      <w:pPr>
        <w:spacing w:after="0" w:line="240" w:lineRule="auto"/>
        <w:jc w:val="both"/>
        <w:rPr>
          <w:rFonts w:ascii="Bookman Old Style" w:hAnsi="Bookman Old Style" w:cs="Bookman Old Style"/>
          <w:color w:val="000000"/>
        </w:rPr>
      </w:pPr>
      <w:r w:rsidRPr="00AA3B38">
        <w:rPr>
          <w:rFonts w:ascii="Bookman Old Style" w:hAnsi="Bookman Old Style" w:cs="Bookman Old Style"/>
          <w:color w:val="000000"/>
        </w:rPr>
        <w:t>In the event there is a vacancy on the committee, a replacement shall be selected within 15 days of the vacancy in the manner outlined above.</w:t>
      </w:r>
    </w:p>
    <w:p w:rsidR="00944F14" w:rsidRDefault="00944F14" w:rsidP="00944F14">
      <w:pPr>
        <w:rPr>
          <w:rFonts w:ascii="Bookman Old Style" w:hAnsi="Bookman Old Style" w:cs="Bookman Old Style"/>
          <w:b/>
          <w:color w:val="000000"/>
        </w:rPr>
      </w:pPr>
    </w:p>
    <w:p w:rsidR="00AD73DE" w:rsidRPr="00AA3B38" w:rsidRDefault="004034C3" w:rsidP="008046EF">
      <w:pPr>
        <w:spacing w:after="0" w:line="240" w:lineRule="auto"/>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.24</w:t>
      </w:r>
      <w:r w:rsidR="00C550E3" w:rsidRPr="00AA3B38">
        <w:rPr>
          <w:rFonts w:ascii="Bookman Old Style" w:hAnsi="Bookman Old Style" w:cs="Bookman Old Style"/>
          <w:b/>
          <w:color w:val="000000"/>
        </w:rPr>
        <w:tab/>
      </w:r>
      <w:r w:rsidR="00AD73DE" w:rsidRPr="00AA3B38">
        <w:rPr>
          <w:rFonts w:ascii="Bookman Old Style" w:hAnsi="Bookman Old Style" w:cs="Bookman Old Style"/>
          <w:b/>
          <w:color w:val="000000"/>
        </w:rPr>
        <w:t>Secretarial help</w:t>
      </w:r>
    </w:p>
    <w:p w:rsidR="00944F14" w:rsidRDefault="00C550E3" w:rsidP="0058064F">
      <w:pPr>
        <w:spacing w:after="0" w:line="240" w:lineRule="auto"/>
        <w:jc w:val="both"/>
        <w:rPr>
          <w:rFonts w:ascii="Bookman Old Style" w:hAnsi="Bookman Old Style" w:cs="Bookman Old Style"/>
          <w:color w:val="000000"/>
        </w:rPr>
      </w:pPr>
      <w:r w:rsidRPr="00AA3B38">
        <w:rPr>
          <w:rFonts w:ascii="Bookman Old Style" w:hAnsi="Bookman Old Style" w:cs="Bookman Old Style"/>
          <w:color w:val="000000"/>
        </w:rPr>
        <w:lastRenderedPageBreak/>
        <w:t xml:space="preserve">The </w:t>
      </w:r>
      <w:r w:rsidR="00AD73DE" w:rsidRPr="00AA3B38">
        <w:rPr>
          <w:rFonts w:ascii="Bookman Old Style" w:hAnsi="Bookman Old Style" w:cs="Bookman Old Style"/>
          <w:color w:val="000000"/>
        </w:rPr>
        <w:t xml:space="preserve">College </w:t>
      </w:r>
      <w:r w:rsidRPr="00AA3B38">
        <w:rPr>
          <w:rFonts w:ascii="Bookman Old Style" w:hAnsi="Bookman Old Style" w:cs="Bookman Old Style"/>
          <w:color w:val="000000"/>
        </w:rPr>
        <w:t>shall provide at its expense secretarial help</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"secretarial help"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for the committee deemed sufficient by the chairperson of the Dismissal Review Committee</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"Dismissal Review Committee"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upon request through the Hearing Officer</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"Hearing Officer"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w:t>
      </w:r>
    </w:p>
    <w:p w:rsidR="00944F14" w:rsidRDefault="00944F14">
      <w:pPr>
        <w:rPr>
          <w:rFonts w:ascii="Bookman Old Style" w:hAnsi="Bookman Old Style" w:cs="Bookman Old Style"/>
          <w:color w:val="000000"/>
        </w:rPr>
      </w:pPr>
      <w:r>
        <w:rPr>
          <w:rFonts w:ascii="Bookman Old Style" w:hAnsi="Bookman Old Style" w:cs="Bookman Old Style"/>
          <w:color w:val="000000"/>
        </w:rPr>
        <w:br w:type="page"/>
      </w:r>
    </w:p>
    <w:p w:rsidR="00C550E3" w:rsidRPr="00AA3B38" w:rsidRDefault="004034C3" w:rsidP="00AD73DE">
      <w:pPr>
        <w:spacing w:after="0" w:line="240" w:lineRule="auto"/>
        <w:rPr>
          <w:rFonts w:ascii="Bookman Old Style" w:hAnsi="Bookman Old Style" w:cs="Bookman Old Style"/>
          <w:b/>
          <w:color w:val="000000"/>
        </w:rPr>
      </w:pPr>
      <w:r w:rsidRPr="00AA3B38">
        <w:rPr>
          <w:rFonts w:ascii="Bookman Old Style" w:hAnsi="Bookman Old Style" w:cs="Bookman Old Style"/>
          <w:b/>
          <w:color w:val="000000"/>
        </w:rPr>
        <w:lastRenderedPageBreak/>
        <w:t>19</w:t>
      </w:r>
      <w:r w:rsidR="00C550E3" w:rsidRPr="00AA3B38">
        <w:rPr>
          <w:rFonts w:ascii="Bookman Old Style" w:hAnsi="Bookman Old Style" w:cs="Bookman Old Style"/>
          <w:b/>
          <w:color w:val="000000"/>
        </w:rPr>
        <w:t>.30</w:t>
      </w:r>
      <w:r w:rsidR="00C550E3" w:rsidRPr="00AA3B38">
        <w:rPr>
          <w:rFonts w:ascii="Bookman Old Style" w:hAnsi="Bookman Old Style" w:cs="Bookman Old Style"/>
          <w:b/>
          <w:color w:val="000000"/>
        </w:rPr>
        <w:tab/>
        <w:t>Preliminary Procedures – Letter from President</w:t>
      </w:r>
    </w:p>
    <w:p w:rsidR="00C550E3" w:rsidRPr="00AA3B38" w:rsidRDefault="00C550E3" w:rsidP="0058064F">
      <w:pPr>
        <w:spacing w:line="240" w:lineRule="auto"/>
        <w:jc w:val="both"/>
        <w:rPr>
          <w:rFonts w:ascii="Bookman Old Style" w:hAnsi="Bookman Old Style" w:cs="Bookman Old Style"/>
          <w:color w:val="000000"/>
        </w:rPr>
      </w:pPr>
      <w:r w:rsidRPr="00AA3B38">
        <w:rPr>
          <w:rFonts w:ascii="Bookman Old Style" w:hAnsi="Bookman Old Style" w:cs="Bookman Old Style"/>
          <w:color w:val="000000"/>
        </w:rPr>
        <w:t>Reasons to consider the dismissal</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"dismissal"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of a faculty member shall be documented by letter to the faculty member. The </w:t>
      </w:r>
      <w:r w:rsidR="00AD73DE" w:rsidRPr="00AA3B38">
        <w:rPr>
          <w:rFonts w:ascii="Bookman Old Style" w:hAnsi="Bookman Old Style" w:cs="Bookman Old Style"/>
          <w:color w:val="000000"/>
        </w:rPr>
        <w:t xml:space="preserve">College </w:t>
      </w:r>
      <w:r w:rsidRPr="00AA3B38">
        <w:rPr>
          <w:rFonts w:ascii="Bookman Old Style" w:hAnsi="Bookman Old Style" w:cs="Bookman Old Style"/>
          <w:color w:val="000000"/>
        </w:rPr>
        <w:t xml:space="preserve">President shall discuss the letter with him or her in a personal conference. The matter may be settled by mutual consent at this point. The </w:t>
      </w:r>
      <w:r w:rsidR="00AD73DE" w:rsidRPr="00AA3B38">
        <w:rPr>
          <w:rFonts w:ascii="Bookman Old Style" w:hAnsi="Bookman Old Style" w:cs="Bookman Old Style"/>
          <w:color w:val="000000"/>
        </w:rPr>
        <w:t xml:space="preserve">College </w:t>
      </w:r>
      <w:r w:rsidRPr="00AA3B38">
        <w:rPr>
          <w:rFonts w:ascii="Bookman Old Style" w:hAnsi="Bookman Old Style" w:cs="Bookman Old Style"/>
          <w:color w:val="000000"/>
        </w:rPr>
        <w:t>President shall place the letter in the employee’s personnel file unless mutually agreed otherwise.</w:t>
      </w:r>
    </w:p>
    <w:p w:rsidR="00C550E3" w:rsidRPr="00AA3B38" w:rsidRDefault="004034C3" w:rsidP="00372986">
      <w:pPr>
        <w:spacing w:after="0"/>
        <w:rPr>
          <w:rFonts w:ascii="Bookman Old Style" w:hAnsi="Bookman Old Style" w:cs="Bookman Old Style"/>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w:t>
      </w:r>
      <w:r w:rsidR="00372986" w:rsidRPr="00AA3B38">
        <w:rPr>
          <w:rFonts w:ascii="Bookman Old Style" w:hAnsi="Bookman Old Style" w:cs="Bookman Old Style"/>
          <w:b/>
          <w:color w:val="000000"/>
        </w:rPr>
        <w:t>40 Notice</w:t>
      </w:r>
    </w:p>
    <w:p w:rsidR="00C550E3" w:rsidRPr="00AA3B38" w:rsidRDefault="00C550E3" w:rsidP="00400707">
      <w:pPr>
        <w:pStyle w:val="ListParagraph"/>
        <w:numPr>
          <w:ilvl w:val="0"/>
          <w:numId w:val="147"/>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After determining that dismissal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proceedings should be initiated, the </w:t>
      </w:r>
      <w:r w:rsidR="00982B88"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President shall specify the grounds constituting sufficient cause for dismissal, serve written notice of the cause(s) to the affected employee and provide copies to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w:instrText>
      </w:r>
      <w:proofErr w:type="gramStart"/>
      <w:r w:rsidRPr="00AA3B38">
        <w:rPr>
          <w:rFonts w:ascii="Bookman Old Style" w:hAnsi="Bookman Old Style" w:cstheme="minorHAnsi"/>
          <w:color w:val="000000"/>
          <w:sz w:val="22"/>
          <w:szCs w:val="22"/>
        </w:rPr>
        <w:instrText xml:space="preserve">" </w:instrText>
      </w:r>
      <w:proofErr w:type="gramEnd"/>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The notice shall include the following:</w:t>
      </w:r>
    </w:p>
    <w:p w:rsidR="00C550E3" w:rsidRPr="00AA3B38" w:rsidRDefault="00C550E3" w:rsidP="00400707">
      <w:pPr>
        <w:pStyle w:val="ListParagraph"/>
        <w:numPr>
          <w:ilvl w:val="1"/>
          <w:numId w:val="148"/>
        </w:numPr>
        <w:ind w:left="143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statement of the time, place, and nature of the hearing;</w:t>
      </w:r>
    </w:p>
    <w:p w:rsidR="00C550E3" w:rsidRPr="00AA3B38" w:rsidRDefault="00C550E3" w:rsidP="00400707">
      <w:pPr>
        <w:pStyle w:val="ListParagraph"/>
        <w:numPr>
          <w:ilvl w:val="1"/>
          <w:numId w:val="148"/>
        </w:numPr>
        <w:ind w:left="143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statement of the legal authority and jurisdiction under which the hearing is to be held;</w:t>
      </w:r>
    </w:p>
    <w:p w:rsidR="00C550E3" w:rsidRPr="00AA3B38" w:rsidRDefault="00C550E3" w:rsidP="00400707">
      <w:pPr>
        <w:pStyle w:val="ListParagraph"/>
        <w:numPr>
          <w:ilvl w:val="1"/>
          <w:numId w:val="148"/>
        </w:numPr>
        <w:ind w:left="143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reference to the particular rules of the college that are involved;</w:t>
      </w:r>
    </w:p>
    <w:p w:rsidR="00C550E3" w:rsidRPr="00AA3B38" w:rsidRDefault="00C550E3" w:rsidP="00400707">
      <w:pPr>
        <w:pStyle w:val="ListParagraph"/>
        <w:numPr>
          <w:ilvl w:val="1"/>
          <w:numId w:val="148"/>
        </w:numPr>
        <w:ind w:left="143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short and plain statement of the matters asserted.  In the case of a reduction-in-force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"reduction-in-force"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this shall include a statement of both the grounds for reduction-in-force and the basis for selection of the affected employee.</w:t>
      </w:r>
    </w:p>
    <w:p w:rsidR="00372986" w:rsidRPr="00AA3B38" w:rsidRDefault="00C550E3" w:rsidP="00400707">
      <w:pPr>
        <w:pStyle w:val="ListParagraph"/>
        <w:numPr>
          <w:ilvl w:val="0"/>
          <w:numId w:val="148"/>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affected employee(s) shall have ten (10) days from the date of the notice of dismissal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to notify the </w:t>
      </w:r>
      <w:r w:rsidR="00982B88"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 xml:space="preserve">President in writing as to whether the employee intends to exercise the right to the hearing specified above. </w:t>
      </w:r>
    </w:p>
    <w:p w:rsidR="00372986" w:rsidRPr="00AA3B38" w:rsidRDefault="00C550E3" w:rsidP="00400707">
      <w:pPr>
        <w:pStyle w:val="ListParagraph"/>
        <w:numPr>
          <w:ilvl w:val="1"/>
          <w:numId w:val="148"/>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If the employee fails to respond within the ten days provided herein, such failure shall constitute acceptance of and waiver of any right to a hearing. </w:t>
      </w:r>
    </w:p>
    <w:p w:rsidR="00372986" w:rsidRPr="00AA3B38" w:rsidRDefault="00C550E3" w:rsidP="00400707">
      <w:pPr>
        <w:pStyle w:val="ListParagraph"/>
        <w:numPr>
          <w:ilvl w:val="1"/>
          <w:numId w:val="148"/>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decision of an employee not to have a hearing shall be communicated to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and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w:t>
      </w:r>
    </w:p>
    <w:p w:rsidR="00C550E3" w:rsidRPr="00AA3B38" w:rsidRDefault="00C550E3" w:rsidP="00400707">
      <w:pPr>
        <w:pStyle w:val="ListParagraph"/>
        <w:numPr>
          <w:ilvl w:val="1"/>
          <w:numId w:val="148"/>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Furthermore, a timely written request for a hearing within the above ten-day period is deemed jurisdictional.</w:t>
      </w:r>
    </w:p>
    <w:p w:rsidR="00C550E3" w:rsidRPr="00AA3B38" w:rsidRDefault="00C550E3" w:rsidP="002A2055">
      <w:pPr>
        <w:pStyle w:val="BodyText"/>
      </w:pPr>
    </w:p>
    <w:p w:rsidR="00C550E3" w:rsidRPr="00AA3B38" w:rsidRDefault="004034C3" w:rsidP="00372986">
      <w:pPr>
        <w:spacing w:after="0"/>
        <w:rPr>
          <w:rFonts w:ascii="Bookman Old Style" w:hAnsi="Bookman Old Style" w:cs="Bookman Old Style"/>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w:t>
      </w:r>
      <w:r w:rsidR="005C488F">
        <w:rPr>
          <w:rFonts w:ascii="Bookman Old Style" w:hAnsi="Bookman Old Style" w:cs="Bookman Old Style"/>
          <w:b/>
          <w:color w:val="000000"/>
        </w:rPr>
        <w:t>50</w:t>
      </w:r>
      <w:r w:rsidR="00372986" w:rsidRPr="00AA3B38">
        <w:rPr>
          <w:rFonts w:ascii="Bookman Old Style" w:hAnsi="Bookman Old Style" w:cs="Bookman Old Style"/>
          <w:b/>
          <w:color w:val="000000"/>
        </w:rPr>
        <w:t xml:space="preserve"> Procedural Rights of Affected Employees – Procedural Hearing</w:t>
      </w:r>
    </w:p>
    <w:p w:rsidR="00C550E3" w:rsidRPr="00AA3B38" w:rsidRDefault="00C550E3" w:rsidP="0058064F">
      <w:pPr>
        <w:spacing w:after="0"/>
        <w:jc w:val="both"/>
        <w:rPr>
          <w:rFonts w:ascii="Bookman Old Style" w:hAnsi="Bookman Old Style" w:cs="Bookman Old Style"/>
          <w:color w:val="000000"/>
        </w:rPr>
      </w:pPr>
      <w:r w:rsidRPr="00AA3B38">
        <w:rPr>
          <w:rFonts w:ascii="Bookman Old Style" w:hAnsi="Bookman Old Style" w:cs="Bookman Old Style"/>
          <w:color w:val="000000"/>
        </w:rPr>
        <w:t>An affected employee shall be entitled to one administrative hearing pursuant to the Administrative Procedure Act</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"Administrative Procedure Act"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RCW 34.05, Part IV, and shall have the following procedural rights:</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confront and cross-examine adverse witnesses.</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be free from compulsion to divulge information which he/she could not be compelled to divulge in a court of law.</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be heard in his/her own defense and to present witnesses, testimony, and evidence on all issues involved.</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the assistance of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in securing witnesses and evidence pursuant to RCW 34.05, Part IV.</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a representative of his/</w:t>
      </w:r>
      <w:proofErr w:type="gramStart"/>
      <w:r w:rsidRPr="00AA3B38">
        <w:rPr>
          <w:rFonts w:ascii="Bookman Old Style" w:hAnsi="Bookman Old Style" w:cstheme="minorHAnsi"/>
          <w:color w:val="000000"/>
          <w:sz w:val="22"/>
          <w:szCs w:val="22"/>
        </w:rPr>
        <w:t>her choosing</w:t>
      </w:r>
      <w:proofErr w:type="gramEnd"/>
      <w:r w:rsidRPr="00AA3B38">
        <w:rPr>
          <w:rFonts w:ascii="Bookman Old Style" w:hAnsi="Bookman Old Style" w:cstheme="minorHAnsi"/>
          <w:color w:val="000000"/>
          <w:sz w:val="22"/>
          <w:szCs w:val="22"/>
        </w:rPr>
        <w:t xml:space="preserve"> who may appear and act on his/her behalf at the hearing.</w:t>
      </w:r>
    </w:p>
    <w:p w:rsidR="00C550E3" w:rsidRPr="00AA3B38" w:rsidRDefault="00C550E3" w:rsidP="00400707">
      <w:pPr>
        <w:pStyle w:val="ListParagraph"/>
        <w:numPr>
          <w:ilvl w:val="0"/>
          <w:numId w:val="149"/>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right to have witnesses sworn and testify under oath.</w:t>
      </w:r>
    </w:p>
    <w:p w:rsidR="00C550E3" w:rsidRPr="00AA3B38" w:rsidRDefault="00C550E3" w:rsidP="002A2055">
      <w:pPr>
        <w:pStyle w:val="BodyText"/>
      </w:pPr>
    </w:p>
    <w:p w:rsidR="00C550E3" w:rsidRPr="00AA3B38" w:rsidRDefault="004034C3" w:rsidP="00DA4AEB">
      <w:pPr>
        <w:spacing w:after="0"/>
        <w:rPr>
          <w:rFonts w:ascii="Bookman Old Style" w:hAnsi="Bookman Old Style" w:cs="Bookman Old Style"/>
          <w:color w:val="000000"/>
        </w:rPr>
      </w:pPr>
      <w:r w:rsidRPr="00AA3B38">
        <w:rPr>
          <w:rFonts w:ascii="Bookman Old Style" w:hAnsi="Bookman Old Style" w:cs="Bookman Old Style"/>
          <w:b/>
          <w:color w:val="000000"/>
        </w:rPr>
        <w:lastRenderedPageBreak/>
        <w:t>19</w:t>
      </w:r>
      <w:r w:rsidR="00C550E3" w:rsidRPr="00AA3B38">
        <w:rPr>
          <w:rFonts w:ascii="Bookman Old Style" w:hAnsi="Bookman Old Style" w:cs="Bookman Old Style"/>
          <w:b/>
          <w:color w:val="000000"/>
        </w:rPr>
        <w:t>.</w:t>
      </w:r>
      <w:r w:rsidR="0018006D" w:rsidRPr="00AA3B38">
        <w:rPr>
          <w:rFonts w:ascii="Bookman Old Style" w:hAnsi="Bookman Old Style" w:cs="Bookman Old Style"/>
          <w:b/>
          <w:color w:val="000000"/>
        </w:rPr>
        <w:t>60 Responsibilities of the Dismissal Review Committee</w:t>
      </w:r>
    </w:p>
    <w:p w:rsidR="00C550E3" w:rsidRPr="00AA3B38" w:rsidRDefault="00C550E3" w:rsidP="0018006D">
      <w:pPr>
        <w:spacing w:after="0"/>
        <w:rPr>
          <w:rFonts w:ascii="Bookman Old Style" w:hAnsi="Bookman Old Style" w:cs="Bookman Old Style"/>
          <w:color w:val="000000"/>
        </w:rPr>
      </w:pPr>
      <w:r w:rsidRPr="00AA3B38">
        <w:rPr>
          <w:rFonts w:ascii="Bookman Old Style" w:hAnsi="Bookman Old Style" w:cs="Bookman Old Style"/>
          <w:color w:val="000000"/>
        </w:rPr>
        <w:t>The responsibilities of the committee shall be as follows:</w:t>
      </w:r>
    </w:p>
    <w:p w:rsidR="00C550E3" w:rsidRPr="00AA3B38" w:rsidRDefault="00C550E3" w:rsidP="00400707">
      <w:pPr>
        <w:pStyle w:val="ListParagraph"/>
        <w:numPr>
          <w:ilvl w:val="0"/>
          <w:numId w:val="150"/>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To review the case of the proposed dismissal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400707">
      <w:pPr>
        <w:pStyle w:val="ListParagraph"/>
        <w:numPr>
          <w:ilvl w:val="0"/>
          <w:numId w:val="150"/>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To attend the hearing and, at the discretion of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call and/or examine any witness.</w:t>
      </w:r>
    </w:p>
    <w:p w:rsidR="00C550E3" w:rsidRPr="00AA3B38" w:rsidRDefault="00C550E3" w:rsidP="00400707">
      <w:pPr>
        <w:pStyle w:val="ListParagraph"/>
        <w:numPr>
          <w:ilvl w:val="0"/>
          <w:numId w:val="150"/>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To hear testimony from all interested parties, including (but not limited to) other </w:t>
      </w:r>
      <w:r w:rsidR="00AC5747" w:rsidRPr="00AA3B38">
        <w:rPr>
          <w:rFonts w:ascii="Bookman Old Style" w:hAnsi="Bookman Old Style" w:cstheme="minorHAnsi"/>
          <w:color w:val="000000"/>
          <w:sz w:val="22"/>
          <w:szCs w:val="22"/>
        </w:rPr>
        <w:t>faculty</w:t>
      </w:r>
      <w:r w:rsidRPr="00AA3B38">
        <w:rPr>
          <w:rFonts w:ascii="Bookman Old Style" w:hAnsi="Bookman Old Style" w:cstheme="minorHAnsi"/>
          <w:color w:val="000000"/>
          <w:sz w:val="22"/>
          <w:szCs w:val="22"/>
        </w:rPr>
        <w:t xml:space="preserve"> and students, and review any evidence offered by same.</w:t>
      </w:r>
    </w:p>
    <w:p w:rsidR="0018006D" w:rsidRPr="00AA3B38" w:rsidRDefault="00C550E3" w:rsidP="00400707">
      <w:pPr>
        <w:pStyle w:val="ListParagraph"/>
        <w:numPr>
          <w:ilvl w:val="0"/>
          <w:numId w:val="150"/>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To arrive at its recommendations in conference on the basis of the hearing.  </w:t>
      </w:r>
    </w:p>
    <w:p w:rsidR="00C550E3" w:rsidRPr="00AA3B38" w:rsidRDefault="00C550E3" w:rsidP="00400707">
      <w:pPr>
        <w:pStyle w:val="ListParagraph"/>
        <w:numPr>
          <w:ilvl w:val="0"/>
          <w:numId w:val="150"/>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As soon as reasonably practicable, but in no event longer than 30 days after the hearing, </w:t>
      </w:r>
      <w:r w:rsidR="0018006D" w:rsidRPr="00AA3B38">
        <w:rPr>
          <w:rFonts w:ascii="Bookman Old Style" w:hAnsi="Bookman Old Style" w:cstheme="minorHAnsi"/>
          <w:color w:val="000000"/>
          <w:sz w:val="22"/>
          <w:szCs w:val="22"/>
        </w:rPr>
        <w:t xml:space="preserve">present </w:t>
      </w:r>
      <w:r w:rsidRPr="00AA3B38">
        <w:rPr>
          <w:rFonts w:ascii="Bookman Old Style" w:hAnsi="Bookman Old Style" w:cstheme="minorHAnsi"/>
          <w:color w:val="000000"/>
          <w:sz w:val="22"/>
          <w:szCs w:val="22"/>
        </w:rPr>
        <w:t>the written recommend</w:t>
      </w:r>
      <w:r w:rsidR="0018006D" w:rsidRPr="00AA3B38">
        <w:rPr>
          <w:rFonts w:ascii="Bookman Old Style" w:hAnsi="Bookman Old Style" w:cstheme="minorHAnsi"/>
          <w:color w:val="000000"/>
          <w:sz w:val="22"/>
          <w:szCs w:val="22"/>
        </w:rPr>
        <w:t xml:space="preserve">ations of the committee </w:t>
      </w:r>
      <w:r w:rsidRPr="00AA3B38">
        <w:rPr>
          <w:rFonts w:ascii="Bookman Old Style" w:hAnsi="Bookman Old Style" w:cstheme="minorHAnsi"/>
          <w:color w:val="000000"/>
          <w:sz w:val="22"/>
          <w:szCs w:val="22"/>
        </w:rPr>
        <w:t>to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the </w:t>
      </w:r>
      <w:r w:rsidR="00DA4AEB"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 xml:space="preserve">President, the affected </w:t>
      </w:r>
      <w:r w:rsidR="00AC5747" w:rsidRPr="00AA3B38">
        <w:rPr>
          <w:rFonts w:ascii="Bookman Old Style" w:hAnsi="Bookman Old Style" w:cstheme="minorHAnsi"/>
          <w:color w:val="000000"/>
          <w:sz w:val="22"/>
          <w:szCs w:val="22"/>
        </w:rPr>
        <w:t>faculty member</w:t>
      </w:r>
      <w:r w:rsidRPr="00AA3B38">
        <w:rPr>
          <w:rFonts w:ascii="Bookman Old Style" w:hAnsi="Bookman Old Style" w:cstheme="minorHAnsi"/>
          <w:color w:val="000000"/>
          <w:sz w:val="22"/>
          <w:szCs w:val="22"/>
        </w:rPr>
        <w:t>, and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4034C3" w:rsidRPr="00AA3B38" w:rsidRDefault="004034C3" w:rsidP="002D6A87">
      <w:pPr>
        <w:spacing w:after="0" w:line="240" w:lineRule="auto"/>
        <w:rPr>
          <w:rFonts w:ascii="Bookman Old Style" w:hAnsi="Bookman Old Style" w:cs="Bookman Old Style"/>
          <w:b/>
          <w:color w:val="000000"/>
        </w:rPr>
      </w:pPr>
    </w:p>
    <w:p w:rsidR="00C550E3" w:rsidRPr="00AA3B38" w:rsidRDefault="004034C3" w:rsidP="002D6A87">
      <w:pPr>
        <w:spacing w:after="0"/>
        <w:rPr>
          <w:rFonts w:ascii="Bookman Old Style" w:hAnsi="Bookman Old Style" w:cs="Bookman Old Style"/>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w:t>
      </w:r>
      <w:r w:rsidRPr="00AA3B38">
        <w:rPr>
          <w:rFonts w:ascii="Bookman Old Style" w:hAnsi="Bookman Old Style" w:cs="Bookman Old Style"/>
          <w:b/>
          <w:color w:val="000000"/>
        </w:rPr>
        <w:t>70 Hearing Officer</w:t>
      </w:r>
    </w:p>
    <w:p w:rsidR="00C550E3" w:rsidRPr="00AA3B38" w:rsidRDefault="00C550E3" w:rsidP="00400707">
      <w:pPr>
        <w:pStyle w:val="ListParagraph"/>
        <w:numPr>
          <w:ilvl w:val="0"/>
          <w:numId w:val="151"/>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Appointment. Upon receipt of a request for a hearing from an affected employee, the </w:t>
      </w:r>
      <w:r w:rsidR="002D6A87"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President shall notify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and request that the Board of Trustees appoint an impartial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400707">
      <w:pPr>
        <w:pStyle w:val="ListParagraph"/>
        <w:numPr>
          <w:ilvl w:val="0"/>
          <w:numId w:val="151"/>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Duties. It shall be the role of the impartial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to conduct the hearing in accordance with RCW 34.05, Part IV and this section. The duties of the Hearing Officer include the following:</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Administering oaths and affirmations, examining witnesses, and receiving evidence. No person shall be compelled to divulge information which he or she could not be compelled to divulge in a court of law.</w:t>
      </w:r>
    </w:p>
    <w:p w:rsidR="00C550E3" w:rsidRPr="00AA3B38" w:rsidRDefault="00C550E3" w:rsidP="00B04BDE">
      <w:pPr>
        <w:pStyle w:val="ListParagraph"/>
        <w:numPr>
          <w:ilvl w:val="1"/>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Issuing subpoenas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"subpoenas"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B04BDE">
      <w:pPr>
        <w:pStyle w:val="ListParagraph"/>
        <w:numPr>
          <w:ilvl w:val="1"/>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Taking depositions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"depositions"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or causing depositions to be taken.</w:t>
      </w:r>
    </w:p>
    <w:p w:rsidR="00C550E3" w:rsidRPr="00AA3B38" w:rsidRDefault="00C550E3" w:rsidP="00B04BDE">
      <w:pPr>
        <w:pStyle w:val="ListParagraph"/>
        <w:numPr>
          <w:ilvl w:val="1"/>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Regulating the course of the hearing.</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Holding conferences for the settlement or simplification of the issues by consent of the parties.</w:t>
      </w:r>
    </w:p>
    <w:p w:rsidR="00C550E3" w:rsidRPr="00AA3B38" w:rsidRDefault="00C550E3" w:rsidP="00B04BDE">
      <w:pPr>
        <w:pStyle w:val="ListParagraph"/>
        <w:numPr>
          <w:ilvl w:val="1"/>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Disposing of procedural requests or similar matters.</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Making all rulings regarding the evidentiary issues presented during the course of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hearings.</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Appointing a court reporter, who shall operate at the direction of the hearing officer and shall record all testimony, receive all documents and other evidence introduced during the course of the hearing, and record any other matters related to the hearing as directed by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Allowing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to hear testimony and any oral argument from all interested parties, including (but not limited to) </w:t>
      </w:r>
      <w:r w:rsidR="00AC5747" w:rsidRPr="00AA3B38">
        <w:rPr>
          <w:rFonts w:ascii="Bookman Old Style" w:hAnsi="Bookman Old Style" w:cstheme="minorHAnsi"/>
          <w:color w:val="000000"/>
          <w:sz w:val="22"/>
          <w:szCs w:val="22"/>
        </w:rPr>
        <w:t>faculty</w:t>
      </w:r>
      <w:r w:rsidRPr="00AA3B38">
        <w:rPr>
          <w:rFonts w:ascii="Bookman Old Style" w:hAnsi="Bookman Old Style" w:cstheme="minorHAnsi"/>
          <w:color w:val="000000"/>
          <w:sz w:val="22"/>
          <w:szCs w:val="22"/>
        </w:rPr>
        <w:t xml:space="preserve"> and students, and review any evidence offered by same.</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Preparing findings of fact and conclusions of law and a recommended decision. As soon as reasonably practicable, but in no event longer than 30 days after the hearing, the written recommendation</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"recommendation"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of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shall be presented to the </w:t>
      </w:r>
      <w:r w:rsidR="002D6A87" w:rsidRPr="00AA3B38">
        <w:rPr>
          <w:rFonts w:ascii="Bookman Old Style" w:hAnsi="Bookman Old Style" w:cstheme="minorHAnsi"/>
          <w:color w:val="000000"/>
          <w:sz w:val="22"/>
          <w:szCs w:val="22"/>
        </w:rPr>
        <w:t xml:space="preserve">College </w:t>
      </w:r>
      <w:r w:rsidRPr="00AA3B38">
        <w:rPr>
          <w:rFonts w:ascii="Bookman Old Style" w:hAnsi="Bookman Old Style" w:cstheme="minorHAnsi"/>
          <w:color w:val="000000"/>
          <w:sz w:val="22"/>
          <w:szCs w:val="22"/>
        </w:rPr>
        <w:t xml:space="preserve">President, the committee, the affected </w:t>
      </w:r>
      <w:r w:rsidR="00AC5747" w:rsidRPr="00AA3B38">
        <w:rPr>
          <w:rFonts w:ascii="Bookman Old Style" w:hAnsi="Bookman Old Style" w:cstheme="minorHAnsi"/>
          <w:color w:val="000000"/>
          <w:sz w:val="22"/>
          <w:szCs w:val="22"/>
        </w:rPr>
        <w:t>faculty member</w:t>
      </w:r>
      <w:r w:rsidRPr="00AA3B38">
        <w:rPr>
          <w:rFonts w:ascii="Bookman Old Style" w:hAnsi="Bookman Old Style" w:cstheme="minorHAnsi"/>
          <w:color w:val="000000"/>
          <w:sz w:val="22"/>
          <w:szCs w:val="22"/>
        </w:rPr>
        <w:t>, and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lastRenderedPageBreak/>
        <w:t>Preparing and assembling a record for review by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which shall include the following:</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All pleadings, motions, and rulings;</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All evidence received or considered;</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statement of any matters officially noticed;</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All questions and offers of proof, objections, and rulings thereon;</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proposed findings, conclusions, and recommended decision;</w:t>
      </w:r>
    </w:p>
    <w:p w:rsidR="00C550E3" w:rsidRPr="00AA3B38" w:rsidRDefault="00C550E3" w:rsidP="00B04BDE">
      <w:pPr>
        <w:pStyle w:val="ListParagraph"/>
        <w:numPr>
          <w:ilvl w:val="2"/>
          <w:numId w:val="151"/>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 copy of the recommendations of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Deciding, with advice from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whether the hearing shall be open to the educational community, or whether particular persons should be permitted or excluded from attendance.</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Assuring that a transcript of the hearing is made, if necessary, and that a copy of the record or any part thereof is transcribed and furnished to any party to the hearing upon request and payment of costs.</w:t>
      </w:r>
    </w:p>
    <w:p w:rsidR="00C550E3" w:rsidRPr="00AA3B38" w:rsidRDefault="00C550E3" w:rsidP="00B04BDE">
      <w:pPr>
        <w:pStyle w:val="ListParagraph"/>
        <w:numPr>
          <w:ilvl w:val="1"/>
          <w:numId w:val="151"/>
        </w:numPr>
        <w:ind w:left="144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Consolidating individual reduction in-force hearings into a single hearing.</w:t>
      </w:r>
    </w:p>
    <w:p w:rsidR="00C550E3" w:rsidRPr="00AA3B38" w:rsidRDefault="00C550E3" w:rsidP="002A2055">
      <w:pPr>
        <w:pStyle w:val="BodyText"/>
      </w:pPr>
    </w:p>
    <w:p w:rsidR="00C550E3" w:rsidRPr="00AA3B38" w:rsidRDefault="004034C3" w:rsidP="00EB0174">
      <w:pPr>
        <w:spacing w:after="0"/>
        <w:rPr>
          <w:rFonts w:ascii="Bookman Old Style" w:hAnsi="Bookman Old Style" w:cs="Bookman Old Style"/>
          <w:color w:val="000000"/>
        </w:rPr>
      </w:pPr>
      <w:r w:rsidRPr="00AA3B38">
        <w:rPr>
          <w:rFonts w:ascii="Bookman Old Style" w:hAnsi="Bookman Old Style" w:cs="Bookman Old Style"/>
          <w:b/>
          <w:color w:val="000000"/>
        </w:rPr>
        <w:t>19.8</w:t>
      </w:r>
      <w:r w:rsidR="00C550E3" w:rsidRPr="00AA3B38">
        <w:rPr>
          <w:rFonts w:ascii="Bookman Old Style" w:hAnsi="Bookman Old Style" w:cs="Bookman Old Style"/>
          <w:b/>
          <w:color w:val="000000"/>
        </w:rPr>
        <w:t>0</w:t>
      </w:r>
      <w:r w:rsidRPr="00AA3B38">
        <w:rPr>
          <w:rFonts w:ascii="Bookman Old Style" w:hAnsi="Bookman Old Style" w:cs="Bookman Old Style"/>
          <w:b/>
          <w:color w:val="000000"/>
        </w:rPr>
        <w:tab/>
        <w:t>Final Decision by the Board of Trustees</w:t>
      </w:r>
    </w:p>
    <w:p w:rsidR="00C550E3" w:rsidRPr="00AA3B38" w:rsidRDefault="00C550E3" w:rsidP="00B04BDE">
      <w:pPr>
        <w:pStyle w:val="ListParagraph"/>
        <w:numPr>
          <w:ilvl w:val="0"/>
          <w:numId w:val="152"/>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Board review shall be based on the record of the hearing.</w:t>
      </w:r>
    </w:p>
    <w:p w:rsidR="004034C3" w:rsidRPr="00AA3B38" w:rsidRDefault="00C550E3" w:rsidP="00B04BDE">
      <w:pPr>
        <w:pStyle w:val="ListParagraph"/>
        <w:numPr>
          <w:ilvl w:val="0"/>
          <w:numId w:val="152"/>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final decision to dismiss or not to dismiss shall rest with respect to both the facts and the decision, with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after giving reasonable consideration to the recommendations of the Dismissal Review Committee</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Review Committee"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and the Hearing Officer</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"Hearing Officer"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w:t>
      </w:r>
    </w:p>
    <w:p w:rsidR="004034C3" w:rsidRPr="00AA3B38" w:rsidRDefault="00C550E3" w:rsidP="00B04BDE">
      <w:pPr>
        <w:pStyle w:val="ListParagraph"/>
        <w:numPr>
          <w:ilvl w:val="0"/>
          <w:numId w:val="152"/>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The Dismissal Review Committee’s recommendations and the findings, conclusions, and recommended decision of the Hearing Officer shall be advisory only and in no respect binding in fact or law upon the decision maker, the Board of Trustees. </w:t>
      </w:r>
    </w:p>
    <w:p w:rsidR="00C550E3" w:rsidRPr="00AA3B38" w:rsidRDefault="00C550E3" w:rsidP="00B04BDE">
      <w:pPr>
        <w:pStyle w:val="ListParagraph"/>
        <w:numPr>
          <w:ilvl w:val="0"/>
          <w:numId w:val="152"/>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 xml:space="preserve">The Board of Trustees shall, within a reasonable time following the conclusion of its review, notify the affected </w:t>
      </w:r>
      <w:r w:rsidR="00AC5747" w:rsidRPr="00AA3B38">
        <w:rPr>
          <w:rFonts w:ascii="Bookman Old Style" w:hAnsi="Bookman Old Style" w:cstheme="minorHAnsi"/>
          <w:color w:val="000000"/>
          <w:sz w:val="22"/>
          <w:szCs w:val="22"/>
        </w:rPr>
        <w:t>faculty member</w:t>
      </w:r>
      <w:r w:rsidRPr="00AA3B38">
        <w:rPr>
          <w:rFonts w:ascii="Bookman Old Style" w:hAnsi="Bookman Old Style" w:cstheme="minorHAnsi"/>
          <w:color w:val="000000"/>
          <w:sz w:val="22"/>
          <w:szCs w:val="22"/>
        </w:rPr>
        <w:t xml:space="preserve"> in writing of its final decision and the effective date of dismissal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"dismissal"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w:t>
      </w:r>
    </w:p>
    <w:p w:rsidR="00C72E0B" w:rsidRPr="00AA3B38" w:rsidRDefault="00C72E0B" w:rsidP="002A2055">
      <w:pPr>
        <w:pStyle w:val="BodyText"/>
      </w:pPr>
    </w:p>
    <w:p w:rsidR="00C550E3" w:rsidRPr="00AA3B38" w:rsidRDefault="004034C3" w:rsidP="004034C3">
      <w:pPr>
        <w:spacing w:after="0"/>
        <w:rPr>
          <w:rFonts w:ascii="Bookman Old Style" w:hAnsi="Bookman Old Style" w:cs="Bookman Old Style"/>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w:t>
      </w:r>
      <w:r w:rsidRPr="00AA3B38">
        <w:rPr>
          <w:rFonts w:ascii="Bookman Old Style" w:hAnsi="Bookman Old Style" w:cs="Bookman Old Style"/>
          <w:b/>
          <w:color w:val="000000"/>
        </w:rPr>
        <w:t>9</w:t>
      </w:r>
      <w:r w:rsidR="00C550E3" w:rsidRPr="00AA3B38">
        <w:rPr>
          <w:rFonts w:ascii="Bookman Old Style" w:hAnsi="Bookman Old Style" w:cs="Bookman Old Style"/>
          <w:b/>
          <w:color w:val="000000"/>
        </w:rPr>
        <w:t>0</w:t>
      </w:r>
      <w:r w:rsidRPr="00AA3B38">
        <w:rPr>
          <w:rFonts w:ascii="Bookman Old Style" w:hAnsi="Bookman Old Style" w:cs="Bookman Old Style"/>
          <w:b/>
          <w:color w:val="000000"/>
        </w:rPr>
        <w:tab/>
      </w:r>
      <w:proofErr w:type="gramStart"/>
      <w:r w:rsidRPr="00AA3B38">
        <w:rPr>
          <w:rFonts w:ascii="Bookman Old Style" w:hAnsi="Bookman Old Style" w:cs="Bookman Old Style"/>
          <w:b/>
          <w:color w:val="000000"/>
        </w:rPr>
        <w:t>Appeal</w:t>
      </w:r>
      <w:proofErr w:type="gramEnd"/>
      <w:r w:rsidRPr="00AA3B38">
        <w:rPr>
          <w:rFonts w:ascii="Bookman Old Style" w:hAnsi="Bookman Old Style" w:cs="Bookman Old Style"/>
          <w:b/>
          <w:color w:val="000000"/>
        </w:rPr>
        <w:t xml:space="preserve"> from the Decision of the Board of Trustees</w:t>
      </w:r>
    </w:p>
    <w:p w:rsidR="004034C3" w:rsidRPr="00AA3B38" w:rsidRDefault="00C550E3" w:rsidP="00B04BDE">
      <w:pPr>
        <w:pStyle w:val="ListParagraph"/>
        <w:numPr>
          <w:ilvl w:val="0"/>
          <w:numId w:val="153"/>
        </w:numPr>
        <w:ind w:left="720" w:hanging="360"/>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Pursuant to RCW 34.05, Part V as now existing or hereafter amended, any party shall have the right to appeal</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"appeal"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the final decision of the Board of Trustees</w:t>
      </w:r>
      <w:r w:rsidR="008A48DF" w:rsidRPr="00AA3B38">
        <w:rPr>
          <w:rFonts w:ascii="Bookman Old Style" w:hAnsi="Bookman Old Style" w:cstheme="minorHAnsi"/>
          <w:color w:val="000000"/>
          <w:sz w:val="22"/>
          <w:szCs w:val="22"/>
        </w:rPr>
        <w:fldChar w:fldCharType="begin"/>
      </w:r>
      <w:r w:rsidRPr="00AA3B38">
        <w:rPr>
          <w:rFonts w:ascii="Bookman Old Style" w:hAnsi="Bookman Old Style" w:cstheme="minorHAnsi"/>
          <w:color w:val="000000"/>
          <w:sz w:val="22"/>
          <w:szCs w:val="22"/>
        </w:rPr>
        <w:instrText xml:space="preserve"> XE "Board of Trustees" </w:instrText>
      </w:r>
      <w:r w:rsidR="008A48DF" w:rsidRPr="00AA3B38">
        <w:rPr>
          <w:rFonts w:ascii="Bookman Old Style" w:hAnsi="Bookman Old Style" w:cstheme="minorHAnsi"/>
          <w:color w:val="000000"/>
          <w:sz w:val="22"/>
          <w:szCs w:val="22"/>
        </w:rPr>
        <w:fldChar w:fldCharType="end"/>
      </w:r>
      <w:r w:rsidRPr="00AA3B38">
        <w:rPr>
          <w:rFonts w:ascii="Bookman Old Style" w:hAnsi="Bookman Old Style" w:cstheme="minorHAnsi"/>
          <w:color w:val="000000"/>
          <w:sz w:val="22"/>
          <w:szCs w:val="22"/>
        </w:rPr>
        <w:t xml:space="preserve"> within 30 days after service of the final decision. </w:t>
      </w:r>
    </w:p>
    <w:p w:rsidR="00447A33" w:rsidRDefault="00C550E3" w:rsidP="00B04BDE">
      <w:pPr>
        <w:pStyle w:val="ListParagraph"/>
        <w:numPr>
          <w:ilvl w:val="0"/>
          <w:numId w:val="153"/>
        </w:numPr>
        <w:jc w:val="both"/>
        <w:rPr>
          <w:rFonts w:ascii="Bookman Old Style" w:hAnsi="Bookman Old Style" w:cstheme="minorHAnsi"/>
          <w:color w:val="000000"/>
          <w:sz w:val="22"/>
          <w:szCs w:val="22"/>
        </w:rPr>
      </w:pPr>
      <w:r w:rsidRPr="00AA3B38">
        <w:rPr>
          <w:rFonts w:ascii="Bookman Old Style" w:hAnsi="Bookman Old Style" w:cstheme="minorHAnsi"/>
          <w:color w:val="000000"/>
          <w:sz w:val="22"/>
          <w:szCs w:val="22"/>
        </w:rPr>
        <w:t>The filing of appeal shall not stay enforcement of the decision of the Board.</w:t>
      </w:r>
    </w:p>
    <w:p w:rsidR="00944F14" w:rsidRDefault="00944F14" w:rsidP="00944F14">
      <w:pPr>
        <w:rPr>
          <w:rFonts w:ascii="Bookman Old Style" w:hAnsi="Bookman Old Style" w:cs="Bookman Old Style"/>
          <w:b/>
          <w:color w:val="000000"/>
        </w:rPr>
      </w:pPr>
    </w:p>
    <w:p w:rsidR="00C550E3" w:rsidRPr="008046EF" w:rsidRDefault="004034C3" w:rsidP="008046EF">
      <w:pPr>
        <w:spacing w:after="0"/>
        <w:rPr>
          <w:rFonts w:ascii="Bookman Old Style" w:hAnsi="Bookman Old Style" w:cs="Bookman Old Style"/>
          <w:b/>
          <w:color w:val="000000"/>
        </w:rPr>
      </w:pPr>
      <w:r w:rsidRPr="00AA3B38">
        <w:rPr>
          <w:rFonts w:ascii="Bookman Old Style" w:hAnsi="Bookman Old Style" w:cs="Bookman Old Style"/>
          <w:b/>
          <w:color w:val="000000"/>
        </w:rPr>
        <w:t>19</w:t>
      </w:r>
      <w:r w:rsidR="00C550E3" w:rsidRPr="00AA3B38">
        <w:rPr>
          <w:rFonts w:ascii="Bookman Old Style" w:hAnsi="Bookman Old Style" w:cs="Bookman Old Style"/>
          <w:b/>
          <w:color w:val="000000"/>
        </w:rPr>
        <w:t>.</w:t>
      </w:r>
      <w:r w:rsidRPr="00AA3B38">
        <w:rPr>
          <w:rFonts w:ascii="Bookman Old Style" w:hAnsi="Bookman Old Style" w:cs="Bookman Old Style"/>
          <w:b/>
          <w:color w:val="000000"/>
        </w:rPr>
        <w:t>100</w:t>
      </w:r>
      <w:r w:rsidRPr="00AA3B38">
        <w:rPr>
          <w:rFonts w:ascii="Bookman Old Style" w:hAnsi="Bookman Old Style" w:cs="Bookman Old Style"/>
          <w:b/>
          <w:color w:val="000000"/>
        </w:rPr>
        <w:tab/>
        <w:t>Effective Date of Dismissal</w:t>
      </w:r>
    </w:p>
    <w:p w:rsidR="00C550E3" w:rsidRPr="00AA3B38" w:rsidRDefault="00C550E3" w:rsidP="00B04BDE">
      <w:pPr>
        <w:spacing w:line="240" w:lineRule="auto"/>
        <w:jc w:val="both"/>
        <w:rPr>
          <w:rFonts w:ascii="Bookman Old Style" w:hAnsi="Bookman Old Style" w:cs="Bookman Old Style"/>
          <w:color w:val="000000"/>
        </w:rPr>
      </w:pPr>
      <w:r w:rsidRPr="00AA3B38">
        <w:rPr>
          <w:rFonts w:ascii="Bookman Old Style" w:hAnsi="Bookman Old Style" w:cs="Bookman Old Style"/>
          <w:color w:val="000000"/>
        </w:rPr>
        <w:t>The effective date of a dismissal</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"dismissal"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for sufficient/adequate cause shall be such date subsequent to notification of the Board’s final written decision as determined in the discretion of the Board of Trustees</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"Board of Trustees"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xml:space="preserve"> (e.g., immediately, end of any academic quarter, expiration of the individual employment contract</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"contract"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etc.).</w:t>
      </w:r>
    </w:p>
    <w:p w:rsidR="00C550E3" w:rsidRPr="00AA3B38" w:rsidRDefault="004034C3" w:rsidP="00944F14">
      <w:pPr>
        <w:tabs>
          <w:tab w:val="left" w:pos="900"/>
        </w:tabs>
        <w:spacing w:after="0" w:line="240" w:lineRule="auto"/>
        <w:rPr>
          <w:rFonts w:ascii="Bookman Old Style" w:hAnsi="Bookman Old Style" w:cs="Bookman Old Style"/>
          <w:color w:val="000000"/>
        </w:rPr>
      </w:pPr>
      <w:r w:rsidRPr="00AA3B38">
        <w:rPr>
          <w:rFonts w:ascii="Bookman Old Style" w:hAnsi="Bookman Old Style" w:cs="Bookman Old Style"/>
          <w:b/>
          <w:color w:val="000000"/>
        </w:rPr>
        <w:lastRenderedPageBreak/>
        <w:t>19</w:t>
      </w:r>
      <w:r w:rsidR="00C550E3" w:rsidRPr="00AA3B38">
        <w:rPr>
          <w:rFonts w:ascii="Bookman Old Style" w:hAnsi="Bookman Old Style" w:cs="Bookman Old Style"/>
          <w:b/>
          <w:color w:val="000000"/>
        </w:rPr>
        <w:t>.</w:t>
      </w:r>
      <w:r w:rsidRPr="00AA3B38">
        <w:rPr>
          <w:rFonts w:ascii="Bookman Old Style" w:hAnsi="Bookman Old Style" w:cs="Bookman Old Style"/>
          <w:b/>
          <w:color w:val="000000"/>
        </w:rPr>
        <w:t>110</w:t>
      </w:r>
      <w:r w:rsidRPr="00AA3B38">
        <w:rPr>
          <w:rFonts w:ascii="Bookman Old Style" w:hAnsi="Bookman Old Style" w:cs="Bookman Old Style"/>
          <w:b/>
          <w:color w:val="000000"/>
        </w:rPr>
        <w:tab/>
        <w:t xml:space="preserve">Suspension </w:t>
      </w:r>
      <w:proofErr w:type="gramStart"/>
      <w:r w:rsidRPr="00AA3B38">
        <w:rPr>
          <w:rFonts w:ascii="Bookman Old Style" w:hAnsi="Bookman Old Style" w:cs="Bookman Old Style"/>
          <w:b/>
          <w:color w:val="000000"/>
        </w:rPr>
        <w:t>During</w:t>
      </w:r>
      <w:proofErr w:type="gramEnd"/>
      <w:r w:rsidRPr="00AA3B38">
        <w:rPr>
          <w:rFonts w:ascii="Bookman Old Style" w:hAnsi="Bookman Old Style" w:cs="Bookman Old Style"/>
          <w:b/>
          <w:color w:val="000000"/>
        </w:rPr>
        <w:t xml:space="preserve"> Procedure</w:t>
      </w:r>
    </w:p>
    <w:p w:rsidR="00C550E3" w:rsidRPr="00AA3B38" w:rsidRDefault="00C550E3" w:rsidP="00B04BDE">
      <w:pPr>
        <w:spacing w:line="240" w:lineRule="auto"/>
        <w:jc w:val="both"/>
        <w:rPr>
          <w:rFonts w:ascii="Bookman Old Style" w:hAnsi="Bookman Old Style" w:cs="Bookman Old Style"/>
          <w:color w:val="000000"/>
        </w:rPr>
      </w:pPr>
      <w:r w:rsidRPr="00AA3B38">
        <w:rPr>
          <w:rFonts w:ascii="Bookman Old Style" w:hAnsi="Bookman Old Style" w:cs="Bookman Old Style"/>
          <w:color w:val="000000"/>
        </w:rPr>
        <w:t xml:space="preserve">Suspension by the </w:t>
      </w:r>
      <w:r w:rsidR="00EB0174" w:rsidRPr="00AA3B38">
        <w:rPr>
          <w:rFonts w:ascii="Bookman Old Style" w:hAnsi="Bookman Old Style" w:cs="Bookman Old Style"/>
          <w:color w:val="000000"/>
        </w:rPr>
        <w:t xml:space="preserve">College </w:t>
      </w:r>
      <w:r w:rsidRPr="00AA3B38">
        <w:rPr>
          <w:rFonts w:ascii="Bookman Old Style" w:hAnsi="Bookman Old Style" w:cs="Bookman Old Style"/>
          <w:color w:val="000000"/>
        </w:rPr>
        <w:t>President during the administrative proceedings (prior to the final decision of the Board of Trustees</w:t>
      </w:r>
      <w:r w:rsidR="008A48DF" w:rsidRPr="00AA3B38">
        <w:rPr>
          <w:rFonts w:ascii="Bookman Old Style" w:hAnsi="Bookman Old Style" w:cs="Bookman Old Style"/>
          <w:color w:val="000000"/>
        </w:rPr>
        <w:fldChar w:fldCharType="begin"/>
      </w:r>
      <w:r w:rsidRPr="00AA3B38">
        <w:rPr>
          <w:rFonts w:ascii="Bookman Old Style" w:hAnsi="Bookman Old Style" w:cs="Bookman Old Style"/>
          <w:color w:val="000000"/>
        </w:rPr>
        <w:instrText xml:space="preserve"> XE "Board of Trustees" </w:instrText>
      </w:r>
      <w:r w:rsidR="008A48DF" w:rsidRPr="00AA3B38">
        <w:rPr>
          <w:rFonts w:ascii="Bookman Old Style" w:hAnsi="Bookman Old Style" w:cs="Bookman Old Style"/>
          <w:color w:val="000000"/>
        </w:rPr>
        <w:fldChar w:fldCharType="end"/>
      </w:r>
      <w:r w:rsidRPr="00AA3B38">
        <w:rPr>
          <w:rFonts w:ascii="Bookman Old Style" w:hAnsi="Bookman Old Style" w:cs="Bookman Old Style"/>
          <w:color w:val="000000"/>
        </w:rPr>
        <w:t>) is justified if immediate harm to the affected employee or others is threatened by his/her continuance. Any such suspension shall be with pay.</w:t>
      </w:r>
    </w:p>
    <w:p w:rsidR="006549CD" w:rsidRPr="005C488F" w:rsidRDefault="006549CD" w:rsidP="00D92DC5">
      <w:pPr>
        <w:spacing w:after="0" w:line="240" w:lineRule="auto"/>
        <w:rPr>
          <w:rFonts w:ascii="Bookman Old Style" w:eastAsia="Times New Roman" w:hAnsi="Bookman Old Style" w:cs="Calibri"/>
          <w:b/>
          <w:bCs/>
          <w:i/>
          <w:sz w:val="28"/>
          <w:szCs w:val="28"/>
        </w:rPr>
      </w:pPr>
    </w:p>
    <w:p w:rsidR="008646E6" w:rsidRDefault="008646E6">
      <w:pPr>
        <w:rPr>
          <w:rFonts w:ascii="Bookman Old Style" w:eastAsia="Times New Roman" w:hAnsi="Bookman Old Style" w:cs="Calibri"/>
          <w:b/>
          <w:i/>
          <w:spacing w:val="20"/>
          <w:sz w:val="28"/>
          <w:szCs w:val="28"/>
        </w:rPr>
      </w:pPr>
      <w:r>
        <w:rPr>
          <w:rFonts w:ascii="Bookman Old Style" w:eastAsia="Times New Roman" w:hAnsi="Bookman Old Style" w:cs="Calibri"/>
          <w:b/>
          <w:i/>
          <w:spacing w:val="20"/>
          <w:sz w:val="28"/>
          <w:szCs w:val="28"/>
        </w:rPr>
        <w:br w:type="page"/>
      </w:r>
    </w:p>
    <w:p w:rsidR="00E06D72" w:rsidRPr="00871F56" w:rsidRDefault="00E06D72" w:rsidP="00871F56">
      <w:pPr>
        <w:jc w:val="center"/>
        <w:rPr>
          <w:rFonts w:ascii="Bookman Old Style" w:hAnsi="Bookman Old Style" w:cs="Bookman Old Style"/>
          <w:b/>
          <w:i/>
          <w:color w:val="000000"/>
          <w:sz w:val="28"/>
          <w:szCs w:val="28"/>
        </w:rPr>
      </w:pPr>
      <w:r w:rsidRPr="00AA3B38">
        <w:rPr>
          <w:rFonts w:ascii="Bookman Old Style" w:eastAsia="Times New Roman" w:hAnsi="Bookman Old Style" w:cs="Calibri"/>
          <w:b/>
          <w:i/>
          <w:spacing w:val="20"/>
          <w:sz w:val="28"/>
          <w:szCs w:val="28"/>
        </w:rPr>
        <w:lastRenderedPageBreak/>
        <w:t xml:space="preserve">ARTICLE </w:t>
      </w:r>
      <w:r w:rsidR="00C72E0B" w:rsidRPr="00AA3B38">
        <w:rPr>
          <w:rFonts w:ascii="Bookman Old Style" w:eastAsia="Times New Roman" w:hAnsi="Bookman Old Style" w:cs="Calibri"/>
          <w:b/>
          <w:i/>
          <w:spacing w:val="20"/>
          <w:sz w:val="28"/>
          <w:szCs w:val="28"/>
        </w:rPr>
        <w:t>20</w:t>
      </w:r>
      <w:r w:rsidR="006549CD" w:rsidRPr="00AA3B38">
        <w:rPr>
          <w:rFonts w:ascii="Bookman Old Style" w:eastAsia="Times New Roman" w:hAnsi="Bookman Old Style" w:cs="Calibri"/>
          <w:b/>
          <w:i/>
          <w:spacing w:val="20"/>
          <w:sz w:val="28"/>
          <w:szCs w:val="28"/>
        </w:rPr>
        <w:t>: GRIEVANCE</w:t>
      </w:r>
      <w:r w:rsidRPr="00AA3B38">
        <w:rPr>
          <w:rFonts w:ascii="Bookman Old Style" w:eastAsia="Times New Roman" w:hAnsi="Bookman Old Style" w:cs="Calibri"/>
          <w:b/>
          <w:i/>
          <w:spacing w:val="20"/>
          <w:sz w:val="28"/>
          <w:szCs w:val="28"/>
        </w:rPr>
        <w:t xml:space="preserve"> PROCEDURE</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It is the declared objective of the Board and the Federation to encourage the prompt resolution of all complaints, misunderstandings, or other difficulties. Accordingly, the following grievance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"grievance"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procedure is established to provide an orderly and expeditious procedure for this resolution.</w:t>
      </w:r>
    </w:p>
    <w:p w:rsidR="00E06D72" w:rsidRPr="00AA3B38" w:rsidRDefault="00E06D72" w:rsidP="004966F8">
      <w:pPr>
        <w:numPr>
          <w:ilvl w:val="12"/>
          <w:numId w:val="0"/>
        </w:numPr>
        <w:spacing w:after="0" w:line="240" w:lineRule="auto"/>
        <w:rPr>
          <w:rFonts w:ascii="Bookman Old Style" w:eastAsia="Times New Roman" w:hAnsi="Bookman Old Style" w:cstheme="minorHAnsi"/>
          <w:b/>
          <w:spacing w:val="20"/>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C134C2" w:rsidRPr="00AA3B38">
        <w:rPr>
          <w:rFonts w:ascii="Bookman Old Style" w:eastAsia="Times New Roman" w:hAnsi="Bookman Old Style" w:cstheme="minorHAnsi"/>
          <w:b/>
        </w:rPr>
        <w:t>10</w:t>
      </w:r>
      <w:r w:rsidR="00C134C2" w:rsidRPr="00AA3B38">
        <w:rPr>
          <w:rFonts w:ascii="Bookman Old Style" w:eastAsia="Times New Roman" w:hAnsi="Bookman Old Style" w:cstheme="minorHAnsi"/>
          <w:b/>
        </w:rPr>
        <w:tab/>
        <w:t>Definition</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b/>
        </w:rPr>
      </w:pPr>
      <w:r w:rsidRPr="00AA3B38">
        <w:rPr>
          <w:rFonts w:ascii="Bookman Old Style" w:eastAsia="Times New Roman" w:hAnsi="Bookman Old Style" w:cstheme="minorHAnsi"/>
        </w:rPr>
        <w:t>A grievance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"grievance"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is hereby defined as a complaint</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"complaint"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or claim against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by a </w:t>
      </w:r>
      <w:r w:rsidR="00C421C4"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a group of </w:t>
      </w:r>
      <w:r w:rsidR="00893076" w:rsidRPr="00AA3B38">
        <w:rPr>
          <w:rFonts w:ascii="Bookman Old Style" w:eastAsia="Times New Roman" w:hAnsi="Bookman Old Style" w:cstheme="minorHAnsi"/>
        </w:rPr>
        <w:t>faculty</w:t>
      </w:r>
      <w:r w:rsidRPr="00AA3B38">
        <w:rPr>
          <w:rFonts w:ascii="Bookman Old Style" w:eastAsia="Times New Roman" w:hAnsi="Bookman Old Style" w:cstheme="minorHAnsi"/>
        </w:rPr>
        <w:t>, or the Federation, arising out of the interpretation or application of or any alleged violation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"violation"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by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of the terms of this Agreement. </w:t>
      </w:r>
    </w:p>
    <w:p w:rsidR="00C134C2" w:rsidRPr="00AA3B38" w:rsidRDefault="00C134C2" w:rsidP="004966F8">
      <w:pPr>
        <w:numPr>
          <w:ilvl w:val="12"/>
          <w:numId w:val="0"/>
        </w:numPr>
        <w:spacing w:after="0" w:line="240" w:lineRule="auto"/>
        <w:rPr>
          <w:rFonts w:ascii="Bookman Old Style" w:eastAsia="Times New Roman" w:hAnsi="Bookman Old Style" w:cstheme="minorHAnsi"/>
          <w:b/>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C134C2" w:rsidRPr="00AA3B38">
        <w:rPr>
          <w:rFonts w:ascii="Bookman Old Style" w:eastAsia="Times New Roman" w:hAnsi="Bookman Old Style" w:cstheme="minorHAnsi"/>
          <w:b/>
        </w:rPr>
        <w:t>20</w:t>
      </w:r>
      <w:r w:rsidR="00C134C2" w:rsidRPr="00AA3B38">
        <w:rPr>
          <w:rFonts w:ascii="Bookman Old Style" w:eastAsia="Times New Roman" w:hAnsi="Bookman Old Style" w:cstheme="minorHAnsi"/>
          <w:b/>
        </w:rPr>
        <w:tab/>
        <w:t>Process</w:t>
      </w:r>
      <w:r w:rsidR="00F6538B" w:rsidRPr="00AA3B38">
        <w:rPr>
          <w:rFonts w:ascii="Bookman Old Style" w:eastAsia="Times New Roman" w:hAnsi="Bookman Old Style" w:cstheme="minorHAnsi"/>
          <w:b/>
        </w:rPr>
        <w:t xml:space="preserve">: Step One </w:t>
      </w:r>
    </w:p>
    <w:p w:rsidR="00C03CC9" w:rsidRPr="00AA3B38" w:rsidRDefault="00E06D72" w:rsidP="00B04BDE">
      <w:pPr>
        <w:pStyle w:val="ListParagraph"/>
        <w:numPr>
          <w:ilvl w:val="0"/>
          <w:numId w:val="12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grievant and the Federation representative shall concurrently present the 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to the appropriate Vice President and appropriate administrator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"appropriate administrator"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B04BDE">
      <w:pPr>
        <w:pStyle w:val="ListParagraph"/>
        <w:numPr>
          <w:ilvl w:val="0"/>
          <w:numId w:val="12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Such grievance shall be reduced to writing, dated, and signed by the grievant and the Federation representative and shall state the specific factual basis of the grievance and the remedy sought. </w:t>
      </w:r>
    </w:p>
    <w:p w:rsidR="00C03CC9" w:rsidRPr="00AA3B38" w:rsidRDefault="00E06D72" w:rsidP="00B04BDE">
      <w:pPr>
        <w:pStyle w:val="ListParagraph"/>
        <w:numPr>
          <w:ilvl w:val="0"/>
          <w:numId w:val="12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appropriate Vice President shall note receipt of the same by countersigning and dating the original grievance.  </w:t>
      </w:r>
    </w:p>
    <w:p w:rsidR="00C03CC9" w:rsidRPr="00AA3B38" w:rsidRDefault="00E06D72" w:rsidP="00B04BDE">
      <w:pPr>
        <w:pStyle w:val="ListParagraph"/>
        <w:numPr>
          <w:ilvl w:val="0"/>
          <w:numId w:val="12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appropriate Vice President shall answer the grievance in writing within eight (8)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thereafter and shall concurrently send a copy of the answer to the grievant and the Federation representative. </w:t>
      </w:r>
    </w:p>
    <w:p w:rsidR="00C03CC9" w:rsidRPr="00AA3B38" w:rsidRDefault="00E06D72" w:rsidP="00B04BDE">
      <w:pPr>
        <w:pStyle w:val="ListParagraph"/>
        <w:numPr>
          <w:ilvl w:val="0"/>
          <w:numId w:val="129"/>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If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representative fails to respond within the time limit,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the grievant and the Federation may automatically take the matter to Step Two.</w:t>
      </w:r>
    </w:p>
    <w:p w:rsidR="00E06D72" w:rsidRPr="00AA3B38" w:rsidRDefault="00E06D72" w:rsidP="00452F91">
      <w:pPr>
        <w:pStyle w:val="BodyText"/>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21</w:t>
      </w:r>
      <w:r w:rsidR="00F6538B" w:rsidRPr="00AA3B38">
        <w:rPr>
          <w:rFonts w:ascii="Bookman Old Style" w:eastAsia="Times New Roman" w:hAnsi="Bookman Old Style" w:cstheme="minorHAnsi"/>
          <w:b/>
        </w:rPr>
        <w:tab/>
        <w:t>Process: Step Two</w:t>
      </w:r>
    </w:p>
    <w:p w:rsidR="00C03CC9" w:rsidRPr="00AA3B38" w:rsidRDefault="00E06D72" w:rsidP="00B04BDE">
      <w:pPr>
        <w:pStyle w:val="ListParagraph"/>
        <w:numPr>
          <w:ilvl w:val="0"/>
          <w:numId w:val="13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If no settlement is reached at Step One, the written 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may be submitted to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or his/her designated representative, provided it is filed with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or his/her designated representative not more </w:t>
      </w:r>
      <w:proofErr w:type="spellStart"/>
      <w:r w:rsidRPr="00AA3B38">
        <w:rPr>
          <w:rFonts w:ascii="Bookman Old Style" w:hAnsi="Bookman Old Style" w:cstheme="minorHAnsi"/>
          <w:sz w:val="22"/>
          <w:szCs w:val="22"/>
        </w:rPr>
        <w:t>that</w:t>
      </w:r>
      <w:proofErr w:type="spellEnd"/>
      <w:r w:rsidRPr="00AA3B38">
        <w:rPr>
          <w:rFonts w:ascii="Bookman Old Style" w:hAnsi="Bookman Old Style" w:cstheme="minorHAnsi"/>
          <w:sz w:val="22"/>
          <w:szCs w:val="22"/>
        </w:rPr>
        <w:t xml:space="preserve"> eight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after it is answered in Step One. </w:t>
      </w:r>
    </w:p>
    <w:p w:rsidR="00C03CC9" w:rsidRPr="00AA3B38" w:rsidRDefault="00E06D72" w:rsidP="00B04BDE">
      <w:pPr>
        <w:pStyle w:val="ListParagraph"/>
        <w:numPr>
          <w:ilvl w:val="0"/>
          <w:numId w:val="13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Representative(s) of the Federation shall be present at any meeting called to consider the grievance at this step. The grievant and his/her attorney may also be present. </w:t>
      </w:r>
    </w:p>
    <w:p w:rsidR="00C03CC9" w:rsidRPr="00AA3B38" w:rsidRDefault="00E06D72" w:rsidP="00B04BDE">
      <w:pPr>
        <w:pStyle w:val="ListParagraph"/>
        <w:numPr>
          <w:ilvl w:val="0"/>
          <w:numId w:val="13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President or his/her designated representative shall send his/her written answer to the Federation within eight (8) working days of the Step Two submission or the Step Two meeting.  </w:t>
      </w:r>
    </w:p>
    <w:p w:rsidR="00C03CC9" w:rsidRPr="00AA3B38" w:rsidRDefault="00E06D72" w:rsidP="00B04BDE">
      <w:pPr>
        <w:pStyle w:val="ListParagraph"/>
        <w:numPr>
          <w:ilvl w:val="0"/>
          <w:numId w:val="130"/>
        </w:numPr>
        <w:jc w:val="both"/>
        <w:rPr>
          <w:rFonts w:ascii="Bookman Old Style" w:hAnsi="Bookman Old Style" w:cstheme="minorHAnsi"/>
          <w:sz w:val="22"/>
          <w:szCs w:val="22"/>
        </w:rPr>
      </w:pPr>
      <w:r w:rsidRPr="00AA3B38">
        <w:rPr>
          <w:rFonts w:ascii="Bookman Old Style" w:hAnsi="Bookman Old Style" w:cstheme="minorHAnsi"/>
          <w:sz w:val="22"/>
          <w:szCs w:val="22"/>
        </w:rPr>
        <w:t xml:space="preserve">When appropriate, the Federation may initiate a grievance at Step Two. </w:t>
      </w:r>
    </w:p>
    <w:p w:rsidR="00C03CC9" w:rsidRPr="00AA3B38" w:rsidRDefault="00E06D72" w:rsidP="00B04BDE">
      <w:pPr>
        <w:pStyle w:val="ListParagraph"/>
        <w:numPr>
          <w:ilvl w:val="0"/>
          <w:numId w:val="130"/>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If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fails to respond within the time limit, the Federation may automatically take the matter to Step Three.</w:t>
      </w:r>
    </w:p>
    <w:p w:rsidR="00E06D72" w:rsidRPr="00AA3B38" w:rsidRDefault="00E06D72" w:rsidP="00452F91">
      <w:pPr>
        <w:pStyle w:val="BodyText"/>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22</w:t>
      </w:r>
      <w:r w:rsidR="00F6538B" w:rsidRPr="00AA3B38">
        <w:rPr>
          <w:rFonts w:ascii="Bookman Old Style" w:eastAsia="Times New Roman" w:hAnsi="Bookman Old Style" w:cstheme="minorHAnsi"/>
          <w:b/>
        </w:rPr>
        <w:tab/>
        <w:t>Process: Step Three</w:t>
      </w:r>
    </w:p>
    <w:p w:rsidR="00C03CC9" w:rsidRPr="00AA3B38" w:rsidRDefault="00E06D72" w:rsidP="00B04BDE">
      <w:pPr>
        <w:pStyle w:val="ListParagraph"/>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If no settlement is reached at</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Step Two, the Federation may, at its sole discretion, file</w:t>
      </w:r>
      <w:r w:rsidRPr="00AA3B38">
        <w:rPr>
          <w:rFonts w:ascii="Bookman Old Style" w:hAnsi="Bookman Old Style" w:cstheme="minorHAnsi"/>
          <w:b/>
          <w:sz w:val="22"/>
          <w:szCs w:val="22"/>
        </w:rPr>
        <w:t xml:space="preserve"> </w:t>
      </w:r>
      <w:r w:rsidRPr="00AA3B38">
        <w:rPr>
          <w:rFonts w:ascii="Bookman Old Style" w:hAnsi="Bookman Old Style" w:cstheme="minorHAnsi"/>
          <w:sz w:val="22"/>
          <w:szCs w:val="22"/>
        </w:rPr>
        <w:t>for arbitration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t>
      </w:r>
    </w:p>
    <w:p w:rsidR="00C03CC9" w:rsidRPr="00AA3B38" w:rsidRDefault="00E06D72" w:rsidP="00B04BDE">
      <w:pPr>
        <w:pStyle w:val="ListParagraph"/>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Federation must, within fifteen (15)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after the date of the Step Two answer, file written notice to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that the </w:t>
      </w:r>
      <w:r w:rsidRPr="00AA3B38">
        <w:rPr>
          <w:rFonts w:ascii="Bookman Old Style" w:hAnsi="Bookman Old Style" w:cstheme="minorHAnsi"/>
          <w:sz w:val="22"/>
          <w:szCs w:val="22"/>
        </w:rPr>
        <w:lastRenderedPageBreak/>
        <w:t>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arbitrated provided that the grievance presents an </w:t>
      </w:r>
      <w:proofErr w:type="spellStart"/>
      <w:r w:rsidRPr="00AA3B38">
        <w:rPr>
          <w:rFonts w:ascii="Bookman Old Style" w:hAnsi="Bookman Old Style" w:cstheme="minorHAnsi"/>
          <w:sz w:val="22"/>
          <w:szCs w:val="22"/>
        </w:rPr>
        <w:t>arbitrable</w:t>
      </w:r>
      <w:proofErr w:type="spellEnd"/>
      <w:r w:rsidRPr="00AA3B38">
        <w:rPr>
          <w:rFonts w:ascii="Bookman Old Style" w:hAnsi="Bookman Old Style" w:cstheme="minorHAnsi"/>
          <w:sz w:val="22"/>
          <w:szCs w:val="22"/>
        </w:rPr>
        <w:t xml:space="preserve"> matter as herein defined. </w:t>
      </w:r>
    </w:p>
    <w:p w:rsidR="00C03CC9" w:rsidRDefault="00E06D72" w:rsidP="00B04BDE">
      <w:pPr>
        <w:pStyle w:val="ListParagraph"/>
        <w:numPr>
          <w:ilvl w:val="0"/>
          <w:numId w:val="1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The demand to the </w:t>
      </w:r>
      <w:r w:rsidR="00243BDF" w:rsidRPr="00AA3B38">
        <w:rPr>
          <w:rFonts w:ascii="Bookman Old Style" w:hAnsi="Bookman Old Style" w:cstheme="minorHAnsi"/>
          <w:sz w:val="22"/>
          <w:szCs w:val="22"/>
        </w:rPr>
        <w:t>Federal Mediation and Conciliation Service (FMCS)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"American Arbitration Association"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for arbitration shall be submitted no later than thirty (30) working days after the Step Two response.</w:t>
      </w:r>
    </w:p>
    <w:p w:rsidR="008046EF" w:rsidRPr="00AA3B38" w:rsidRDefault="008046EF" w:rsidP="008046E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man Old Style" w:hAnsi="Bookman Old Style" w:cstheme="minorHAnsi"/>
          <w:sz w:val="22"/>
          <w:szCs w:val="22"/>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30</w:t>
      </w:r>
      <w:r w:rsidR="00F6538B" w:rsidRPr="00AA3B38">
        <w:rPr>
          <w:rFonts w:ascii="Bookman Old Style" w:eastAsia="Times New Roman" w:hAnsi="Bookman Old Style" w:cstheme="minorHAnsi"/>
          <w:b/>
        </w:rPr>
        <w:tab/>
        <w:t>Timelines</w:t>
      </w:r>
    </w:p>
    <w:p w:rsidR="00C03CC9" w:rsidRPr="00AA3B38" w:rsidRDefault="00E06D72" w:rsidP="00B04BDE">
      <w:pPr>
        <w:pStyle w:val="ListParagraph"/>
        <w:numPr>
          <w:ilvl w:val="0"/>
          <w:numId w:val="13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Any grievants or the Federation may present a 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within forty-five (45)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after the occurrence of the event giving rise to the alleged violation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"violation"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or within forty-five (45) working days from the time the grievant or the Federation has become aware of the alleged violation, whichever is later. </w:t>
      </w:r>
    </w:p>
    <w:p w:rsidR="00C03CC9" w:rsidRPr="00AA3B38" w:rsidRDefault="00E06D72" w:rsidP="00B04BDE">
      <w:pPr>
        <w:pStyle w:val="ListParagraph"/>
        <w:numPr>
          <w:ilvl w:val="0"/>
          <w:numId w:val="13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In the event a </w:t>
      </w:r>
      <w:r w:rsidR="00C421C4" w:rsidRPr="00AA3B38">
        <w:rPr>
          <w:rFonts w:ascii="Bookman Old Style" w:hAnsi="Bookman Old Style" w:cstheme="minorHAnsi"/>
          <w:sz w:val="22"/>
          <w:szCs w:val="22"/>
        </w:rPr>
        <w:t>faculty member</w:t>
      </w:r>
      <w:r w:rsidRPr="00AA3B38">
        <w:rPr>
          <w:rFonts w:ascii="Bookman Old Style" w:hAnsi="Bookman Old Style" w:cstheme="minorHAnsi"/>
          <w:sz w:val="22"/>
          <w:szCs w:val="22"/>
        </w:rPr>
        <w:t xml:space="preserve"> is on leave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"leave"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the forty-five (45) day period shall begin upon return to regular employment.</w:t>
      </w:r>
    </w:p>
    <w:p w:rsidR="00C03CC9" w:rsidRPr="00AA3B38" w:rsidRDefault="00374575" w:rsidP="00B04BDE">
      <w:pPr>
        <w:pStyle w:val="ListParagraph"/>
        <w:numPr>
          <w:ilvl w:val="0"/>
          <w:numId w:val="13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For purposes of this section the term “working days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"working days"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shall mean the grievant’s or grievants’ scheduled contract</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"contract"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days. </w:t>
      </w:r>
    </w:p>
    <w:p w:rsidR="00C03CC9" w:rsidRPr="00AA3B38" w:rsidRDefault="00374575" w:rsidP="00B04BDE">
      <w:pPr>
        <w:pStyle w:val="ListParagraph"/>
        <w:numPr>
          <w:ilvl w:val="0"/>
          <w:numId w:val="13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academic calendar adopted by the Board of Trustees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"Board of Trustees"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used to determine scheduled contract days. </w:t>
      </w:r>
    </w:p>
    <w:p w:rsidR="00C03CC9" w:rsidRPr="00AA3B38" w:rsidRDefault="00374575" w:rsidP="00B04BDE">
      <w:pPr>
        <w:pStyle w:val="ListParagraph"/>
        <w:numPr>
          <w:ilvl w:val="0"/>
          <w:numId w:val="132"/>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Time limits set out in this section may be extended by mutual written agreement between the Federation and the College.</w:t>
      </w:r>
    </w:p>
    <w:p w:rsidR="00E06D72" w:rsidRPr="00AA3B38" w:rsidRDefault="00E06D72" w:rsidP="004966F8">
      <w:pPr>
        <w:numPr>
          <w:ilvl w:val="12"/>
          <w:numId w:val="0"/>
        </w:numPr>
        <w:spacing w:after="0" w:line="240" w:lineRule="auto"/>
        <w:rPr>
          <w:rFonts w:ascii="Bookman Old Style" w:eastAsia="Times New Roman" w:hAnsi="Bookman Old Style" w:cstheme="minorHAnsi"/>
          <w:b/>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40</w:t>
      </w:r>
      <w:r w:rsidR="00F6538B" w:rsidRPr="00AA3B38">
        <w:rPr>
          <w:rFonts w:ascii="Bookman Old Style" w:eastAsia="Times New Roman" w:hAnsi="Bookman Old Style" w:cstheme="minorHAnsi"/>
          <w:b/>
        </w:rPr>
        <w:tab/>
        <w:t>Arbitration</w:t>
      </w:r>
    </w:p>
    <w:p w:rsidR="00C03CC9" w:rsidRPr="00AA3B38" w:rsidRDefault="00E06D72" w:rsidP="00B04BDE">
      <w:pPr>
        <w:pStyle w:val="ListParagraph"/>
        <w:numPr>
          <w:ilvl w:val="0"/>
          <w:numId w:val="13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Matters subject to arbitration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referred to the </w:t>
      </w:r>
      <w:r w:rsidR="00243BDF" w:rsidRPr="00AA3B38">
        <w:rPr>
          <w:rFonts w:ascii="Bookman Old Style" w:hAnsi="Bookman Old Style" w:cstheme="minorHAnsi"/>
          <w:sz w:val="22"/>
          <w:szCs w:val="22"/>
        </w:rPr>
        <w:t>Federal Mediation and Conciliation Service (FMCS)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"American Arbitration Association"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through a joint request for a list from which an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selected using a striking process. </w:t>
      </w:r>
    </w:p>
    <w:p w:rsidR="00C03CC9" w:rsidRPr="00AA3B38" w:rsidRDefault="00E06D72" w:rsidP="00B04BDE">
      <w:pPr>
        <w:pStyle w:val="ListParagraph"/>
        <w:numPr>
          <w:ilvl w:val="0"/>
          <w:numId w:val="13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Only grievances</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which involve an alleged violation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"violation"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by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of a specific section or provision of this Agreement which are presented to the </w:t>
      </w:r>
      <w:r w:rsidR="004A68E8" w:rsidRPr="00AA3B38">
        <w:rPr>
          <w:rFonts w:ascii="Bookman Old Style" w:hAnsi="Bookman Old Style" w:cstheme="minorHAnsi"/>
          <w:sz w:val="22"/>
          <w:szCs w:val="22"/>
        </w:rPr>
        <w:t>College</w:t>
      </w:r>
      <w:r w:rsidRPr="00AA3B38">
        <w:rPr>
          <w:rFonts w:ascii="Bookman Old Style" w:hAnsi="Bookman Old Style" w:cstheme="minorHAnsi"/>
          <w:sz w:val="22"/>
          <w:szCs w:val="22"/>
        </w:rPr>
        <w:t xml:space="preserve"> in writing during the term of this Agreement and which are processed in the manner and within the time limits herein provided shall be subject to arbitration. </w:t>
      </w:r>
    </w:p>
    <w:p w:rsidR="00C03CC9" w:rsidRPr="00AA3B38" w:rsidRDefault="00E06D72" w:rsidP="00B04BDE">
      <w:pPr>
        <w:pStyle w:val="ListParagraph"/>
        <w:numPr>
          <w:ilvl w:val="0"/>
          <w:numId w:val="13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Hearings and other procedural matters shall be in accordance with voluntary rules of the </w:t>
      </w:r>
      <w:r w:rsidR="00243BDF" w:rsidRPr="00AA3B38">
        <w:rPr>
          <w:rFonts w:ascii="Bookman Old Style" w:hAnsi="Bookman Old Style" w:cstheme="minorHAnsi"/>
          <w:sz w:val="22"/>
          <w:szCs w:val="22"/>
        </w:rPr>
        <w:t>Federal Mediation and Conciliation Service</w:t>
      </w:r>
      <w:r w:rsidRPr="00AA3B38">
        <w:rPr>
          <w:rFonts w:ascii="Bookman Old Style" w:hAnsi="Bookman Old Style" w:cstheme="minorHAnsi"/>
          <w:sz w:val="22"/>
          <w:szCs w:val="22"/>
        </w:rPr>
        <w:t>.</w:t>
      </w:r>
    </w:p>
    <w:p w:rsidR="00621C04" w:rsidRPr="00AA3B38" w:rsidRDefault="00621C04" w:rsidP="00B04BDE">
      <w:pPr>
        <w:pStyle w:val="ListParagraph"/>
        <w:numPr>
          <w:ilvl w:val="0"/>
          <w:numId w:val="133"/>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decision of the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be final and binding upon the College, the Federation, and the faculty member affected, consistent with the terms of this Agreement.</w:t>
      </w:r>
    </w:p>
    <w:p w:rsidR="00C03CC9" w:rsidRPr="00AA3B38" w:rsidRDefault="00C03CC9" w:rsidP="004966F8">
      <w:pPr>
        <w:pStyle w:val="ListParagraph"/>
        <w:ind w:left="360"/>
        <w:rPr>
          <w:rFonts w:ascii="Bookman Old Style" w:hAnsi="Bookman Old Style" w:cstheme="minorHAnsi"/>
        </w:rPr>
      </w:pPr>
    </w:p>
    <w:p w:rsidR="00F6538B" w:rsidRPr="00AA3B38" w:rsidRDefault="00C72E0B" w:rsidP="004966F8">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20</w:t>
      </w:r>
      <w:r w:rsidR="00F6538B" w:rsidRPr="00AA3B38">
        <w:rPr>
          <w:rFonts w:ascii="Bookman Old Style" w:eastAsia="Times New Roman" w:hAnsi="Bookman Old Style" w:cstheme="minorHAnsi"/>
          <w:b/>
        </w:rPr>
        <w:t>.41</w:t>
      </w:r>
      <w:r w:rsidR="00F6538B" w:rsidRPr="00AA3B38">
        <w:rPr>
          <w:rFonts w:ascii="Bookman Old Style" w:eastAsia="Times New Roman" w:hAnsi="Bookman Old Style" w:cstheme="minorHAnsi"/>
          <w:b/>
        </w:rPr>
        <w:tab/>
        <w:t>Arbitration fees</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 xml:space="preserve">The fees and expenses of the arbitrator shall be borne equally by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and the Federation. </w:t>
      </w:r>
    </w:p>
    <w:p w:rsidR="00E06D72" w:rsidRPr="00AA3B38" w:rsidRDefault="00E06D72" w:rsidP="004966F8">
      <w:pPr>
        <w:numPr>
          <w:ilvl w:val="12"/>
          <w:numId w:val="0"/>
        </w:numPr>
        <w:spacing w:after="0" w:line="240" w:lineRule="auto"/>
        <w:rPr>
          <w:rFonts w:ascii="Bookman Old Style" w:eastAsia="Times New Roman" w:hAnsi="Bookman Old Style" w:cstheme="minorHAnsi"/>
          <w:b/>
          <w:spacing w:val="20"/>
        </w:rPr>
      </w:pPr>
    </w:p>
    <w:p w:rsidR="00E06D72" w:rsidRPr="00AA3B38" w:rsidRDefault="00E06D72" w:rsidP="004966F8">
      <w:pPr>
        <w:numPr>
          <w:ilvl w:val="12"/>
          <w:numId w:val="0"/>
        </w:numPr>
        <w:spacing w:after="0" w:line="240" w:lineRule="auto"/>
        <w:rPr>
          <w:rFonts w:ascii="Bookman Old Style" w:eastAsia="Times New Roman" w:hAnsi="Bookman Old Style" w:cstheme="minorHAnsi"/>
          <w:spacing w:val="20"/>
        </w:rPr>
      </w:pPr>
      <w:r w:rsidRPr="00AA3B38">
        <w:rPr>
          <w:rFonts w:ascii="Bookman Old Style" w:eastAsia="Times New Roman" w:hAnsi="Bookman Old Style" w:cstheme="minorHAnsi"/>
          <w:b/>
          <w:spacing w:val="20"/>
        </w:rPr>
        <w:t>ADDITIONAL GRIEVANCE STIPULATIONS</w:t>
      </w:r>
    </w:p>
    <w:p w:rsidR="00E06D72" w:rsidRPr="00AA3B38" w:rsidRDefault="00E06D72" w:rsidP="004966F8">
      <w:pPr>
        <w:numPr>
          <w:ilvl w:val="12"/>
          <w:numId w:val="0"/>
        </w:numPr>
        <w:spacing w:after="0" w:line="240" w:lineRule="auto"/>
        <w:rPr>
          <w:rFonts w:ascii="Bookman Old Style" w:eastAsia="Times New Roman" w:hAnsi="Bookman Old Style" w:cstheme="minorHAnsi"/>
          <w:b/>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50</w:t>
      </w:r>
      <w:r w:rsidR="00F6538B" w:rsidRPr="00AA3B38">
        <w:rPr>
          <w:rFonts w:ascii="Bookman Old Style" w:eastAsia="Times New Roman" w:hAnsi="Bookman Old Style" w:cstheme="minorHAnsi"/>
          <w:b/>
        </w:rPr>
        <w:tab/>
        <w:t>Meeting times</w:t>
      </w:r>
    </w:p>
    <w:p w:rsidR="00C03CC9" w:rsidRPr="00AA3B38" w:rsidRDefault="00E06D72" w:rsidP="00B04BDE">
      <w:pPr>
        <w:pStyle w:val="ListParagraph"/>
        <w:numPr>
          <w:ilvl w:val="0"/>
          <w:numId w:val="13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 xml:space="preserve">Conferences and hearings held under this procedure shall be conducted at a time and place which will afford a fair and reasonable opportunity for all persons entitled to be present to attend. </w:t>
      </w:r>
    </w:p>
    <w:p w:rsidR="00C03CC9" w:rsidRPr="00AA3B38" w:rsidRDefault="00E06D72" w:rsidP="00B04BDE">
      <w:pPr>
        <w:pStyle w:val="ListParagraph"/>
        <w:numPr>
          <w:ilvl w:val="0"/>
          <w:numId w:val="134"/>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If a 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hearing, at any step, or an arbitration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hearing is held during working time, the grievant(s) and the Federation representatives shall be released with pay.</w:t>
      </w:r>
    </w:p>
    <w:p w:rsidR="00E06D72" w:rsidRPr="00AA3B38" w:rsidRDefault="00E06D72" w:rsidP="004966F8">
      <w:pPr>
        <w:numPr>
          <w:ilvl w:val="12"/>
          <w:numId w:val="0"/>
        </w:numPr>
        <w:spacing w:after="0" w:line="240" w:lineRule="auto"/>
        <w:rPr>
          <w:rFonts w:ascii="Bookman Old Style" w:eastAsia="Times New Roman" w:hAnsi="Bookman Old Style" w:cstheme="minorHAnsi"/>
          <w:b/>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60</w:t>
      </w:r>
      <w:r w:rsidR="00F6538B" w:rsidRPr="00AA3B38">
        <w:rPr>
          <w:rFonts w:ascii="Bookman Old Style" w:eastAsia="Times New Roman" w:hAnsi="Bookman Old Style" w:cstheme="minorHAnsi"/>
          <w:b/>
        </w:rPr>
        <w:tab/>
        <w:t>Communication / service</w:t>
      </w:r>
    </w:p>
    <w:p w:rsidR="005C488F" w:rsidRDefault="00E06D72" w:rsidP="00B04BDE">
      <w:pPr>
        <w:spacing w:after="0" w:line="240" w:lineRule="auto"/>
        <w:jc w:val="both"/>
        <w:rPr>
          <w:rFonts w:ascii="Bookman Old Style" w:hAnsi="Bookman Old Style" w:cstheme="minorHAnsi"/>
        </w:rPr>
      </w:pPr>
      <w:r w:rsidRPr="00AA3B38">
        <w:rPr>
          <w:rFonts w:ascii="Bookman Old Style" w:hAnsi="Bookman Old Style" w:cstheme="minorHAnsi"/>
        </w:rPr>
        <w:t>Whenever written grievances</w:t>
      </w:r>
      <w:r w:rsidR="008A48DF" w:rsidRPr="00AA3B38">
        <w:rPr>
          <w:rFonts w:ascii="Bookman Old Style" w:hAnsi="Bookman Old Style" w:cstheme="minorHAnsi"/>
        </w:rPr>
        <w:fldChar w:fldCharType="begin"/>
      </w:r>
      <w:r w:rsidRPr="00AA3B38">
        <w:rPr>
          <w:rFonts w:ascii="Bookman Old Style" w:hAnsi="Bookman Old Style" w:cstheme="minorHAnsi"/>
        </w:rPr>
        <w:instrText xml:space="preserve"> XE "grievance" </w:instrText>
      </w:r>
      <w:r w:rsidR="008A48DF" w:rsidRPr="00AA3B38">
        <w:rPr>
          <w:rFonts w:ascii="Bookman Old Style" w:hAnsi="Bookman Old Style" w:cstheme="minorHAnsi"/>
        </w:rPr>
        <w:fldChar w:fldCharType="end"/>
      </w:r>
      <w:r w:rsidRPr="00AA3B38">
        <w:rPr>
          <w:rFonts w:ascii="Bookman Old Style" w:hAnsi="Bookman Old Style" w:cstheme="minorHAnsi"/>
        </w:rPr>
        <w:t xml:space="preserve">, answers, or appeals are required to be served upon the </w:t>
      </w:r>
      <w:r w:rsidR="004A68E8" w:rsidRPr="00AA3B38">
        <w:rPr>
          <w:rFonts w:ascii="Bookman Old Style" w:hAnsi="Bookman Old Style" w:cstheme="minorHAnsi"/>
        </w:rPr>
        <w:t>College</w:t>
      </w:r>
      <w:r w:rsidRPr="00AA3B38">
        <w:rPr>
          <w:rFonts w:ascii="Bookman Old Style" w:hAnsi="Bookman Old Style" w:cstheme="minorHAnsi"/>
        </w:rPr>
        <w:t xml:space="preserve"> President or the Federation, certified mail to the </w:t>
      </w:r>
      <w:r w:rsidR="004A68E8" w:rsidRPr="00AA3B38">
        <w:rPr>
          <w:rFonts w:ascii="Bookman Old Style" w:hAnsi="Bookman Old Style" w:cstheme="minorHAnsi"/>
        </w:rPr>
        <w:t>College</w:t>
      </w:r>
      <w:r w:rsidRPr="00AA3B38">
        <w:rPr>
          <w:rFonts w:ascii="Bookman Old Style" w:hAnsi="Bookman Old Style" w:cstheme="minorHAnsi"/>
        </w:rPr>
        <w:t xml:space="preserve"> President at the </w:t>
      </w:r>
      <w:r w:rsidR="004A68E8" w:rsidRPr="00AA3B38">
        <w:rPr>
          <w:rFonts w:ascii="Bookman Old Style" w:hAnsi="Bookman Old Style" w:cstheme="minorHAnsi"/>
        </w:rPr>
        <w:t>College</w:t>
      </w:r>
      <w:r w:rsidRPr="00AA3B38">
        <w:rPr>
          <w:rFonts w:ascii="Bookman Old Style" w:hAnsi="Bookman Old Style" w:cstheme="minorHAnsi"/>
        </w:rPr>
        <w:t xml:space="preserve"> Office address, or to the Federation at its headquarters shall meet all service requirements hereof, except that personal service duly receipted shall also be adequate service.</w:t>
      </w:r>
    </w:p>
    <w:p w:rsidR="00452F91" w:rsidRPr="00452F91" w:rsidRDefault="00452F91" w:rsidP="00452F91">
      <w:pPr>
        <w:pStyle w:val="BodyText"/>
        <w:rPr>
          <w:rFonts w:eastAsiaTheme="minorHAnsi"/>
        </w:rPr>
      </w:pPr>
    </w:p>
    <w:p w:rsidR="00E06D72" w:rsidRPr="00AA3B38" w:rsidRDefault="00C72E0B" w:rsidP="004966F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70</w:t>
      </w:r>
      <w:r w:rsidR="00F6538B" w:rsidRPr="00AA3B38">
        <w:rPr>
          <w:rFonts w:ascii="Bookman Old Style" w:eastAsia="Times New Roman" w:hAnsi="Bookman Old Style" w:cstheme="minorHAnsi"/>
          <w:b/>
        </w:rPr>
        <w:tab/>
        <w:t>Termination of employment</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Any grievance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"grievance"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pending arbitration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"arbitration"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shall in no way be prejudiced by the termination of employment of the grievants, and the Board or any of its agents agrees not to use the fact that a former </w:t>
      </w:r>
      <w:r w:rsidR="00C421C4" w:rsidRPr="00AA3B38">
        <w:rPr>
          <w:rFonts w:ascii="Bookman Old Style" w:eastAsia="Times New Roman" w:hAnsi="Bookman Old Style" w:cstheme="minorHAnsi"/>
        </w:rPr>
        <w:t>faculty member</w:t>
      </w:r>
      <w:r w:rsidRPr="00AA3B38">
        <w:rPr>
          <w:rFonts w:ascii="Bookman Old Style" w:eastAsia="Times New Roman" w:hAnsi="Bookman Old Style" w:cstheme="minorHAnsi"/>
        </w:rPr>
        <w:t xml:space="preserve"> is no longer an employee in a grievance proceeding.</w:t>
      </w:r>
    </w:p>
    <w:p w:rsidR="00E06D72" w:rsidRPr="00AA3B38" w:rsidRDefault="00E06D72" w:rsidP="00452F91">
      <w:pPr>
        <w:pStyle w:val="BodyText"/>
      </w:pPr>
    </w:p>
    <w:p w:rsidR="00E06D72" w:rsidRPr="00AA3B38" w:rsidRDefault="00C72E0B" w:rsidP="009A1E5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80</w:t>
      </w:r>
      <w:r w:rsidR="00F6538B" w:rsidRPr="00AA3B38">
        <w:rPr>
          <w:rFonts w:ascii="Bookman Old Style" w:eastAsia="Times New Roman" w:hAnsi="Bookman Old Style" w:cstheme="minorHAnsi"/>
          <w:b/>
        </w:rPr>
        <w:tab/>
        <w:t>Grievant protection</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No grievance</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"grievance"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material shall be placed in the personnel file of </w:t>
      </w:r>
      <w:r w:rsidR="00C421C4" w:rsidRPr="00AA3B38">
        <w:rPr>
          <w:rFonts w:ascii="Bookman Old Style" w:eastAsia="Times New Roman" w:hAnsi="Bookman Old Style" w:cstheme="minorHAnsi"/>
        </w:rPr>
        <w:t>faculty member</w:t>
      </w:r>
      <w:r w:rsidR="009A1E58" w:rsidRPr="00AA3B38">
        <w:rPr>
          <w:rFonts w:ascii="Bookman Old Style" w:eastAsia="Times New Roman" w:hAnsi="Bookman Old Style" w:cstheme="minorHAnsi"/>
        </w:rPr>
        <w:t>s</w:t>
      </w:r>
      <w:r w:rsidRPr="00AA3B38">
        <w:rPr>
          <w:rFonts w:ascii="Bookman Old Style" w:eastAsia="Times New Roman" w:hAnsi="Bookman Old Style" w:cstheme="minorHAnsi"/>
        </w:rPr>
        <w:t xml:space="preserve"> exercising their rights under the grievance procedure. Neither shall such material be used in the evaluation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"evaluation"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reports, the promotional process, or any recommendation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"recommendation"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for job placement.</w:t>
      </w:r>
    </w:p>
    <w:p w:rsidR="00E06D72" w:rsidRPr="00AA3B38" w:rsidRDefault="00E06D72" w:rsidP="00452F91">
      <w:pPr>
        <w:pStyle w:val="BodyText"/>
      </w:pPr>
    </w:p>
    <w:p w:rsidR="00E06D72" w:rsidRPr="00AA3B38" w:rsidRDefault="00C72E0B" w:rsidP="009A1E58">
      <w:pPr>
        <w:numPr>
          <w:ilvl w:val="12"/>
          <w:numId w:val="0"/>
        </w:numPr>
        <w:spacing w:after="0" w:line="240" w:lineRule="auto"/>
        <w:rPr>
          <w:rFonts w:ascii="Bookman Old Style" w:eastAsia="Times New Roman" w:hAnsi="Bookman Old Style" w:cstheme="minorHAnsi"/>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F6538B" w:rsidRPr="00AA3B38">
        <w:rPr>
          <w:rFonts w:ascii="Bookman Old Style" w:eastAsia="Times New Roman" w:hAnsi="Bookman Old Style" w:cstheme="minorHAnsi"/>
          <w:b/>
        </w:rPr>
        <w:t>90</w:t>
      </w:r>
      <w:r w:rsidR="00F6538B" w:rsidRPr="00AA3B38">
        <w:rPr>
          <w:rFonts w:ascii="Bookman Old Style" w:eastAsia="Times New Roman" w:hAnsi="Bookman Old Style" w:cstheme="minorHAnsi"/>
          <w:b/>
        </w:rPr>
        <w:tab/>
        <w:t>Consolidated grievances</w:t>
      </w:r>
    </w:p>
    <w:p w:rsidR="00E06D72" w:rsidRPr="00AA3B38" w:rsidRDefault="00E06D72" w:rsidP="00B04BDE">
      <w:pPr>
        <w:numPr>
          <w:ilvl w:val="12"/>
          <w:numId w:val="0"/>
        </w:numPr>
        <w:spacing w:after="0" w:line="240" w:lineRule="auto"/>
        <w:jc w:val="both"/>
        <w:rPr>
          <w:rFonts w:ascii="Bookman Old Style" w:eastAsia="Times New Roman" w:hAnsi="Bookman Old Style" w:cstheme="minorHAnsi"/>
        </w:rPr>
      </w:pPr>
      <w:r w:rsidRPr="00AA3B38">
        <w:rPr>
          <w:rFonts w:ascii="Bookman Old Style" w:eastAsia="Times New Roman" w:hAnsi="Bookman Old Style" w:cstheme="minorHAnsi"/>
        </w:rPr>
        <w:t>When two (2) or more grievances</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"grievance"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involving the same alleged violation</w:t>
      </w:r>
      <w:r w:rsidR="008A48DF" w:rsidRPr="00AA3B38">
        <w:rPr>
          <w:rFonts w:ascii="Bookman Old Style" w:eastAsia="Times New Roman" w:hAnsi="Bookman Old Style" w:cstheme="minorHAnsi"/>
        </w:rPr>
        <w:fldChar w:fldCharType="begin"/>
      </w:r>
      <w:r w:rsidRPr="00AA3B38">
        <w:rPr>
          <w:rFonts w:ascii="Bookman Old Style" w:eastAsia="Times New Roman" w:hAnsi="Bookman Old Style" w:cstheme="minorHAnsi"/>
        </w:rPr>
        <w:instrText xml:space="preserve"> XE "violation" </w:instrText>
      </w:r>
      <w:r w:rsidR="008A48DF" w:rsidRPr="00AA3B38">
        <w:rPr>
          <w:rFonts w:ascii="Bookman Old Style" w:eastAsia="Times New Roman" w:hAnsi="Bookman Old Style" w:cstheme="minorHAnsi"/>
        </w:rPr>
        <w:fldChar w:fldCharType="end"/>
      </w:r>
      <w:r w:rsidRPr="00AA3B38">
        <w:rPr>
          <w:rFonts w:ascii="Bookman Old Style" w:eastAsia="Times New Roman" w:hAnsi="Bookman Old Style" w:cstheme="minorHAnsi"/>
        </w:rPr>
        <w:t xml:space="preserve"> </w:t>
      </w:r>
      <w:proofErr w:type="gramStart"/>
      <w:r w:rsidRPr="00AA3B38">
        <w:rPr>
          <w:rFonts w:ascii="Bookman Old Style" w:eastAsia="Times New Roman" w:hAnsi="Bookman Old Style" w:cstheme="minorHAnsi"/>
        </w:rPr>
        <w:t>have</w:t>
      </w:r>
      <w:proofErr w:type="gramEnd"/>
      <w:r w:rsidRPr="00AA3B38">
        <w:rPr>
          <w:rFonts w:ascii="Bookman Old Style" w:eastAsia="Times New Roman" w:hAnsi="Bookman Old Style" w:cstheme="minorHAnsi"/>
        </w:rPr>
        <w:t xml:space="preserve"> been submitted, the </w:t>
      </w:r>
      <w:r w:rsidR="004A68E8" w:rsidRPr="00AA3B38">
        <w:rPr>
          <w:rFonts w:ascii="Bookman Old Style" w:eastAsia="Times New Roman" w:hAnsi="Bookman Old Style" w:cstheme="minorHAnsi"/>
        </w:rPr>
        <w:t>College</w:t>
      </w:r>
      <w:r w:rsidRPr="00AA3B38">
        <w:rPr>
          <w:rFonts w:ascii="Bookman Old Style" w:eastAsia="Times New Roman" w:hAnsi="Bookman Old Style" w:cstheme="minorHAnsi"/>
        </w:rPr>
        <w:t xml:space="preserve"> and the Federation may agree that said grievances be consolidated and that they be heard at Step Two or Step Three.</w:t>
      </w:r>
    </w:p>
    <w:p w:rsidR="00E06D72" w:rsidRPr="00AA3B38" w:rsidRDefault="00E06D72" w:rsidP="00452F91">
      <w:pPr>
        <w:pStyle w:val="BodyText"/>
      </w:pPr>
    </w:p>
    <w:p w:rsidR="00F6538B" w:rsidRPr="00AA3B38" w:rsidRDefault="00C72E0B" w:rsidP="004966F8">
      <w:pPr>
        <w:numPr>
          <w:ilvl w:val="12"/>
          <w:numId w:val="0"/>
        </w:numPr>
        <w:spacing w:after="0" w:line="240" w:lineRule="auto"/>
        <w:rPr>
          <w:rFonts w:ascii="Bookman Old Style" w:eastAsia="Times New Roman" w:hAnsi="Bookman Old Style" w:cstheme="minorHAnsi"/>
          <w:b/>
        </w:rPr>
      </w:pPr>
      <w:r w:rsidRPr="00AA3B38">
        <w:rPr>
          <w:rFonts w:ascii="Bookman Old Style" w:eastAsia="Times New Roman" w:hAnsi="Bookman Old Style" w:cstheme="minorHAnsi"/>
          <w:b/>
        </w:rPr>
        <w:t>20</w:t>
      </w:r>
      <w:r w:rsidR="00E06D72" w:rsidRPr="00AA3B38">
        <w:rPr>
          <w:rFonts w:ascii="Bookman Old Style" w:eastAsia="Times New Roman" w:hAnsi="Bookman Old Style" w:cstheme="minorHAnsi"/>
          <w:b/>
        </w:rPr>
        <w:t>.</w:t>
      </w:r>
      <w:r w:rsidR="00452F91">
        <w:rPr>
          <w:rFonts w:ascii="Bookman Old Style" w:eastAsia="Times New Roman" w:hAnsi="Bookman Old Style" w:cstheme="minorHAnsi"/>
          <w:b/>
        </w:rPr>
        <w:t xml:space="preserve">100 </w:t>
      </w:r>
      <w:r w:rsidR="00F6538B" w:rsidRPr="00AA3B38">
        <w:rPr>
          <w:rFonts w:ascii="Bookman Old Style" w:eastAsia="Times New Roman" w:hAnsi="Bookman Old Style" w:cstheme="minorHAnsi"/>
          <w:b/>
        </w:rPr>
        <w:t>Arbitrator’s jurisdiction</w:t>
      </w:r>
    </w:p>
    <w:p w:rsidR="00C03CC9" w:rsidRPr="00AA3B38" w:rsidRDefault="00E06D72" w:rsidP="00B04BDE">
      <w:pPr>
        <w:pStyle w:val="ListParagraph"/>
        <w:numPr>
          <w:ilvl w:val="0"/>
          <w:numId w:val="135"/>
        </w:numPr>
        <w:jc w:val="both"/>
        <w:rPr>
          <w:rFonts w:ascii="Bookman Old Style" w:hAnsi="Bookman Old Style" w:cstheme="minorHAnsi"/>
          <w:sz w:val="22"/>
          <w:szCs w:val="22"/>
        </w:rPr>
      </w:pPr>
      <w:r w:rsidRPr="00AA3B38">
        <w:rPr>
          <w:rFonts w:ascii="Bookman Old Style" w:hAnsi="Bookman Old Style" w:cstheme="minorHAnsi"/>
          <w:sz w:val="22"/>
          <w:szCs w:val="22"/>
        </w:rPr>
        <w:t>Jurisdiction of the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is limited to the following:</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Adjudication of the issue which, under the express terms of this Agreement and any Submission Agreement, are subject to arbitration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and</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Interpretation of the specific terms of the Agreement which are applicable to the particular issue presented to the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and</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rendition of a decision or award which in no way modifies, adds to, subtracts from, changes, or amends any term or condition of this Agreement, or which is in conflict with the provisions of this Agreement; and</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rendition of a decision or award which does not grant relief extending beyond the termination date of this Agreement or any renewal or extension thereof; and</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rendition of a decision or award based solely on the evidence and matters presented to the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by the respective parties in the presence of each other and the matters presented in any written briefs of the parties; and</w:t>
      </w:r>
    </w:p>
    <w:p w:rsidR="00C03CC9" w:rsidRPr="00AA3B38" w:rsidRDefault="00374575" w:rsidP="00B04BDE">
      <w:pPr>
        <w:pStyle w:val="ListParagraph"/>
        <w:numPr>
          <w:ilvl w:val="1"/>
          <w:numId w:val="135"/>
        </w:numPr>
        <w:tabs>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360"/>
        <w:jc w:val="both"/>
        <w:rPr>
          <w:rFonts w:ascii="Bookman Old Style" w:hAnsi="Bookman Old Style" w:cstheme="minorHAnsi"/>
          <w:sz w:val="22"/>
          <w:szCs w:val="22"/>
        </w:rPr>
      </w:pPr>
      <w:r w:rsidRPr="00AA3B38">
        <w:rPr>
          <w:rFonts w:ascii="Bookman Old Style" w:hAnsi="Bookman Old Style" w:cstheme="minorHAnsi"/>
          <w:sz w:val="22"/>
          <w:szCs w:val="22"/>
        </w:rPr>
        <w:t>The rendition of a decision or award within thirty (30) calendar days of the date of presentation of written or oral briefs by the parties unless waived by the parties.</w:t>
      </w:r>
    </w:p>
    <w:p w:rsidR="00C03CC9" w:rsidRPr="00AA3B38" w:rsidRDefault="00E06D72" w:rsidP="00B04BDE">
      <w:pPr>
        <w:pStyle w:val="ListParagraph"/>
        <w:numPr>
          <w:ilvl w:val="0"/>
          <w:numId w:val="13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The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decide all substantive and procedural </w:t>
      </w:r>
      <w:proofErr w:type="spellStart"/>
      <w:r w:rsidRPr="00AA3B38">
        <w:rPr>
          <w:rFonts w:ascii="Bookman Old Style" w:hAnsi="Bookman Old Style" w:cstheme="minorHAnsi"/>
          <w:sz w:val="22"/>
          <w:szCs w:val="22"/>
        </w:rPr>
        <w:t>arbitrability</w:t>
      </w:r>
      <w:proofErr w:type="spellEnd"/>
      <w:r w:rsidRPr="00AA3B38">
        <w:rPr>
          <w:rFonts w:ascii="Bookman Old Style" w:hAnsi="Bookman Old Style" w:cstheme="minorHAnsi"/>
          <w:sz w:val="22"/>
          <w:szCs w:val="22"/>
        </w:rPr>
        <w:t xml:space="preserve"> issues arising under this Agreement. </w:t>
      </w:r>
    </w:p>
    <w:p w:rsidR="00C03CC9" w:rsidRPr="00AA3B38" w:rsidRDefault="00E06D72" w:rsidP="00B04BDE">
      <w:pPr>
        <w:pStyle w:val="ListParagraph"/>
        <w:numPr>
          <w:ilvl w:val="0"/>
          <w:numId w:val="13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lastRenderedPageBreak/>
        <w:t>Upon request of either party, the merits of a grievance</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"grievance"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and the substantive and procedural </w:t>
      </w:r>
      <w:proofErr w:type="spellStart"/>
      <w:r w:rsidRPr="00AA3B38">
        <w:rPr>
          <w:rFonts w:ascii="Bookman Old Style" w:hAnsi="Bookman Old Style" w:cstheme="minorHAnsi"/>
          <w:sz w:val="22"/>
          <w:szCs w:val="22"/>
        </w:rPr>
        <w:t>arbitrability</w:t>
      </w:r>
      <w:proofErr w:type="spellEnd"/>
      <w:r w:rsidRPr="00AA3B38">
        <w:rPr>
          <w:rFonts w:ascii="Bookman Old Style" w:hAnsi="Bookman Old Style" w:cstheme="minorHAnsi"/>
          <w:sz w:val="22"/>
          <w:szCs w:val="22"/>
        </w:rPr>
        <w:t xml:space="preserve"> issues arising in connection with that grievance shall be consolidated for hearing before the arbitrator.</w:t>
      </w:r>
    </w:p>
    <w:p w:rsidR="00C03CC9" w:rsidRPr="00AA3B38" w:rsidRDefault="00374575" w:rsidP="00B04BDE">
      <w:pPr>
        <w:pStyle w:val="ListParagraph"/>
        <w:numPr>
          <w:ilvl w:val="0"/>
          <w:numId w:val="135"/>
        </w:numPr>
        <w:ind w:left="720" w:hanging="360"/>
        <w:jc w:val="both"/>
        <w:rPr>
          <w:rFonts w:ascii="Bookman Old Style" w:hAnsi="Bookman Old Style" w:cstheme="minorHAnsi"/>
          <w:sz w:val="22"/>
          <w:szCs w:val="22"/>
        </w:rPr>
      </w:pPr>
      <w:r w:rsidRPr="00AA3B38">
        <w:rPr>
          <w:rFonts w:ascii="Bookman Old Style" w:hAnsi="Bookman Old Style" w:cstheme="minorHAnsi"/>
          <w:sz w:val="22"/>
          <w:szCs w:val="22"/>
        </w:rPr>
        <w:t>No arbitrator</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"arbitrator"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 xml:space="preserve"> shall have the authority to remand an issue back to the parties for negotiation</w:t>
      </w:r>
      <w:r w:rsidR="008A48DF" w:rsidRPr="00AA3B38">
        <w:rPr>
          <w:rFonts w:ascii="Bookman Old Style" w:hAnsi="Bookman Old Style" w:cstheme="minorHAnsi"/>
          <w:sz w:val="22"/>
          <w:szCs w:val="22"/>
        </w:rPr>
        <w:fldChar w:fldCharType="begin"/>
      </w:r>
      <w:r w:rsidRPr="00AA3B38">
        <w:rPr>
          <w:rFonts w:ascii="Bookman Old Style" w:hAnsi="Bookman Old Style" w:cstheme="minorHAnsi"/>
          <w:sz w:val="22"/>
          <w:szCs w:val="22"/>
        </w:rPr>
        <w:instrText xml:space="preserve"> XE "negotiation" </w:instrText>
      </w:r>
      <w:r w:rsidR="008A48DF" w:rsidRPr="00AA3B38">
        <w:rPr>
          <w:rFonts w:ascii="Bookman Old Style" w:hAnsi="Bookman Old Style" w:cstheme="minorHAnsi"/>
          <w:sz w:val="22"/>
          <w:szCs w:val="22"/>
        </w:rPr>
        <w:fldChar w:fldCharType="end"/>
      </w:r>
      <w:r w:rsidRPr="00AA3B38">
        <w:rPr>
          <w:rFonts w:ascii="Bookman Old Style" w:hAnsi="Bookman Old Style" w:cstheme="minorHAnsi"/>
          <w:sz w:val="22"/>
          <w:szCs w:val="22"/>
        </w:rPr>
        <w:t>.</w:t>
      </w:r>
    </w:p>
    <w:p w:rsidR="00E06D72" w:rsidRPr="00AA3B38" w:rsidRDefault="00E06D72" w:rsidP="004966F8">
      <w:pPr>
        <w:spacing w:after="0" w:line="240" w:lineRule="auto"/>
        <w:rPr>
          <w:rFonts w:ascii="Bookman Old Style" w:eastAsia="Times New Roman" w:hAnsi="Bookman Old Style" w:cstheme="minorHAnsi"/>
        </w:rPr>
      </w:pPr>
    </w:p>
    <w:p w:rsidR="00E06D72" w:rsidRPr="00EC1344" w:rsidRDefault="00E06D72" w:rsidP="003031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Calibri" w:eastAsia="Times New Roman" w:hAnsi="Calibri" w:cs="Calibri"/>
          <w:b/>
          <w:caps/>
        </w:rPr>
      </w:pPr>
      <w:r w:rsidRPr="00EC1344">
        <w:rPr>
          <w:rFonts w:ascii="Calibri" w:eastAsia="Times New Roman" w:hAnsi="Calibri" w:cs="Calibri"/>
          <w:b/>
          <w:caps/>
        </w:rPr>
        <w:t>Appendix A</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Full-Time Salary Schedule</w:t>
      </w:r>
    </w:p>
    <w:p w:rsidR="00303189" w:rsidRDefault="00303189" w:rsidP="00A96341">
      <w:pPr>
        <w:numPr>
          <w:ilvl w:val="12"/>
          <w:numId w:val="0"/>
        </w:numPr>
        <w:spacing w:after="0" w:line="240" w:lineRule="auto"/>
        <w:rPr>
          <w:rFonts w:ascii="Calibri" w:eastAsia="Times New Roman" w:hAnsi="Calibri" w:cs="Calibri"/>
          <w:b/>
        </w:rPr>
      </w:pPr>
    </w:p>
    <w:p w:rsidR="00A96341" w:rsidRPr="0061459E" w:rsidRDefault="00A96341" w:rsidP="00A96341">
      <w:pPr>
        <w:numPr>
          <w:ilvl w:val="12"/>
          <w:numId w:val="0"/>
        </w:numPr>
        <w:spacing w:after="0" w:line="240" w:lineRule="auto"/>
        <w:rPr>
          <w:rFonts w:ascii="Calibri" w:eastAsia="Times New Roman" w:hAnsi="Calibri" w:cs="Calibri"/>
        </w:rPr>
      </w:pPr>
      <w:r w:rsidRPr="0061459E">
        <w:rPr>
          <w:rFonts w:ascii="Calibri" w:eastAsia="Times New Roman" w:hAnsi="Calibri" w:cs="Calibri"/>
        </w:rPr>
        <w:t>Effective July 1, 2013, the base salary is:</w:t>
      </w:r>
    </w:p>
    <w:p w:rsidR="00A96341" w:rsidRPr="0061459E" w:rsidRDefault="00A96341" w:rsidP="00400707">
      <w:pPr>
        <w:pStyle w:val="ListParagraph"/>
        <w:numPr>
          <w:ilvl w:val="0"/>
          <w:numId w:val="169"/>
        </w:numPr>
        <w:rPr>
          <w:rFonts w:ascii="Calibri" w:hAnsi="Calibri" w:cs="Calibri"/>
          <w:sz w:val="22"/>
          <w:szCs w:val="22"/>
        </w:rPr>
      </w:pPr>
      <w:r w:rsidRPr="0061459E">
        <w:rPr>
          <w:rFonts w:ascii="Calibri" w:hAnsi="Calibri" w:cs="Calibri"/>
          <w:sz w:val="22"/>
          <w:szCs w:val="22"/>
        </w:rPr>
        <w:t>Full Time Probationary  (tenure track) faculty</w:t>
      </w:r>
      <w:r w:rsidRPr="0061459E">
        <w:rPr>
          <w:rFonts w:ascii="Calibri" w:hAnsi="Calibri" w:cs="Calibri"/>
          <w:sz w:val="22"/>
          <w:szCs w:val="22"/>
        </w:rPr>
        <w:tab/>
      </w:r>
      <w:r w:rsidRPr="0061459E">
        <w:rPr>
          <w:rFonts w:ascii="Calibri" w:hAnsi="Calibri" w:cs="Calibri"/>
          <w:sz w:val="22"/>
          <w:szCs w:val="22"/>
        </w:rPr>
        <w:tab/>
      </w:r>
      <w:r w:rsidR="00ED2F78" w:rsidRPr="0061459E">
        <w:rPr>
          <w:rFonts w:ascii="Calibri" w:hAnsi="Calibri" w:cs="Calibri"/>
          <w:sz w:val="22"/>
          <w:szCs w:val="22"/>
        </w:rPr>
        <w:t>$49,742</w:t>
      </w:r>
      <w:r w:rsidR="00ED2F78" w:rsidRPr="0061459E">
        <w:rPr>
          <w:rFonts w:ascii="Calibri" w:hAnsi="Calibri" w:cs="Calibri"/>
          <w:sz w:val="22"/>
          <w:szCs w:val="22"/>
        </w:rPr>
        <w:tab/>
      </w:r>
    </w:p>
    <w:p w:rsidR="00A96341" w:rsidRPr="0061459E" w:rsidRDefault="00A96341" w:rsidP="00400707">
      <w:pPr>
        <w:pStyle w:val="ListParagraph"/>
        <w:numPr>
          <w:ilvl w:val="0"/>
          <w:numId w:val="169"/>
        </w:numPr>
        <w:rPr>
          <w:rFonts w:ascii="Calibri" w:hAnsi="Calibri" w:cs="Calibri"/>
          <w:sz w:val="22"/>
          <w:szCs w:val="22"/>
        </w:rPr>
      </w:pPr>
      <w:r w:rsidRPr="0061459E">
        <w:rPr>
          <w:rFonts w:ascii="Calibri" w:hAnsi="Calibri" w:cs="Calibri"/>
          <w:sz w:val="22"/>
          <w:szCs w:val="22"/>
        </w:rPr>
        <w:t>Full Time Temporary faculty</w:t>
      </w:r>
      <w:r w:rsidRPr="0061459E">
        <w:rPr>
          <w:rFonts w:ascii="Calibri" w:hAnsi="Calibri" w:cs="Calibri"/>
          <w:sz w:val="22"/>
          <w:szCs w:val="22"/>
        </w:rPr>
        <w:tab/>
      </w:r>
      <w:r w:rsidRPr="0061459E">
        <w:rPr>
          <w:rFonts w:ascii="Calibri" w:hAnsi="Calibri" w:cs="Calibri"/>
          <w:sz w:val="22"/>
          <w:szCs w:val="22"/>
        </w:rPr>
        <w:tab/>
      </w:r>
      <w:r w:rsidRPr="0061459E">
        <w:rPr>
          <w:rFonts w:ascii="Calibri" w:hAnsi="Calibri" w:cs="Calibri"/>
          <w:sz w:val="22"/>
          <w:szCs w:val="22"/>
        </w:rPr>
        <w:tab/>
      </w:r>
      <w:r w:rsidRPr="0061459E">
        <w:rPr>
          <w:rFonts w:ascii="Calibri" w:hAnsi="Calibri" w:cs="Calibri"/>
          <w:sz w:val="22"/>
          <w:szCs w:val="22"/>
        </w:rPr>
        <w:tab/>
        <w:t>$</w:t>
      </w:r>
      <w:r w:rsidR="00ED2F78" w:rsidRPr="0061459E">
        <w:rPr>
          <w:rFonts w:ascii="Calibri" w:hAnsi="Calibri" w:cs="Calibri"/>
          <w:sz w:val="22"/>
          <w:szCs w:val="22"/>
        </w:rPr>
        <w:t>49,342</w:t>
      </w:r>
    </w:p>
    <w:p w:rsidR="007D108A" w:rsidRPr="0061459E" w:rsidRDefault="007D108A" w:rsidP="00D63781">
      <w:pPr>
        <w:spacing w:after="0"/>
        <w:rPr>
          <w:rFonts w:ascii="Calibri" w:hAnsi="Calibri" w:cs="Calibri"/>
        </w:rPr>
      </w:pPr>
    </w:p>
    <w:p w:rsidR="00DD0358" w:rsidRPr="0061459E" w:rsidRDefault="00DD0358" w:rsidP="00D63781">
      <w:pPr>
        <w:spacing w:after="0"/>
        <w:rPr>
          <w:rFonts w:ascii="Calibri" w:hAnsi="Calibri" w:cs="Calibri"/>
        </w:rPr>
      </w:pPr>
      <w:r w:rsidRPr="0061459E">
        <w:rPr>
          <w:rFonts w:ascii="Calibri" w:hAnsi="Calibri" w:cs="Calibri"/>
        </w:rPr>
        <w:t xml:space="preserve">Effective July 1, 2013, the turnover increase for the 2013-2014 academic </w:t>
      </w:r>
      <w:proofErr w:type="gramStart"/>
      <w:r w:rsidRPr="0061459E">
        <w:rPr>
          <w:rFonts w:ascii="Calibri" w:hAnsi="Calibri" w:cs="Calibri"/>
        </w:rPr>
        <w:t>year</w:t>
      </w:r>
      <w:proofErr w:type="gramEnd"/>
      <w:r w:rsidRPr="0061459E">
        <w:rPr>
          <w:rFonts w:ascii="Calibri" w:hAnsi="Calibri" w:cs="Calibri"/>
        </w:rPr>
        <w:t xml:space="preserve"> is </w:t>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t xml:space="preserve">              $381.79</w:t>
      </w:r>
    </w:p>
    <w:p w:rsidR="00DD0358" w:rsidRPr="0061459E" w:rsidRDefault="00DD0358" w:rsidP="00D63781">
      <w:pPr>
        <w:spacing w:after="0"/>
        <w:rPr>
          <w:rFonts w:ascii="Calibri" w:hAnsi="Calibri" w:cs="Calibri"/>
        </w:rPr>
      </w:pPr>
    </w:p>
    <w:p w:rsidR="00D63781" w:rsidRPr="0061459E" w:rsidRDefault="00D63781" w:rsidP="00D63781">
      <w:pPr>
        <w:spacing w:after="0"/>
        <w:rPr>
          <w:rFonts w:ascii="Calibri" w:hAnsi="Calibri" w:cs="Calibri"/>
        </w:rPr>
      </w:pPr>
      <w:r w:rsidRPr="0061459E">
        <w:rPr>
          <w:rFonts w:ascii="Calibri" w:hAnsi="Calibri" w:cs="Calibri"/>
        </w:rPr>
        <w:t>Effective July 1, 2013, the promotional salary adjustment is:</w:t>
      </w:r>
    </w:p>
    <w:p w:rsidR="00D63781" w:rsidRPr="0061459E" w:rsidRDefault="00D63781" w:rsidP="00D63781">
      <w:pPr>
        <w:rPr>
          <w:rFonts w:ascii="Calibri" w:hAnsi="Calibri" w:cs="Calibri"/>
        </w:rPr>
      </w:pPr>
      <w:r w:rsidRPr="0061459E">
        <w:rPr>
          <w:rFonts w:ascii="Calibri" w:hAnsi="Calibri" w:cs="Calibri"/>
        </w:rPr>
        <w:t>Tenure Award</w:t>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proofErr w:type="gramStart"/>
      <w:r w:rsidRPr="0061459E">
        <w:rPr>
          <w:rFonts w:ascii="Calibri" w:hAnsi="Calibri" w:cs="Calibri"/>
        </w:rPr>
        <w:t>$  4,400</w:t>
      </w:r>
      <w:proofErr w:type="gramEnd"/>
    </w:p>
    <w:p w:rsidR="00D63781" w:rsidRPr="0061459E" w:rsidRDefault="007D108A" w:rsidP="00D63781">
      <w:pPr>
        <w:spacing w:after="0"/>
        <w:rPr>
          <w:rFonts w:ascii="Calibri" w:hAnsi="Calibri" w:cs="Calibri"/>
        </w:rPr>
      </w:pPr>
      <w:r w:rsidRPr="0061459E">
        <w:rPr>
          <w:rFonts w:ascii="Calibri" w:hAnsi="Calibri" w:cs="Calibri"/>
        </w:rPr>
        <w:t>Effective</w:t>
      </w:r>
      <w:r w:rsidR="00D63781" w:rsidRPr="0061459E">
        <w:rPr>
          <w:rFonts w:ascii="Calibri" w:hAnsi="Calibri" w:cs="Calibri"/>
        </w:rPr>
        <w:t xml:space="preserve"> July 1, 2013, the stipend for academic achievement is:</w:t>
      </w:r>
    </w:p>
    <w:p w:rsidR="007215C0" w:rsidRPr="0061459E" w:rsidRDefault="00D2326E" w:rsidP="00D63781">
      <w:pPr>
        <w:rPr>
          <w:rFonts w:ascii="Calibri" w:hAnsi="Calibri" w:cs="Calibri"/>
        </w:rPr>
      </w:pPr>
      <w:r w:rsidRPr="0061459E">
        <w:rPr>
          <w:rFonts w:ascii="Calibri" w:hAnsi="Calibri" w:cs="Calibri"/>
        </w:rPr>
        <w:t>Doctoral Stipend (5% of base)</w:t>
      </w:r>
      <w:r w:rsidRPr="0061459E">
        <w:rPr>
          <w:rFonts w:ascii="Calibri" w:hAnsi="Calibri" w:cs="Calibri"/>
        </w:rPr>
        <w:tab/>
      </w:r>
      <w:r w:rsidRPr="0061459E">
        <w:rPr>
          <w:rFonts w:ascii="Calibri" w:hAnsi="Calibri" w:cs="Calibri"/>
        </w:rPr>
        <w:tab/>
      </w:r>
      <w:r w:rsidRPr="0061459E">
        <w:rPr>
          <w:rFonts w:ascii="Calibri" w:hAnsi="Calibri" w:cs="Calibri"/>
        </w:rPr>
        <w:tab/>
      </w:r>
      <w:r w:rsidRPr="0061459E">
        <w:rPr>
          <w:rFonts w:ascii="Calibri" w:hAnsi="Calibri" w:cs="Calibri"/>
        </w:rPr>
        <w:tab/>
      </w:r>
      <w:r w:rsidR="00D63781" w:rsidRPr="0061459E">
        <w:rPr>
          <w:rFonts w:ascii="Calibri" w:hAnsi="Calibri" w:cs="Calibri"/>
        </w:rPr>
        <w:tab/>
      </w:r>
      <w:proofErr w:type="gramStart"/>
      <w:r w:rsidRPr="0061459E">
        <w:rPr>
          <w:rFonts w:ascii="Calibri" w:hAnsi="Calibri" w:cs="Calibri"/>
        </w:rPr>
        <w:t>$  2,487</w:t>
      </w:r>
      <w:proofErr w:type="gramEnd"/>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APPENDIX B</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Other Payment Schedules</w:t>
      </w:r>
    </w:p>
    <w:p w:rsidR="00E06D72" w:rsidRPr="00EC1344" w:rsidRDefault="00E06D72" w:rsidP="00E06D72">
      <w:pPr>
        <w:numPr>
          <w:ilvl w:val="12"/>
          <w:numId w:val="0"/>
        </w:numPr>
        <w:spacing w:after="0" w:line="240" w:lineRule="auto"/>
        <w:jc w:val="both"/>
        <w:rPr>
          <w:rFonts w:ascii="Calibri" w:eastAsia="Times New Roman" w:hAnsi="Calibri" w:cs="Calibri"/>
          <w:b/>
        </w:rPr>
      </w:pPr>
    </w:p>
    <w:p w:rsidR="007234DC" w:rsidRPr="00EC1344" w:rsidRDefault="00E06D72" w:rsidP="007234DC">
      <w:pPr>
        <w:numPr>
          <w:ilvl w:val="12"/>
          <w:numId w:val="0"/>
        </w:numPr>
        <w:spacing w:after="0" w:line="240" w:lineRule="auto"/>
        <w:rPr>
          <w:rFonts w:ascii="Calibri" w:eastAsia="Times New Roman" w:hAnsi="Calibri" w:cs="Calibri"/>
          <w:spacing w:val="20"/>
        </w:rPr>
      </w:pPr>
      <w:r w:rsidRPr="00EC1344">
        <w:rPr>
          <w:rFonts w:ascii="Calibri" w:eastAsia="Times New Roman" w:hAnsi="Calibri" w:cs="Calibri"/>
          <w:b/>
        </w:rPr>
        <w:t>B.1</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SPECIAL PROJECTS</w:t>
      </w: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The following compensation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"compensation"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apply to special student projects:</w:t>
      </w:r>
    </w:p>
    <w:p w:rsidR="00E06D72" w:rsidRPr="00EC1344" w:rsidRDefault="00E06D72" w:rsidP="00ED61AA">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Each portfolio evaluation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"portfolio evaluation"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experiential learning shall be compensated on the thirty (30) hour mode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"mode"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a maximum of four (4)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per evaluator.</w:t>
      </w:r>
    </w:p>
    <w:p w:rsidR="00E06D72" w:rsidRPr="00EC1344" w:rsidRDefault="00E06D72" w:rsidP="00ED61AA">
      <w:pPr>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Each course challenge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"course challenge"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be compensated on the thirty (30) hour mode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"mode"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a maximum of three (3)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per challenge.</w:t>
      </w:r>
    </w:p>
    <w:p w:rsidR="00E06D72" w:rsidRPr="00EC1344" w:rsidRDefault="00E06D72" w:rsidP="00ED61AA">
      <w:pPr>
        <w:numPr>
          <w:ilvl w:val="0"/>
          <w:numId w:val="19"/>
        </w:numPr>
        <w:tabs>
          <w:tab w:val="left" w:pos="288"/>
          <w:tab w:val="left" w:pos="360"/>
        </w:tabs>
        <w:spacing w:after="0" w:line="240" w:lineRule="auto"/>
        <w:jc w:val="both"/>
        <w:rPr>
          <w:rFonts w:ascii="Calibri" w:eastAsia="Times New Roman" w:hAnsi="Calibri" w:cs="Calibri"/>
        </w:rPr>
      </w:pPr>
      <w:r w:rsidRPr="00EC1344">
        <w:rPr>
          <w:rFonts w:ascii="Calibri" w:eastAsia="Times New Roman" w:hAnsi="Calibri" w:cs="Calibri"/>
        </w:rPr>
        <w:t>Each special projects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"special projects"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(99, 199, 299) shall be compensated on the thirty (30) hour mode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"mode"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a maximum of five (5)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per student project.</w:t>
      </w:r>
    </w:p>
    <w:p w:rsidR="00E06D72" w:rsidRPr="00EC1344" w:rsidRDefault="00E06D72" w:rsidP="00E06D72">
      <w:pPr>
        <w:numPr>
          <w:ilvl w:val="12"/>
          <w:numId w:val="0"/>
        </w:numPr>
        <w:spacing w:after="0" w:line="240" w:lineRule="auto"/>
        <w:jc w:val="both"/>
        <w:rPr>
          <w:rFonts w:ascii="Calibri" w:eastAsia="Times New Roman" w:hAnsi="Calibri" w:cs="Calibri"/>
        </w:rPr>
      </w:pPr>
    </w:p>
    <w:p w:rsidR="007234DC" w:rsidRPr="00EC1344" w:rsidRDefault="00E06D72" w:rsidP="007234DC">
      <w:pPr>
        <w:numPr>
          <w:ilvl w:val="12"/>
          <w:numId w:val="0"/>
        </w:numPr>
        <w:spacing w:after="0" w:line="240" w:lineRule="auto"/>
        <w:jc w:val="both"/>
        <w:rPr>
          <w:rFonts w:ascii="Calibri" w:eastAsia="Times New Roman" w:hAnsi="Calibri" w:cs="Calibri"/>
          <w:spacing w:val="20"/>
        </w:rPr>
      </w:pPr>
      <w:r w:rsidRPr="007234DC">
        <w:rPr>
          <w:rFonts w:ascii="Calibri" w:eastAsia="Times New Roman" w:hAnsi="Calibri" w:cs="Calibri"/>
          <w:b/>
        </w:rPr>
        <w:t>B.2</w:t>
      </w:r>
      <w:r w:rsidR="007234DC" w:rsidRPr="007234DC">
        <w:rPr>
          <w:rFonts w:ascii="Calibri" w:eastAsia="Times New Roman" w:hAnsi="Calibri" w:cs="Calibri"/>
          <w:b/>
          <w:spacing w:val="20"/>
        </w:rPr>
        <w:t xml:space="preserve"> </w:t>
      </w:r>
      <w:r w:rsidR="003773DE">
        <w:rPr>
          <w:rFonts w:ascii="Calibri" w:eastAsia="Times New Roman" w:hAnsi="Calibri" w:cs="Calibri"/>
          <w:b/>
          <w:spacing w:val="20"/>
        </w:rPr>
        <w:t>PART TIME</w:t>
      </w:r>
      <w:r w:rsidR="007234DC" w:rsidRPr="00EC1344">
        <w:rPr>
          <w:rFonts w:ascii="Calibri" w:eastAsia="Times New Roman" w:hAnsi="Calibri" w:cs="Calibri"/>
          <w:b/>
          <w:spacing w:val="20"/>
        </w:rPr>
        <w:t xml:space="preserve"> SALARY</w:t>
      </w: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rPr>
        <w:t xml:space="preserve">A.  Part-time salary per quarter shall be $12,067 </w:t>
      </w:r>
      <w:proofErr w:type="gramStart"/>
      <w:r w:rsidRPr="00EC1344">
        <w:rPr>
          <w:rFonts w:ascii="Calibri" w:eastAsia="Times New Roman" w:hAnsi="Calibri" w:cs="Calibri"/>
        </w:rPr>
        <w:t>times</w:t>
      </w:r>
      <w:proofErr w:type="gramEnd"/>
      <w:r w:rsidRPr="00EC1344">
        <w:rPr>
          <w:rFonts w:ascii="Calibri" w:eastAsia="Times New Roman" w:hAnsi="Calibri" w:cs="Calibri"/>
        </w:rPr>
        <w:t xml:space="preserve"> load.</w:t>
      </w:r>
    </w:p>
    <w:p w:rsidR="00E06D72" w:rsidRPr="00EC1344" w:rsidRDefault="00F94D6F" w:rsidP="00F94D6F">
      <w:pPr>
        <w:spacing w:after="0" w:line="240" w:lineRule="auto"/>
        <w:ind w:left="270" w:hanging="270"/>
        <w:rPr>
          <w:rFonts w:ascii="Calibri" w:eastAsia="Times New Roman" w:hAnsi="Calibri" w:cs="Calibri"/>
        </w:rPr>
      </w:pPr>
      <w:r>
        <w:rPr>
          <w:rFonts w:ascii="Calibri" w:eastAsia="Times New Roman" w:hAnsi="Calibri" w:cs="Calibri"/>
        </w:rPr>
        <w:t xml:space="preserve">B. </w:t>
      </w:r>
      <w:r w:rsidR="007234DC">
        <w:rPr>
          <w:rFonts w:ascii="Calibri" w:eastAsia="Times New Roman" w:hAnsi="Calibri" w:cs="Calibri"/>
        </w:rPr>
        <w:t xml:space="preserve"> </w:t>
      </w:r>
      <w:r w:rsidR="00E06D72" w:rsidRPr="00EC1344">
        <w:rPr>
          <w:rFonts w:ascii="Calibri" w:eastAsia="Times New Roman" w:hAnsi="Calibri" w:cs="Calibri"/>
        </w:rPr>
        <w:t>Senior Associate</w:t>
      </w:r>
      <w:r w:rsidR="008A48DF" w:rsidRPr="00EC1344">
        <w:rPr>
          <w:rFonts w:ascii="Calibri" w:eastAsia="Times New Roman" w:hAnsi="Calibri" w:cs="Calibri"/>
        </w:rPr>
        <w:fldChar w:fldCharType="begin"/>
      </w:r>
      <w:r w:rsidR="00E06D72" w:rsidRPr="00EC1344">
        <w:rPr>
          <w:rFonts w:ascii="Calibri" w:eastAsia="Times New Roman" w:hAnsi="Calibri" w:cs="Calibri"/>
        </w:rPr>
        <w:instrText xml:space="preserve"> XE "Senior Associate" </w:instrText>
      </w:r>
      <w:r w:rsidR="008A48DF" w:rsidRPr="00EC1344">
        <w:rPr>
          <w:rFonts w:ascii="Calibri" w:eastAsia="Times New Roman" w:hAnsi="Calibri" w:cs="Calibri"/>
        </w:rPr>
        <w:fldChar w:fldCharType="end"/>
      </w:r>
      <w:r w:rsidR="00E06D72" w:rsidRPr="00EC1344">
        <w:rPr>
          <w:rFonts w:ascii="Calibri" w:eastAsia="Times New Roman" w:hAnsi="Calibri" w:cs="Calibri"/>
        </w:rPr>
        <w:t xml:space="preserve"> rate for associate</w:t>
      </w:r>
      <w:r w:rsidR="008A48DF" w:rsidRPr="00EC1344">
        <w:rPr>
          <w:rFonts w:ascii="Calibri" w:eastAsia="Times New Roman" w:hAnsi="Calibri" w:cs="Calibri"/>
        </w:rPr>
        <w:fldChar w:fldCharType="begin"/>
      </w:r>
      <w:r w:rsidR="00E06D72" w:rsidRPr="00EC1344">
        <w:rPr>
          <w:rFonts w:ascii="Calibri" w:eastAsia="Times New Roman" w:hAnsi="Calibri" w:cs="Calibri"/>
        </w:rPr>
        <w:instrText xml:space="preserve"> XE "associate faculty" </w:instrText>
      </w:r>
      <w:r w:rsidR="008A48DF" w:rsidRPr="00EC1344">
        <w:rPr>
          <w:rFonts w:ascii="Calibri" w:eastAsia="Times New Roman" w:hAnsi="Calibri" w:cs="Calibri"/>
        </w:rPr>
        <w:fldChar w:fldCharType="end"/>
      </w:r>
      <w:r w:rsidR="00E06D72" w:rsidRPr="00EC1344">
        <w:rPr>
          <w:rFonts w:ascii="Calibri" w:eastAsia="Times New Roman" w:hAnsi="Calibri" w:cs="Calibri"/>
        </w:rPr>
        <w:t xml:space="preserve"> </w:t>
      </w:r>
      <w:r w:rsidR="00893076" w:rsidRPr="00EC1344">
        <w:rPr>
          <w:rFonts w:ascii="Calibri" w:eastAsia="Times New Roman" w:hAnsi="Calibri" w:cs="Calibri"/>
        </w:rPr>
        <w:t>faculty</w:t>
      </w:r>
      <w:r w:rsidR="00E06D72" w:rsidRPr="00EC1344">
        <w:rPr>
          <w:rFonts w:ascii="Calibri" w:eastAsia="Times New Roman" w:hAnsi="Calibri" w:cs="Calibri"/>
        </w:rPr>
        <w:t xml:space="preserve"> with Senior Associate</w:t>
      </w:r>
      <w:r w:rsidR="008A48DF" w:rsidRPr="00EC1344">
        <w:rPr>
          <w:rFonts w:ascii="Calibri" w:eastAsia="Times New Roman" w:hAnsi="Calibri" w:cs="Calibri"/>
        </w:rPr>
        <w:fldChar w:fldCharType="begin"/>
      </w:r>
      <w:r w:rsidR="00E06D72" w:rsidRPr="00EC1344">
        <w:rPr>
          <w:rFonts w:ascii="Calibri" w:eastAsia="Times New Roman" w:hAnsi="Calibri" w:cs="Calibri"/>
        </w:rPr>
        <w:instrText xml:space="preserve"> XE "Senior Associate" </w:instrText>
      </w:r>
      <w:r w:rsidR="008A48DF" w:rsidRPr="00EC1344">
        <w:rPr>
          <w:rFonts w:ascii="Calibri" w:eastAsia="Times New Roman" w:hAnsi="Calibri" w:cs="Calibri"/>
        </w:rPr>
        <w:fldChar w:fldCharType="end"/>
      </w:r>
      <w:r w:rsidR="00E06D72" w:rsidRPr="00EC1344">
        <w:rPr>
          <w:rFonts w:ascii="Calibri" w:eastAsia="Times New Roman" w:hAnsi="Calibri" w:cs="Calibri"/>
        </w:rPr>
        <w:t xml:space="preserve"> </w:t>
      </w:r>
      <w:r w:rsidR="00E06D72" w:rsidRPr="009A1E58">
        <w:rPr>
          <w:rFonts w:ascii="Calibri" w:eastAsia="Times New Roman" w:hAnsi="Calibri" w:cs="Calibri"/>
        </w:rPr>
        <w:t>status shall be $13,</w:t>
      </w:r>
      <w:r w:rsidR="000B1D0C" w:rsidRPr="009A1E58">
        <w:rPr>
          <w:rFonts w:ascii="Calibri" w:eastAsia="Times New Roman" w:hAnsi="Calibri" w:cs="Calibri"/>
        </w:rPr>
        <w:t>5</w:t>
      </w:r>
      <w:r w:rsidR="00E06D72" w:rsidRPr="009A1E58">
        <w:rPr>
          <w:rFonts w:ascii="Calibri" w:eastAsia="Times New Roman" w:hAnsi="Calibri" w:cs="Calibri"/>
        </w:rPr>
        <w:t xml:space="preserve">67 </w:t>
      </w:r>
      <w:proofErr w:type="gramStart"/>
      <w:r w:rsidR="00E06D72" w:rsidRPr="009A1E58">
        <w:rPr>
          <w:rFonts w:ascii="Calibri" w:eastAsia="Times New Roman" w:hAnsi="Calibri" w:cs="Calibri"/>
        </w:rPr>
        <w:t>times</w:t>
      </w:r>
      <w:proofErr w:type="gramEnd"/>
      <w:r w:rsidR="00E06D72" w:rsidRPr="009A1E58">
        <w:rPr>
          <w:rFonts w:ascii="Calibri" w:eastAsia="Times New Roman" w:hAnsi="Calibri" w:cs="Calibri"/>
        </w:rPr>
        <w:t xml:space="preserve"> load</w:t>
      </w:r>
      <w:r w:rsidR="00F608A0">
        <w:rPr>
          <w:rFonts w:ascii="Calibri" w:eastAsia="Times New Roman" w:hAnsi="Calibri" w:cs="Calibri"/>
        </w:rPr>
        <w:t>.</w:t>
      </w:r>
    </w:p>
    <w:p w:rsidR="00E06D72" w:rsidRPr="00EC1344" w:rsidRDefault="00E06D72" w:rsidP="00E06D72">
      <w:pPr>
        <w:spacing w:after="0" w:line="240" w:lineRule="auto"/>
        <w:rPr>
          <w:rFonts w:ascii="Calibri" w:eastAsia="Times New Roman" w:hAnsi="Calibri" w:cs="Calibri"/>
        </w:rPr>
      </w:pPr>
    </w:p>
    <w:p w:rsidR="007234DC" w:rsidRPr="00EC1344" w:rsidRDefault="00E06D72" w:rsidP="000E6107">
      <w:pPr>
        <w:numPr>
          <w:ilvl w:val="12"/>
          <w:numId w:val="0"/>
        </w:numPr>
        <w:shd w:val="clear" w:color="auto" w:fill="FFFFFF" w:themeFill="background1"/>
        <w:spacing w:after="0" w:line="240" w:lineRule="auto"/>
        <w:jc w:val="both"/>
        <w:rPr>
          <w:rFonts w:ascii="Calibri" w:eastAsia="Times New Roman" w:hAnsi="Calibri" w:cs="Calibri"/>
          <w:b/>
          <w:spacing w:val="20"/>
        </w:rPr>
      </w:pPr>
      <w:r w:rsidRPr="00EC1344">
        <w:rPr>
          <w:rFonts w:ascii="Calibri" w:eastAsia="Times New Roman" w:hAnsi="Calibri" w:cs="Calibri"/>
          <w:b/>
        </w:rPr>
        <w:t>B.3</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COMMUNITY SERVICE CLASSES</w:t>
      </w:r>
    </w:p>
    <w:p w:rsidR="00E06D72" w:rsidRPr="00EC1344" w:rsidRDefault="00F608A0" w:rsidP="000E6107">
      <w:pPr>
        <w:widowControl w:val="0"/>
        <w:shd w:val="clear" w:color="auto" w:fill="FFFFFF" w:themeFill="background1"/>
        <w:spacing w:after="0" w:line="60" w:lineRule="atLeast"/>
        <w:ind w:left="360" w:hanging="360"/>
        <w:rPr>
          <w:rFonts w:ascii="Calibri" w:eastAsia="Times New Roman" w:hAnsi="Calibri" w:cs="Calibri"/>
          <w:snapToGrid w:val="0"/>
        </w:rPr>
      </w:pPr>
      <w:r>
        <w:rPr>
          <w:rFonts w:ascii="Calibri" w:eastAsia="Times New Roman" w:hAnsi="Calibri" w:cs="Calibri"/>
          <w:snapToGrid w:val="0"/>
        </w:rPr>
        <w:t xml:space="preserve">A.  </w:t>
      </w:r>
      <w:r w:rsidR="00E06D72" w:rsidRPr="00EC1344">
        <w:rPr>
          <w:rFonts w:ascii="Calibri" w:eastAsia="Times New Roman" w:hAnsi="Calibri" w:cs="Calibri"/>
          <w:snapToGrid w:val="0"/>
        </w:rPr>
        <w:t>The community service class</w:t>
      </w:r>
      <w:r w:rsidR="008A48DF" w:rsidRPr="00EC1344">
        <w:rPr>
          <w:rFonts w:ascii="Calibri" w:eastAsia="Times New Roman" w:hAnsi="Calibri" w:cs="Calibri"/>
          <w:snapToGrid w:val="0"/>
        </w:rPr>
        <w:fldChar w:fldCharType="begin"/>
      </w:r>
      <w:r w:rsidR="00E06D72" w:rsidRPr="00EC1344">
        <w:rPr>
          <w:rFonts w:ascii="Calibri" w:eastAsia="Times New Roman" w:hAnsi="Calibri" w:cs="Calibri"/>
        </w:rPr>
        <w:instrText xml:space="preserve"> XE "</w:instrText>
      </w:r>
      <w:r w:rsidR="00E06D72" w:rsidRPr="00EC1344">
        <w:rPr>
          <w:rFonts w:ascii="Calibri" w:eastAsia="Times New Roman" w:hAnsi="Calibri" w:cs="Calibri"/>
          <w:snapToGrid w:val="0"/>
        </w:rPr>
        <w:instrText>community service class</w:instrText>
      </w:r>
      <w:r w:rsidR="00E06D72" w:rsidRPr="00EC1344">
        <w:rPr>
          <w:rFonts w:ascii="Calibri" w:eastAsia="Times New Roman" w:hAnsi="Calibri" w:cs="Calibri"/>
        </w:rPr>
        <w:instrText xml:space="preserve">" </w:instrText>
      </w:r>
      <w:r w:rsidR="008A48DF" w:rsidRPr="00EC1344">
        <w:rPr>
          <w:rFonts w:ascii="Calibri" w:eastAsia="Times New Roman" w:hAnsi="Calibri" w:cs="Calibri"/>
          <w:snapToGrid w:val="0"/>
        </w:rPr>
        <w:fldChar w:fldCharType="end"/>
      </w:r>
      <w:r w:rsidR="00E06D72" w:rsidRPr="00EC1344">
        <w:rPr>
          <w:rFonts w:ascii="Calibri" w:eastAsia="Times New Roman" w:hAnsi="Calibri" w:cs="Calibri"/>
          <w:snapToGrid w:val="0"/>
        </w:rPr>
        <w:t xml:space="preserve"> hourly rate shall be 0.25 percent of the quarterly part-time</w:t>
      </w:r>
      <w:r w:rsidR="008A48DF" w:rsidRPr="00EC1344">
        <w:rPr>
          <w:rFonts w:ascii="Calibri" w:eastAsia="Times New Roman" w:hAnsi="Calibri" w:cs="Calibri"/>
          <w:snapToGrid w:val="0"/>
        </w:rPr>
        <w:fldChar w:fldCharType="begin"/>
      </w:r>
      <w:r w:rsidR="00E06D72" w:rsidRPr="00EC1344">
        <w:rPr>
          <w:rFonts w:ascii="Calibri" w:eastAsia="Times New Roman" w:hAnsi="Calibri" w:cs="Calibri"/>
        </w:rPr>
        <w:instrText xml:space="preserve"> XE "part-time" </w:instrText>
      </w:r>
      <w:r w:rsidR="008A48DF" w:rsidRPr="00EC1344">
        <w:rPr>
          <w:rFonts w:ascii="Calibri" w:eastAsia="Times New Roman" w:hAnsi="Calibri" w:cs="Calibri"/>
          <w:snapToGrid w:val="0"/>
        </w:rPr>
        <w:fldChar w:fldCharType="end"/>
      </w:r>
      <w:r w:rsidR="00E06D72" w:rsidRPr="00EC1344">
        <w:rPr>
          <w:rFonts w:ascii="Calibri" w:eastAsia="Times New Roman" w:hAnsi="Calibri" w:cs="Calibri"/>
          <w:snapToGrid w:val="0"/>
        </w:rPr>
        <w:t xml:space="preserve"> full-load</w:t>
      </w:r>
      <w:r w:rsidR="008A48DF" w:rsidRPr="00EC1344">
        <w:rPr>
          <w:rFonts w:ascii="Calibri" w:eastAsia="Times New Roman" w:hAnsi="Calibri" w:cs="Calibri"/>
          <w:snapToGrid w:val="0"/>
        </w:rPr>
        <w:fldChar w:fldCharType="begin"/>
      </w:r>
      <w:r w:rsidR="00E06D72" w:rsidRPr="00EC1344">
        <w:rPr>
          <w:rFonts w:ascii="Calibri" w:eastAsia="Times New Roman" w:hAnsi="Calibri" w:cs="Calibri"/>
        </w:rPr>
        <w:instrText xml:space="preserve"> XE "load" </w:instrText>
      </w:r>
      <w:r w:rsidR="008A48DF" w:rsidRPr="00EC1344">
        <w:rPr>
          <w:rFonts w:ascii="Calibri" w:eastAsia="Times New Roman" w:hAnsi="Calibri" w:cs="Calibri"/>
          <w:snapToGrid w:val="0"/>
        </w:rPr>
        <w:fldChar w:fldCharType="end"/>
      </w:r>
      <w:r>
        <w:rPr>
          <w:rFonts w:ascii="Calibri" w:eastAsia="Times New Roman" w:hAnsi="Calibri" w:cs="Calibri"/>
          <w:snapToGrid w:val="0"/>
        </w:rPr>
        <w:t xml:space="preserve"> rate </w:t>
      </w:r>
      <w:r w:rsidR="00E06D72" w:rsidRPr="00EC1344">
        <w:rPr>
          <w:rFonts w:ascii="Calibri" w:eastAsia="Times New Roman" w:hAnsi="Calibri" w:cs="Calibri"/>
          <w:snapToGrid w:val="0"/>
        </w:rPr>
        <w:t xml:space="preserve">in B.2.  </w:t>
      </w:r>
      <w:r w:rsidR="00BA08DA">
        <w:rPr>
          <w:rFonts w:ascii="Calibri" w:eastAsia="Times New Roman" w:hAnsi="Calibri" w:cs="Calibri"/>
          <w:snapToGrid w:val="0"/>
        </w:rPr>
        <w:t>T</w:t>
      </w:r>
      <w:r w:rsidR="00E06D72" w:rsidRPr="00EC1344">
        <w:rPr>
          <w:rFonts w:ascii="Calibri" w:eastAsia="Times New Roman" w:hAnsi="Calibri" w:cs="Calibri"/>
          <w:snapToGrid w:val="0"/>
        </w:rPr>
        <w:t xml:space="preserve">he rate shall be </w:t>
      </w:r>
      <w:r w:rsidR="00E06D72" w:rsidRPr="00EC1344">
        <w:rPr>
          <w:rFonts w:ascii="Calibri" w:eastAsia="Times New Roman" w:hAnsi="Calibri" w:cs="Calibri"/>
          <w:b/>
          <w:bCs/>
          <w:snapToGrid w:val="0"/>
        </w:rPr>
        <w:t>$30.17</w:t>
      </w:r>
      <w:r w:rsidR="00E06D72" w:rsidRPr="00EC1344">
        <w:rPr>
          <w:rFonts w:ascii="Calibri" w:eastAsia="Times New Roman" w:hAnsi="Calibri" w:cs="Calibri"/>
          <w:snapToGrid w:val="0"/>
        </w:rPr>
        <w:t xml:space="preserve"> per hour. </w:t>
      </w:r>
    </w:p>
    <w:p w:rsidR="00E06D72" w:rsidRPr="00EC1344" w:rsidRDefault="00F608A0" w:rsidP="000E6107">
      <w:pPr>
        <w:widowControl w:val="0"/>
        <w:shd w:val="clear" w:color="auto" w:fill="FFFFFF" w:themeFill="background1"/>
        <w:spacing w:after="0" w:line="60" w:lineRule="atLeast"/>
        <w:ind w:left="360" w:hanging="360"/>
        <w:rPr>
          <w:rFonts w:ascii="Calibri" w:eastAsia="Times New Roman" w:hAnsi="Calibri" w:cs="Calibri"/>
        </w:rPr>
      </w:pPr>
      <w:r>
        <w:rPr>
          <w:rFonts w:ascii="Calibri" w:eastAsia="Times New Roman" w:hAnsi="Calibri" w:cs="Calibri"/>
        </w:rPr>
        <w:t xml:space="preserve">B. </w:t>
      </w:r>
      <w:r w:rsidR="00E06D72" w:rsidRPr="00EC1344">
        <w:rPr>
          <w:rFonts w:ascii="Calibri" w:eastAsia="Times New Roman" w:hAnsi="Calibri" w:cs="Calibri"/>
        </w:rPr>
        <w:t xml:space="preserve">If the fees collected from student enrollment are inadequate for the class to be self-supported, the </w:t>
      </w:r>
      <w:r w:rsidR="00E06D72" w:rsidRPr="00EC1344">
        <w:rPr>
          <w:rFonts w:ascii="Calibri" w:eastAsia="Times New Roman" w:hAnsi="Calibri" w:cs="Calibri"/>
        </w:rPr>
        <w:lastRenderedPageBreak/>
        <w:t>rate shall be 65% of the actual student fees collected instead of the normal hourly rate.</w:t>
      </w:r>
    </w:p>
    <w:p w:rsidR="00E06D72" w:rsidRPr="00EC1344" w:rsidRDefault="00E06D72" w:rsidP="00E06D72">
      <w:pPr>
        <w:numPr>
          <w:ilvl w:val="12"/>
          <w:numId w:val="0"/>
        </w:numPr>
        <w:spacing w:after="0" w:line="240" w:lineRule="auto"/>
        <w:jc w:val="both"/>
        <w:rPr>
          <w:rFonts w:ascii="Calibri" w:eastAsia="Times New Roman" w:hAnsi="Calibri" w:cs="Calibri"/>
          <w:b/>
          <w:spacing w:val="20"/>
        </w:rPr>
      </w:pPr>
    </w:p>
    <w:p w:rsidR="007234DC" w:rsidRPr="00EC1344" w:rsidRDefault="00E06D72" w:rsidP="007234DC">
      <w:pPr>
        <w:numPr>
          <w:ilvl w:val="12"/>
          <w:numId w:val="0"/>
        </w:numPr>
        <w:spacing w:after="0" w:line="240" w:lineRule="auto"/>
        <w:jc w:val="both"/>
        <w:rPr>
          <w:rFonts w:ascii="Calibri" w:eastAsia="Times New Roman" w:hAnsi="Calibri" w:cs="Calibri"/>
          <w:spacing w:val="20"/>
        </w:rPr>
      </w:pPr>
      <w:r w:rsidRPr="00EC1344">
        <w:rPr>
          <w:rFonts w:ascii="Calibri" w:eastAsia="Times New Roman" w:hAnsi="Calibri" w:cs="Calibri"/>
          <w:b/>
        </w:rPr>
        <w:t>B.4</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STIPENDS</w:t>
      </w:r>
    </w:p>
    <w:p w:rsidR="00E06D72" w:rsidRPr="00EC1344" w:rsidRDefault="00E06D72" w:rsidP="00E06D72">
      <w:pPr>
        <w:numPr>
          <w:ilvl w:val="12"/>
          <w:numId w:val="0"/>
        </w:numPr>
        <w:spacing w:after="0" w:line="240" w:lineRule="auto"/>
        <w:jc w:val="both"/>
        <w:rPr>
          <w:rFonts w:ascii="Calibri" w:eastAsia="Times New Roman" w:hAnsi="Calibri" w:cs="Calibri"/>
        </w:rPr>
      </w:pPr>
      <w:proofErr w:type="spellStart"/>
      <w:r w:rsidRPr="00EC1344">
        <w:rPr>
          <w:rFonts w:ascii="Calibri" w:eastAsia="Times New Roman" w:hAnsi="Calibri" w:cs="Calibri"/>
        </w:rPr>
        <w:t>Stipended</w:t>
      </w:r>
      <w:proofErr w:type="spellEnd"/>
      <w:r w:rsidRPr="00EC1344">
        <w:rPr>
          <w:rFonts w:ascii="Calibri" w:eastAsia="Times New Roman" w:hAnsi="Calibri" w:cs="Calibri"/>
        </w:rPr>
        <w:t xml:space="preserve"> activity consists of duties which are extra and separate from a </w:t>
      </w:r>
      <w:r w:rsidR="00C421C4" w:rsidRPr="00EC1344">
        <w:rPr>
          <w:rFonts w:ascii="Calibri" w:eastAsia="Times New Roman" w:hAnsi="Calibri" w:cs="Calibri"/>
        </w:rPr>
        <w:t>faculty member</w:t>
      </w:r>
      <w:r w:rsidRPr="00EC1344">
        <w:rPr>
          <w:rFonts w:ascii="Calibri" w:eastAsia="Times New Roman" w:hAnsi="Calibri" w:cs="Calibri"/>
        </w:rPr>
        <w:t>’s normal duties and which are exempt from tenure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"tenure"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application.</w:t>
      </w:r>
    </w:p>
    <w:p w:rsidR="00E06D72" w:rsidRPr="00EC1344" w:rsidRDefault="00E06D72" w:rsidP="00ED61AA">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Coaching duties: A head coach is responsible for managing the varsity sport and related activities. As assigned by the Athletics Manager, such activities shall include (but not be limited to) recruitment, scouting, fiscal accountability, travel</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"travel"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inventory.  The annual stipend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"stipend"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the head coaches shall be 55.6% of the quarterly rate for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D61AA">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Russell Day Gallery: The annual stipend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"stipend"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(3 quarters) shall be thirty (30%) percent of the quarterly rate for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D61AA">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Theatre: The stipend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"stipend"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each performance shall be two percent (2%) of the quarterly rate for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D61AA">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English Evaluation Scoring</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"English Evaluation Scoring" </w:instrText>
      </w:r>
      <w:r w:rsidR="008A48DF" w:rsidRPr="00EC1344">
        <w:rPr>
          <w:rFonts w:ascii="Calibri" w:eastAsia="Times New Roman" w:hAnsi="Calibri" w:cs="Calibri"/>
        </w:rPr>
        <w:fldChar w:fldCharType="end"/>
      </w:r>
      <w:r w:rsidRPr="00EC1344">
        <w:rPr>
          <w:rFonts w:ascii="Calibri" w:eastAsia="Times New Roman" w:hAnsi="Calibri" w:cs="Calibri"/>
        </w:rPr>
        <w:t>: The annual stipend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"stipend"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(4 quarters) shall be 0.0575 percent of the quarterly rate for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per evaluation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"evaluation"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D61AA">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rPr>
      </w:pPr>
      <w:r w:rsidRPr="00EC1344">
        <w:rPr>
          <w:rFonts w:ascii="Calibri" w:eastAsia="Times New Roman" w:hAnsi="Calibri" w:cs="Calibri"/>
        </w:rPr>
        <w:t>Math Learning Center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"Math Learning Center"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Writing Center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"Writing Center" </w:instrText>
      </w:r>
      <w:r w:rsidR="008A48DF" w:rsidRPr="00EC1344">
        <w:rPr>
          <w:rFonts w:ascii="Calibri" w:eastAsia="Times New Roman" w:hAnsi="Calibri" w:cs="Calibri"/>
        </w:rPr>
        <w:fldChar w:fldCharType="end"/>
      </w:r>
      <w:r w:rsidRPr="00EC1344">
        <w:rPr>
          <w:rFonts w:ascii="Calibri" w:eastAsia="Times New Roman" w:hAnsi="Calibri" w:cs="Calibri"/>
        </w:rPr>
        <w:t>: The annual stipend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"stipend"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(3 quarters) shall be 29.1 percent of the quarterly rate for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The Contract Administration Committee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"Contract Administration Committee"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set the stipends and guidelines for all other </w:t>
      </w:r>
      <w:proofErr w:type="spellStart"/>
      <w:r w:rsidRPr="00EC1344">
        <w:rPr>
          <w:rFonts w:ascii="Calibri" w:eastAsia="Times New Roman" w:hAnsi="Calibri" w:cs="Calibri"/>
        </w:rPr>
        <w:t>stipended</w:t>
      </w:r>
      <w:proofErr w:type="spellEnd"/>
      <w:r w:rsidRPr="00EC1344">
        <w:rPr>
          <w:rFonts w:ascii="Calibri" w:eastAsia="Times New Roman" w:hAnsi="Calibri" w:cs="Calibri"/>
        </w:rPr>
        <w:t xml:space="preserve"> activities and shall approve changes to the above listed stipends. Nothing herein shall be construed to require the </w:t>
      </w:r>
      <w:r w:rsidR="004A68E8" w:rsidRPr="00EC1344">
        <w:rPr>
          <w:rFonts w:ascii="Calibri" w:eastAsia="Times New Roman" w:hAnsi="Calibri" w:cs="Calibri"/>
        </w:rPr>
        <w:t>College</w:t>
      </w:r>
      <w:r w:rsidRPr="00EC1344">
        <w:rPr>
          <w:rFonts w:ascii="Calibri" w:eastAsia="Times New Roman" w:hAnsi="Calibri" w:cs="Calibri"/>
        </w:rPr>
        <w:t xml:space="preserve"> to maintain such activities or assignments. It is understood that the stipends paid are full compensation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"compensation"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such activities and that no additional compensation shall be required in the event the activity (or any portion thereof) generates student credit.</w:t>
      </w:r>
    </w:p>
    <w:p w:rsidR="00E06D72" w:rsidRPr="00EC1344" w:rsidRDefault="00E06D72" w:rsidP="00E06D72">
      <w:pPr>
        <w:numPr>
          <w:ilvl w:val="12"/>
          <w:numId w:val="0"/>
        </w:numPr>
        <w:spacing w:after="0" w:line="240" w:lineRule="auto"/>
        <w:jc w:val="both"/>
        <w:rPr>
          <w:rFonts w:ascii="Calibri" w:eastAsia="Times New Roman" w:hAnsi="Calibri" w:cs="Calibri"/>
          <w:b/>
        </w:rPr>
      </w:pPr>
    </w:p>
    <w:p w:rsidR="007234DC" w:rsidRPr="00EC1344" w:rsidRDefault="00E06D72" w:rsidP="007234DC">
      <w:pPr>
        <w:numPr>
          <w:ilvl w:val="12"/>
          <w:numId w:val="0"/>
        </w:numPr>
        <w:spacing w:after="0" w:line="240" w:lineRule="auto"/>
        <w:jc w:val="both"/>
        <w:rPr>
          <w:rFonts w:ascii="Calibri" w:eastAsia="Times New Roman" w:hAnsi="Calibri" w:cs="Calibri"/>
          <w:spacing w:val="20"/>
        </w:rPr>
      </w:pPr>
      <w:r w:rsidRPr="00EC1344">
        <w:rPr>
          <w:rFonts w:ascii="Calibri" w:eastAsia="Times New Roman" w:hAnsi="Calibri" w:cs="Calibri"/>
          <w:b/>
        </w:rPr>
        <w:t>B.5</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FOURTH QUARTER</w:t>
      </w: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 xml:space="preserve">Full-time </w:t>
      </w:r>
      <w:r w:rsidR="00893076" w:rsidRPr="00EC1344">
        <w:rPr>
          <w:rFonts w:ascii="Calibri" w:eastAsia="Times New Roman" w:hAnsi="Calibri" w:cs="Calibri"/>
        </w:rPr>
        <w:t>faculty</w:t>
      </w:r>
      <w:r w:rsidRPr="00EC1344">
        <w:rPr>
          <w:rFonts w:ascii="Calibri" w:eastAsia="Times New Roman" w:hAnsi="Calibri" w:cs="Calibri"/>
        </w:rPr>
        <w:t xml:space="preserve"> who are assigned to the Cosmetology or Aviation programs </w:t>
      </w:r>
      <w:r w:rsidRPr="00EC1344">
        <w:rPr>
          <w:rFonts w:ascii="Calibri" w:eastAsia="Times New Roman" w:hAnsi="Calibri" w:cs="Calibri"/>
          <w:u w:val="single"/>
        </w:rPr>
        <w:t>and</w:t>
      </w:r>
      <w:r w:rsidRPr="00EC1344">
        <w:rPr>
          <w:rFonts w:ascii="Calibri" w:eastAsia="Times New Roman" w:hAnsi="Calibri" w:cs="Calibri"/>
        </w:rPr>
        <w:t xml:space="preserve"> assigned a 100 percent load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"load"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pursuant to </w:t>
      </w:r>
      <w:r w:rsidR="00176900">
        <w:rPr>
          <w:rFonts w:ascii="Calibri" w:eastAsia="Times New Roman" w:hAnsi="Calibri" w:cs="Calibri"/>
        </w:rPr>
        <w:t>Article 17</w:t>
      </w:r>
      <w:r w:rsidRPr="00EC1344">
        <w:rPr>
          <w:rFonts w:ascii="Calibri" w:eastAsia="Times New Roman" w:hAnsi="Calibri" w:cs="Calibri"/>
        </w:rPr>
        <w:t xml:space="preserve"> and additional responsibility as outlined in </w:t>
      </w:r>
      <w:r w:rsidR="00176900">
        <w:rPr>
          <w:rFonts w:ascii="Calibri" w:eastAsia="Times New Roman" w:hAnsi="Calibri" w:cs="Calibri"/>
        </w:rPr>
        <w:t xml:space="preserve">Article 14 </w:t>
      </w:r>
      <w:r w:rsidRPr="00EC1344">
        <w:rPr>
          <w:rFonts w:ascii="Calibri" w:eastAsia="Times New Roman" w:hAnsi="Calibri" w:cs="Calibri"/>
        </w:rPr>
        <w:t>at a level similar to the other three quarters shall be paid 25 percent of step placement.</w:t>
      </w:r>
    </w:p>
    <w:p w:rsidR="00E06D72" w:rsidRPr="00EC1344" w:rsidRDefault="00E06D72" w:rsidP="00E06D72">
      <w:pPr>
        <w:numPr>
          <w:ilvl w:val="12"/>
          <w:numId w:val="0"/>
        </w:numPr>
        <w:spacing w:after="0" w:line="240" w:lineRule="auto"/>
        <w:jc w:val="both"/>
        <w:rPr>
          <w:rFonts w:ascii="Calibri" w:eastAsia="Times New Roman" w:hAnsi="Calibri" w:cs="Calibri"/>
        </w:rPr>
      </w:pP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 xml:space="preserve">Full-time </w:t>
      </w:r>
      <w:r w:rsidR="00893076" w:rsidRPr="00EC1344">
        <w:rPr>
          <w:rFonts w:ascii="Calibri" w:eastAsia="Times New Roman" w:hAnsi="Calibri" w:cs="Calibri"/>
        </w:rPr>
        <w:t>faculty</w:t>
      </w:r>
      <w:r w:rsidRPr="00EC1344">
        <w:rPr>
          <w:rFonts w:ascii="Calibri" w:eastAsia="Times New Roman" w:hAnsi="Calibri" w:cs="Calibri"/>
        </w:rPr>
        <w:t xml:space="preserve"> who are not covered by the paragraph above shall receive the amount specified in Appendix B.2 times percent of load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"load</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 Assigned responsibilities beyond the basic teaching load may be contracted for in addition to the above payment. Office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be compensated in accordance with B.9 of this Appendix. </w:t>
      </w:r>
    </w:p>
    <w:p w:rsidR="00E06D72" w:rsidRPr="00EC1344" w:rsidRDefault="00E06D72" w:rsidP="00E06D72">
      <w:pPr>
        <w:numPr>
          <w:ilvl w:val="12"/>
          <w:numId w:val="0"/>
        </w:numPr>
        <w:spacing w:after="0" w:line="240" w:lineRule="auto"/>
        <w:jc w:val="both"/>
        <w:rPr>
          <w:rFonts w:ascii="Calibri" w:eastAsia="Times New Roman" w:hAnsi="Calibri" w:cs="Calibri"/>
        </w:rPr>
      </w:pP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 xml:space="preserve">Nothing herein shall be construed to require a </w:t>
      </w:r>
      <w:r w:rsidR="00C421C4" w:rsidRPr="00EC1344">
        <w:rPr>
          <w:rFonts w:ascii="Calibri" w:eastAsia="Times New Roman" w:hAnsi="Calibri" w:cs="Calibri"/>
        </w:rPr>
        <w:t>faculty member</w:t>
      </w:r>
      <w:r w:rsidRPr="00EC1344">
        <w:rPr>
          <w:rFonts w:ascii="Calibri" w:eastAsia="Times New Roman" w:hAnsi="Calibri" w:cs="Calibri"/>
        </w:rPr>
        <w:t xml:space="preserve"> to accept such an assignment or to require the </w:t>
      </w:r>
      <w:r w:rsidR="004A68E8" w:rsidRPr="00EC1344">
        <w:rPr>
          <w:rFonts w:ascii="Calibri" w:eastAsia="Times New Roman" w:hAnsi="Calibri" w:cs="Calibri"/>
        </w:rPr>
        <w:t>College</w:t>
      </w:r>
      <w:r w:rsidRPr="00EC1344">
        <w:rPr>
          <w:rFonts w:ascii="Calibri" w:eastAsia="Times New Roman" w:hAnsi="Calibri" w:cs="Calibri"/>
        </w:rPr>
        <w:t xml:space="preserve"> to conduct any level of activity.</w:t>
      </w:r>
    </w:p>
    <w:p w:rsidR="00E06D72" w:rsidRPr="00EC1344" w:rsidRDefault="00E06D72" w:rsidP="00E06D72">
      <w:pPr>
        <w:numPr>
          <w:ilvl w:val="12"/>
          <w:numId w:val="0"/>
        </w:numPr>
        <w:spacing w:after="0" w:line="240" w:lineRule="auto"/>
        <w:rPr>
          <w:rFonts w:ascii="Calibri" w:eastAsia="Times New Roman" w:hAnsi="Calibri" w:cs="Calibri"/>
          <w:b/>
          <w:spacing w:val="20"/>
        </w:rPr>
      </w:pPr>
    </w:p>
    <w:p w:rsidR="007234DC" w:rsidRPr="00EC1344" w:rsidRDefault="00E06D72" w:rsidP="007234DC">
      <w:pPr>
        <w:numPr>
          <w:ilvl w:val="12"/>
          <w:numId w:val="0"/>
        </w:numPr>
        <w:spacing w:after="0" w:line="240" w:lineRule="auto"/>
        <w:rPr>
          <w:rFonts w:ascii="Calibri" w:eastAsia="Times New Roman" w:hAnsi="Calibri" w:cs="Calibri"/>
          <w:spacing w:val="20"/>
        </w:rPr>
      </w:pPr>
      <w:r w:rsidRPr="00EC1344">
        <w:rPr>
          <w:rFonts w:ascii="Calibri" w:eastAsia="Times New Roman" w:hAnsi="Calibri" w:cs="Calibri"/>
          <w:b/>
        </w:rPr>
        <w:t>B.6</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COMPENSATION FOR PROFESSIONAL LEAVE</w:t>
      </w: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rPr>
        <w:t>Compensation for Professional Leave shall be compensated at 100% of salary for the first quarter, and where multiple quarter leaves are granted, at 90% of salary for the second quarter and at 80% for the third quarter.</w:t>
      </w:r>
    </w:p>
    <w:p w:rsidR="00E06D72" w:rsidRPr="00EC1344" w:rsidRDefault="00E06D72" w:rsidP="00E06D72">
      <w:pPr>
        <w:numPr>
          <w:ilvl w:val="12"/>
          <w:numId w:val="0"/>
        </w:numPr>
        <w:spacing w:after="0" w:line="240" w:lineRule="auto"/>
        <w:jc w:val="both"/>
        <w:rPr>
          <w:rFonts w:ascii="Calibri" w:eastAsia="Times New Roman" w:hAnsi="Calibri" w:cs="Calibri"/>
          <w:b/>
        </w:rPr>
      </w:pP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b/>
        </w:rPr>
        <w:t>B.7</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SHIFT DIFFERENTIAL</w:t>
      </w: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 xml:space="preserve">Full-time </w:t>
      </w:r>
      <w:r w:rsidR="00893076" w:rsidRPr="00EC1344">
        <w:rPr>
          <w:rFonts w:ascii="Calibri" w:eastAsia="Times New Roman" w:hAnsi="Calibri" w:cs="Calibri"/>
        </w:rPr>
        <w:t>faculty</w:t>
      </w:r>
      <w:r w:rsidRPr="00EC1344">
        <w:rPr>
          <w:rFonts w:ascii="Calibri" w:eastAsia="Times New Roman" w:hAnsi="Calibri" w:cs="Calibri"/>
        </w:rPr>
        <w:t xml:space="preserve"> teaching class sections starting at or after 4:45 p.m. and/or assigned contact hours under </w:t>
      </w:r>
      <w:r w:rsidR="00176900">
        <w:rPr>
          <w:rFonts w:ascii="Calibri" w:eastAsia="Times New Roman" w:hAnsi="Calibri" w:cs="Calibri"/>
        </w:rPr>
        <w:t>Article</w:t>
      </w:r>
      <w:r w:rsidRPr="00EC1344">
        <w:rPr>
          <w:rFonts w:ascii="Calibri" w:eastAsia="Times New Roman" w:hAnsi="Calibri" w:cs="Calibri"/>
        </w:rPr>
        <w:t xml:space="preserve"> </w:t>
      </w:r>
      <w:r w:rsidR="00176900">
        <w:rPr>
          <w:rFonts w:ascii="Calibri" w:eastAsia="Times New Roman" w:hAnsi="Calibri" w:cs="Calibri"/>
        </w:rPr>
        <w:t>1</w:t>
      </w:r>
      <w:r w:rsidRPr="00EC1344">
        <w:rPr>
          <w:rFonts w:ascii="Calibri" w:eastAsia="Times New Roman" w:hAnsi="Calibri" w:cs="Calibri"/>
        </w:rPr>
        <w:t>7.20.E and 27.20.F starting at 5:00 p.m. or later will be paid a shift differential</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"shift </w:instrText>
      </w:r>
      <w:r w:rsidRPr="00EC1344">
        <w:rPr>
          <w:rFonts w:ascii="Calibri" w:eastAsia="Times New Roman" w:hAnsi="Calibri" w:cs="Calibri"/>
        </w:rPr>
        <w:lastRenderedPageBreak/>
        <w:instrText xml:space="preserve">differential"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of five percent (5%) of part-time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"part-time"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quarterly rate in B.2 per quarter pro-rated according to the percent of load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"load"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attached to the classes starting at or after 4:45 p.m. or the contact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"contact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starting at 5:00 p.m. or later. For purposes of this section, weekend assignments are considered to be after 4:45 p.m.</w:t>
      </w:r>
    </w:p>
    <w:p w:rsidR="00E06D72" w:rsidRPr="00EC1344" w:rsidRDefault="00E06D72" w:rsidP="00E06D72">
      <w:pPr>
        <w:numPr>
          <w:ilvl w:val="12"/>
          <w:numId w:val="0"/>
        </w:numPr>
        <w:spacing w:after="0" w:line="240" w:lineRule="auto"/>
        <w:jc w:val="both"/>
        <w:rPr>
          <w:rFonts w:ascii="Calibri" w:eastAsia="Times New Roman" w:hAnsi="Calibri" w:cs="Calibri"/>
          <w:b/>
          <w:spacing w:val="20"/>
        </w:rPr>
      </w:pPr>
    </w:p>
    <w:p w:rsidR="007234DC" w:rsidRPr="00EC1344" w:rsidRDefault="00E06D72" w:rsidP="007234DC">
      <w:pPr>
        <w:numPr>
          <w:ilvl w:val="12"/>
          <w:numId w:val="0"/>
        </w:numPr>
        <w:spacing w:after="0" w:line="240" w:lineRule="auto"/>
        <w:jc w:val="both"/>
        <w:rPr>
          <w:rFonts w:ascii="Calibri" w:eastAsia="Times New Roman" w:hAnsi="Calibri" w:cs="Calibri"/>
          <w:b/>
          <w:spacing w:val="20"/>
        </w:rPr>
      </w:pPr>
      <w:r w:rsidRPr="00EC1344">
        <w:rPr>
          <w:rFonts w:ascii="Calibri" w:eastAsia="Times New Roman" w:hAnsi="Calibri" w:cs="Calibri"/>
          <w:b/>
        </w:rPr>
        <w:t>B.8</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FAMILY LIFE CLASSES</w:t>
      </w:r>
    </w:p>
    <w:p w:rsidR="00E06D72" w:rsidRPr="00EC1344" w:rsidRDefault="00E06D72" w:rsidP="00E06D72">
      <w:pPr>
        <w:numPr>
          <w:ilvl w:val="12"/>
          <w:numId w:val="0"/>
        </w:numPr>
        <w:tabs>
          <w:tab w:val="left" w:pos="2016"/>
          <w:tab w:val="right" w:pos="6912"/>
        </w:tabs>
        <w:spacing w:after="0" w:line="240" w:lineRule="auto"/>
        <w:jc w:val="both"/>
        <w:rPr>
          <w:rFonts w:ascii="Calibri" w:eastAsia="Times New Roman" w:hAnsi="Calibri" w:cs="Calibri"/>
        </w:rPr>
      </w:pPr>
      <w:r w:rsidRPr="00EC1344">
        <w:rPr>
          <w:rFonts w:ascii="Calibri" w:eastAsia="Times New Roman" w:hAnsi="Calibri" w:cs="Calibri"/>
        </w:rPr>
        <w:t>Family Life classes are paid by multiplying the quarterly salary</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"salary"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the instructor times the percentage of load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"load"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the class listed below:</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r>
      <w:r w:rsidRPr="00EC1344">
        <w:rPr>
          <w:rFonts w:ascii="Calibri" w:eastAsia="Times New Roman" w:hAnsi="Calibri" w:cs="Calibri"/>
          <w:b/>
        </w:rPr>
        <w:t>CLASS</w:t>
      </w:r>
      <w:r w:rsidRPr="00EC1344">
        <w:rPr>
          <w:rFonts w:ascii="Calibri" w:eastAsia="Times New Roman" w:hAnsi="Calibri" w:cs="Calibri"/>
        </w:rPr>
        <w:tab/>
      </w:r>
      <w:r w:rsidRPr="00EC1344">
        <w:rPr>
          <w:rFonts w:ascii="Calibri" w:eastAsia="Times New Roman" w:hAnsi="Calibri" w:cs="Calibri"/>
          <w:b/>
        </w:rPr>
        <w:t>LOAD FACTOR</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46</w:t>
      </w:r>
      <w:r w:rsidRPr="00EC1344">
        <w:rPr>
          <w:rFonts w:ascii="Calibri" w:eastAsia="Times New Roman" w:hAnsi="Calibri" w:cs="Calibri"/>
        </w:rPr>
        <w:tab/>
        <w:t>.100</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47</w:t>
      </w:r>
      <w:r w:rsidRPr="00EC1344">
        <w:rPr>
          <w:rFonts w:ascii="Calibri" w:eastAsia="Times New Roman" w:hAnsi="Calibri" w:cs="Calibri"/>
        </w:rPr>
        <w:tab/>
        <w:t>.100</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 xml:space="preserve">Family Life 50/150   </w:t>
      </w:r>
      <w:r w:rsidRPr="00EC1344">
        <w:rPr>
          <w:rFonts w:ascii="Calibri" w:eastAsia="Times New Roman" w:hAnsi="Calibri" w:cs="Calibri"/>
        </w:rPr>
        <w:tab/>
        <w:t>.200</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 xml:space="preserve">Family Life 60/61   </w:t>
      </w:r>
      <w:r w:rsidRPr="00EC1344">
        <w:rPr>
          <w:rFonts w:ascii="Calibri" w:eastAsia="Times New Roman" w:hAnsi="Calibri" w:cs="Calibri"/>
        </w:rPr>
        <w:tab/>
        <w:t>.470</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80</w:t>
      </w:r>
      <w:r w:rsidRPr="00EC1344">
        <w:rPr>
          <w:rFonts w:ascii="Calibri" w:eastAsia="Times New Roman" w:hAnsi="Calibri" w:cs="Calibri"/>
        </w:rPr>
        <w:tab/>
        <w:t>.133</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82</w:t>
      </w:r>
      <w:r w:rsidRPr="00EC1344">
        <w:rPr>
          <w:rFonts w:ascii="Calibri" w:eastAsia="Times New Roman" w:hAnsi="Calibri" w:cs="Calibri"/>
        </w:rPr>
        <w:tab/>
        <w:t>.133</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140</w:t>
      </w:r>
      <w:r w:rsidRPr="00EC1344">
        <w:rPr>
          <w:rFonts w:ascii="Calibri" w:eastAsia="Times New Roman" w:hAnsi="Calibri" w:cs="Calibri"/>
        </w:rPr>
        <w:tab/>
        <w:t>.200</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142</w:t>
      </w:r>
      <w:r w:rsidRPr="00EC1344">
        <w:rPr>
          <w:rFonts w:ascii="Calibri" w:eastAsia="Times New Roman" w:hAnsi="Calibri" w:cs="Calibri"/>
        </w:rPr>
        <w:tab/>
        <w:t>.133</w:t>
      </w:r>
    </w:p>
    <w:p w:rsidR="00E06D72" w:rsidRPr="00EC1344" w:rsidRDefault="00E06D72" w:rsidP="00E06D72">
      <w:pPr>
        <w:numPr>
          <w:ilvl w:val="12"/>
          <w:numId w:val="0"/>
        </w:numPr>
        <w:tabs>
          <w:tab w:val="left" w:pos="2448"/>
          <w:tab w:val="right" w:pos="6912"/>
        </w:tabs>
        <w:spacing w:after="0" w:line="240" w:lineRule="auto"/>
        <w:jc w:val="both"/>
        <w:rPr>
          <w:rFonts w:ascii="Calibri" w:eastAsia="Times New Roman" w:hAnsi="Calibri" w:cs="Calibri"/>
        </w:rPr>
      </w:pPr>
      <w:r w:rsidRPr="00EC1344">
        <w:rPr>
          <w:rFonts w:ascii="Calibri" w:eastAsia="Times New Roman" w:hAnsi="Calibri" w:cs="Calibri"/>
        </w:rPr>
        <w:tab/>
        <w:t>Family Life 160</w:t>
      </w:r>
      <w:r w:rsidRPr="00EC1344">
        <w:rPr>
          <w:rFonts w:ascii="Calibri" w:eastAsia="Times New Roman" w:hAnsi="Calibri" w:cs="Calibri"/>
        </w:rPr>
        <w:tab/>
        <w:t>.133</w:t>
      </w:r>
    </w:p>
    <w:p w:rsidR="00E06D72" w:rsidRPr="00EC1344" w:rsidRDefault="00E06D72" w:rsidP="00E06D72">
      <w:pPr>
        <w:numPr>
          <w:ilvl w:val="12"/>
          <w:numId w:val="0"/>
        </w:numPr>
        <w:spacing w:after="0" w:line="240" w:lineRule="auto"/>
        <w:jc w:val="both"/>
        <w:rPr>
          <w:rFonts w:ascii="Calibri" w:eastAsia="Times New Roman" w:hAnsi="Calibri" w:cs="Calibri"/>
        </w:rPr>
      </w:pP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The load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"load"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factor listed above is based on a ten week quarter. For those Family Life 50/150 and 60/61 courses which do not meet on the regular 10 week schedule, the following applies: Fall Quarter is generally 13 weeks, Winter Quarter 10 weeks, and Spring Quarter 7 weeks. The load factors for Fall Quarter shall be determined by multiplying the load factor for the class </w:t>
      </w:r>
      <w:proofErr w:type="gramStart"/>
      <w:r w:rsidRPr="00EC1344">
        <w:rPr>
          <w:rFonts w:ascii="Calibri" w:eastAsia="Times New Roman" w:hAnsi="Calibri" w:cs="Calibri"/>
        </w:rPr>
        <w:t>times</w:t>
      </w:r>
      <w:proofErr w:type="gramEnd"/>
      <w:r w:rsidRPr="00EC1344">
        <w:rPr>
          <w:rFonts w:ascii="Calibri" w:eastAsia="Times New Roman" w:hAnsi="Calibri" w:cs="Calibri"/>
        </w:rPr>
        <w:t xml:space="preserve"> 13/10ths.  The load factors for Spring Quarter shall be determined by multiplying the load factor for the class times by 7/10ths.  Compensation for any new Family Life classes shall be established by CAC.</w:t>
      </w:r>
    </w:p>
    <w:p w:rsidR="00E06D72" w:rsidRPr="00EC1344" w:rsidRDefault="00E06D72" w:rsidP="00E06D72">
      <w:pPr>
        <w:numPr>
          <w:ilvl w:val="12"/>
          <w:numId w:val="0"/>
        </w:numPr>
        <w:spacing w:after="0" w:line="240" w:lineRule="auto"/>
        <w:jc w:val="both"/>
        <w:rPr>
          <w:rFonts w:ascii="Calibri" w:eastAsia="Times New Roman" w:hAnsi="Calibri" w:cs="Calibri"/>
          <w:b/>
          <w:spacing w:val="20"/>
        </w:rPr>
      </w:pPr>
    </w:p>
    <w:p w:rsidR="007234DC" w:rsidRPr="00EC1344" w:rsidRDefault="00E06D72" w:rsidP="007234DC">
      <w:pPr>
        <w:numPr>
          <w:ilvl w:val="12"/>
          <w:numId w:val="0"/>
        </w:numPr>
        <w:spacing w:after="0" w:line="240" w:lineRule="auto"/>
        <w:jc w:val="both"/>
        <w:rPr>
          <w:rFonts w:ascii="Calibri" w:eastAsia="Times New Roman" w:hAnsi="Calibri" w:cs="Calibri"/>
          <w:b/>
          <w:spacing w:val="20"/>
        </w:rPr>
      </w:pPr>
      <w:r w:rsidRPr="00EC1344">
        <w:rPr>
          <w:rFonts w:ascii="Calibri" w:eastAsia="Times New Roman" w:hAnsi="Calibri" w:cs="Calibri"/>
          <w:b/>
        </w:rPr>
        <w:t>B.9</w:t>
      </w:r>
      <w:r w:rsidR="007234DC" w:rsidRPr="007234DC">
        <w:rPr>
          <w:rFonts w:ascii="Calibri" w:eastAsia="Times New Roman" w:hAnsi="Calibri" w:cs="Calibri"/>
          <w:b/>
          <w:spacing w:val="20"/>
        </w:rPr>
        <w:t xml:space="preserve"> </w:t>
      </w:r>
      <w:r w:rsidR="007234DC" w:rsidRPr="00EC1344">
        <w:rPr>
          <w:rFonts w:ascii="Calibri" w:eastAsia="Times New Roman" w:hAnsi="Calibri" w:cs="Calibri"/>
          <w:b/>
          <w:spacing w:val="20"/>
        </w:rPr>
        <w:t>OFFICE HOUR RATE</w:t>
      </w: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If an associate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"associate faculty"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w:t>
      </w:r>
      <w:r w:rsidR="00C421C4" w:rsidRPr="00EC1344">
        <w:rPr>
          <w:rFonts w:ascii="Calibri" w:eastAsia="Times New Roman" w:hAnsi="Calibri" w:cs="Calibri"/>
        </w:rPr>
        <w:t>faculty member</w:t>
      </w:r>
      <w:r w:rsidRPr="00EC1344">
        <w:rPr>
          <w:rFonts w:ascii="Calibri" w:eastAsia="Times New Roman" w:hAnsi="Calibri" w:cs="Calibri"/>
        </w:rPr>
        <w:t xml:space="preserve"> is assigned office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"office"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by the Vice President of Instruction, he/she shall be compensated at the part-time rate for the thirty (30) hour mode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"mode"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numPr>
          <w:ilvl w:val="12"/>
          <w:numId w:val="0"/>
        </w:numPr>
        <w:spacing w:after="0" w:line="240" w:lineRule="auto"/>
        <w:jc w:val="both"/>
        <w:rPr>
          <w:rFonts w:ascii="Calibri" w:eastAsia="Times New Roman" w:hAnsi="Calibri" w:cs="Calibri"/>
          <w:b/>
          <w:spacing w:val="20"/>
        </w:rPr>
      </w:pPr>
    </w:p>
    <w:p w:rsidR="007234DC" w:rsidRPr="007234DC" w:rsidRDefault="00E06D72" w:rsidP="007234DC">
      <w:pPr>
        <w:numPr>
          <w:ilvl w:val="12"/>
          <w:numId w:val="0"/>
        </w:numPr>
        <w:spacing w:after="0" w:line="240" w:lineRule="auto"/>
        <w:jc w:val="both"/>
        <w:rPr>
          <w:rFonts w:ascii="Calibri" w:eastAsia="Times New Roman" w:hAnsi="Calibri" w:cs="Calibri"/>
          <w:spacing w:val="20"/>
        </w:rPr>
      </w:pPr>
      <w:r w:rsidRPr="007234DC">
        <w:rPr>
          <w:rFonts w:ascii="Calibri" w:eastAsia="Times New Roman" w:hAnsi="Calibri" w:cs="Calibri"/>
          <w:b/>
        </w:rPr>
        <w:t>B.10</w:t>
      </w:r>
      <w:r w:rsidR="007234DC" w:rsidRPr="007234DC">
        <w:rPr>
          <w:rFonts w:ascii="Calibri" w:eastAsia="Times New Roman" w:hAnsi="Calibri" w:cs="Calibri"/>
          <w:b/>
          <w:spacing w:val="20"/>
        </w:rPr>
        <w:t xml:space="preserve"> NONSTATE-FUNDED CLASSES</w:t>
      </w:r>
    </w:p>
    <w:p w:rsidR="00E06D72" w:rsidRPr="00EC1344" w:rsidRDefault="00E06D72" w:rsidP="00E06D72">
      <w:pPr>
        <w:numPr>
          <w:ilvl w:val="12"/>
          <w:numId w:val="0"/>
        </w:numPr>
        <w:spacing w:after="0" w:line="240" w:lineRule="auto"/>
        <w:jc w:val="both"/>
        <w:rPr>
          <w:rFonts w:ascii="Calibri" w:eastAsia="Times New Roman" w:hAnsi="Calibri" w:cs="Calibri"/>
        </w:rPr>
      </w:pPr>
      <w:proofErr w:type="spellStart"/>
      <w:r w:rsidRPr="007234DC">
        <w:rPr>
          <w:rFonts w:ascii="Calibri" w:eastAsia="Times New Roman" w:hAnsi="Calibri" w:cs="Calibri"/>
        </w:rPr>
        <w:t>Not withstanding</w:t>
      </w:r>
      <w:proofErr w:type="spellEnd"/>
      <w:r w:rsidRPr="007234DC">
        <w:rPr>
          <w:rFonts w:ascii="Calibri" w:eastAsia="Times New Roman" w:hAnsi="Calibri" w:cs="Calibri"/>
        </w:rPr>
        <w:t xml:space="preserve"> any other provision of this Appendix, compensation</w:t>
      </w:r>
      <w:r w:rsidR="008A48DF" w:rsidRPr="007234DC">
        <w:rPr>
          <w:rFonts w:ascii="Calibri" w:eastAsia="Times New Roman" w:hAnsi="Calibri" w:cs="Calibri"/>
        </w:rPr>
        <w:fldChar w:fldCharType="begin"/>
      </w:r>
      <w:r w:rsidRPr="007234DC">
        <w:rPr>
          <w:rFonts w:ascii="Calibri" w:eastAsia="Times New Roman" w:hAnsi="Calibri" w:cs="Calibri"/>
        </w:rPr>
        <w:instrText xml:space="preserve"> XE "compensation" </w:instrText>
      </w:r>
      <w:r w:rsidR="008A48DF" w:rsidRPr="007234DC">
        <w:rPr>
          <w:rFonts w:ascii="Calibri" w:eastAsia="Times New Roman" w:hAnsi="Calibri" w:cs="Calibri"/>
        </w:rPr>
        <w:fldChar w:fldCharType="end"/>
      </w:r>
      <w:r w:rsidRPr="007234DC">
        <w:rPr>
          <w:rFonts w:ascii="Calibri" w:eastAsia="Times New Roman" w:hAnsi="Calibri" w:cs="Calibri"/>
        </w:rPr>
        <w:t xml:space="preserve"> paid to </w:t>
      </w:r>
      <w:r w:rsidR="00893076" w:rsidRPr="007234DC">
        <w:rPr>
          <w:rFonts w:ascii="Calibri" w:eastAsia="Times New Roman" w:hAnsi="Calibri" w:cs="Calibri"/>
        </w:rPr>
        <w:t>faculty</w:t>
      </w:r>
      <w:r w:rsidRPr="007234DC">
        <w:rPr>
          <w:rFonts w:ascii="Calibri" w:eastAsia="Times New Roman" w:hAnsi="Calibri" w:cs="Calibri"/>
        </w:rPr>
        <w:t xml:space="preserve"> not otherwise employed by the </w:t>
      </w:r>
      <w:r w:rsidR="004A68E8" w:rsidRPr="007234DC">
        <w:rPr>
          <w:rFonts w:ascii="Calibri" w:eastAsia="Times New Roman" w:hAnsi="Calibri" w:cs="Calibri"/>
        </w:rPr>
        <w:t>College</w:t>
      </w:r>
      <w:r w:rsidRPr="007234DC">
        <w:rPr>
          <w:rFonts w:ascii="Calibri" w:eastAsia="Times New Roman" w:hAnsi="Calibri" w:cs="Calibri"/>
        </w:rPr>
        <w:t xml:space="preserve"> in conjunction with agreements where the source of funding is not the SBCTC shall be in accordance with the terms of such agreements. Provided, however, nothing herein shall be construed to reduce the basis for compensation for any </w:t>
      </w:r>
      <w:r w:rsidR="00C421C4" w:rsidRPr="007234DC">
        <w:rPr>
          <w:rFonts w:ascii="Calibri" w:eastAsia="Times New Roman" w:hAnsi="Calibri" w:cs="Calibri"/>
        </w:rPr>
        <w:t>faculty member</w:t>
      </w:r>
      <w:r w:rsidRPr="007234DC">
        <w:rPr>
          <w:rFonts w:ascii="Calibri" w:eastAsia="Times New Roman" w:hAnsi="Calibri" w:cs="Calibri"/>
        </w:rPr>
        <w:t xml:space="preserve"> employed at the adoption of this Agreement.</w:t>
      </w:r>
    </w:p>
    <w:p w:rsidR="00117BBF" w:rsidRDefault="00117BBF">
      <w:pPr>
        <w:rPr>
          <w:rFonts w:ascii="Calibri" w:eastAsia="Times New Roman" w:hAnsi="Calibri" w:cs="Calibri"/>
          <w:b/>
        </w:rPr>
      </w:pPr>
    </w:p>
    <w:p w:rsidR="007303BC" w:rsidRDefault="007303BC">
      <w:pPr>
        <w:rPr>
          <w:rFonts w:ascii="Calibri" w:eastAsia="Times New Roman" w:hAnsi="Calibri" w:cs="Calibri"/>
          <w:b/>
        </w:rPr>
      </w:pPr>
      <w:r>
        <w:rPr>
          <w:rFonts w:ascii="Calibri" w:eastAsia="Times New Roman" w:hAnsi="Calibri" w:cs="Calibri"/>
          <w:b/>
        </w:rPr>
        <w:t>B.11 DEPARTMENT HEAD COMPENSATION</w:t>
      </w:r>
    </w:p>
    <w:p w:rsidR="007303BC" w:rsidRPr="007303BC" w:rsidRDefault="007303BC" w:rsidP="007303BC">
      <w:pPr>
        <w:spacing w:after="120" w:line="240" w:lineRule="auto"/>
        <w:rPr>
          <w:rFonts w:cstheme="minorHAnsi"/>
        </w:rPr>
      </w:pPr>
      <w:r w:rsidRPr="007303BC">
        <w:rPr>
          <w:rFonts w:cstheme="minorHAnsi"/>
        </w:rPr>
        <w:t>Department size determined by FTEF faculty (Full-time + Part-time) – see below</w:t>
      </w:r>
    </w:p>
    <w:p w:rsidR="007303BC" w:rsidRPr="007303BC" w:rsidRDefault="007303BC" w:rsidP="007303BC">
      <w:pPr>
        <w:spacing w:after="120" w:line="240" w:lineRule="auto"/>
        <w:rPr>
          <w:rFonts w:cstheme="minorHAnsi"/>
        </w:rPr>
      </w:pPr>
      <w:r w:rsidRPr="007303BC">
        <w:rPr>
          <w:rFonts w:cstheme="minorHAnsi"/>
        </w:rPr>
        <w:t>Stipend or (optional reassigned time) determined by department size – see below</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880"/>
        <w:gridCol w:w="4320"/>
      </w:tblGrid>
      <w:tr w:rsidR="007303BC" w:rsidRPr="007303BC" w:rsidTr="00B17D6C">
        <w:tc>
          <w:tcPr>
            <w:tcW w:w="1728" w:type="dxa"/>
            <w:shd w:val="clear" w:color="auto" w:fill="D9D9D9"/>
          </w:tcPr>
          <w:p w:rsidR="007303BC" w:rsidRPr="007303BC" w:rsidRDefault="007303BC" w:rsidP="00D93BE0">
            <w:pPr>
              <w:spacing w:before="240"/>
              <w:rPr>
                <w:rFonts w:cstheme="minorHAnsi"/>
              </w:rPr>
            </w:pPr>
            <w:r w:rsidRPr="007303BC">
              <w:rPr>
                <w:rFonts w:cstheme="minorHAnsi"/>
              </w:rPr>
              <w:t>Dept Size*</w:t>
            </w:r>
          </w:p>
        </w:tc>
        <w:tc>
          <w:tcPr>
            <w:tcW w:w="2880" w:type="dxa"/>
            <w:shd w:val="clear" w:color="auto" w:fill="D9D9D9"/>
          </w:tcPr>
          <w:p w:rsidR="007303BC" w:rsidRPr="007303BC" w:rsidRDefault="007303BC" w:rsidP="00D93BE0">
            <w:pPr>
              <w:spacing w:before="240"/>
              <w:rPr>
                <w:rFonts w:cstheme="minorHAnsi"/>
              </w:rPr>
            </w:pPr>
            <w:r w:rsidRPr="007303BC">
              <w:rPr>
                <w:rFonts w:cstheme="minorHAnsi"/>
              </w:rPr>
              <w:t>FTEF (FT/PT combined)</w:t>
            </w:r>
          </w:p>
        </w:tc>
        <w:tc>
          <w:tcPr>
            <w:tcW w:w="4320" w:type="dxa"/>
            <w:shd w:val="clear" w:color="auto" w:fill="D9D9D9"/>
          </w:tcPr>
          <w:p w:rsidR="007303BC" w:rsidRPr="007303BC" w:rsidRDefault="007303BC" w:rsidP="00D93BE0">
            <w:pPr>
              <w:rPr>
                <w:rFonts w:cstheme="minorHAnsi"/>
              </w:rPr>
            </w:pPr>
            <w:r w:rsidRPr="007303BC">
              <w:rPr>
                <w:rFonts w:cstheme="minorHAnsi"/>
              </w:rPr>
              <w:t>Reassigned Time Option**</w:t>
            </w:r>
          </w:p>
          <w:p w:rsidR="007303BC" w:rsidRPr="007303BC" w:rsidRDefault="007303BC" w:rsidP="00D93BE0">
            <w:pPr>
              <w:rPr>
                <w:rFonts w:cstheme="minorHAnsi"/>
              </w:rPr>
            </w:pPr>
            <w:r w:rsidRPr="007303BC">
              <w:rPr>
                <w:rFonts w:cstheme="minorHAnsi"/>
              </w:rPr>
              <w:t>100% quarterly rate @ $12,067</w:t>
            </w:r>
          </w:p>
        </w:tc>
      </w:tr>
      <w:tr w:rsidR="007303BC" w:rsidRPr="007303BC" w:rsidTr="00B17D6C">
        <w:tc>
          <w:tcPr>
            <w:tcW w:w="1728" w:type="dxa"/>
          </w:tcPr>
          <w:p w:rsidR="007303BC" w:rsidRPr="007303BC" w:rsidRDefault="007303BC" w:rsidP="00D93BE0">
            <w:pPr>
              <w:spacing w:before="120" w:after="120"/>
              <w:rPr>
                <w:rFonts w:cstheme="minorHAnsi"/>
              </w:rPr>
            </w:pPr>
            <w:r w:rsidRPr="007303BC">
              <w:rPr>
                <w:rFonts w:cstheme="minorHAnsi"/>
              </w:rPr>
              <w:lastRenderedPageBreak/>
              <w:t>Small</w:t>
            </w:r>
          </w:p>
        </w:tc>
        <w:tc>
          <w:tcPr>
            <w:tcW w:w="2880" w:type="dxa"/>
          </w:tcPr>
          <w:p w:rsidR="007303BC" w:rsidRPr="007303BC" w:rsidRDefault="007303BC" w:rsidP="00D93BE0">
            <w:pPr>
              <w:spacing w:before="120" w:after="120"/>
              <w:rPr>
                <w:rFonts w:cstheme="minorHAnsi"/>
              </w:rPr>
            </w:pPr>
            <w:r w:rsidRPr="007303BC">
              <w:rPr>
                <w:rFonts w:cstheme="minorHAnsi"/>
              </w:rPr>
              <w:t>&lt;10.0</w:t>
            </w:r>
          </w:p>
        </w:tc>
        <w:tc>
          <w:tcPr>
            <w:tcW w:w="4320" w:type="dxa"/>
          </w:tcPr>
          <w:p w:rsidR="007303BC" w:rsidRPr="007303BC" w:rsidRDefault="007303BC" w:rsidP="00D93BE0">
            <w:pPr>
              <w:spacing w:before="120" w:after="120"/>
              <w:rPr>
                <w:rFonts w:cstheme="minorHAnsi"/>
              </w:rPr>
            </w:pPr>
            <w:r w:rsidRPr="007303BC">
              <w:rPr>
                <w:rFonts w:cstheme="minorHAnsi"/>
              </w:rPr>
              <w:t>1/6 of part-time rate = $2015.19</w:t>
            </w:r>
          </w:p>
        </w:tc>
      </w:tr>
      <w:tr w:rsidR="007303BC" w:rsidRPr="007303BC" w:rsidTr="00B17D6C">
        <w:tc>
          <w:tcPr>
            <w:tcW w:w="1728" w:type="dxa"/>
          </w:tcPr>
          <w:p w:rsidR="007303BC" w:rsidRPr="007303BC" w:rsidRDefault="007303BC" w:rsidP="00D93BE0">
            <w:pPr>
              <w:spacing w:before="120" w:after="120"/>
              <w:rPr>
                <w:rFonts w:cstheme="minorHAnsi"/>
              </w:rPr>
            </w:pPr>
            <w:r w:rsidRPr="007303BC">
              <w:rPr>
                <w:rFonts w:cstheme="minorHAnsi"/>
              </w:rPr>
              <w:t>Medium</w:t>
            </w:r>
          </w:p>
        </w:tc>
        <w:tc>
          <w:tcPr>
            <w:tcW w:w="2880" w:type="dxa"/>
          </w:tcPr>
          <w:p w:rsidR="007303BC" w:rsidRPr="007303BC" w:rsidRDefault="007303BC" w:rsidP="00D93BE0">
            <w:pPr>
              <w:spacing w:before="120" w:after="120"/>
              <w:rPr>
                <w:rFonts w:cstheme="minorHAnsi"/>
              </w:rPr>
            </w:pPr>
            <w:r w:rsidRPr="007303BC">
              <w:rPr>
                <w:rFonts w:cstheme="minorHAnsi"/>
              </w:rPr>
              <w:t>10 – 20.0</w:t>
            </w:r>
          </w:p>
        </w:tc>
        <w:tc>
          <w:tcPr>
            <w:tcW w:w="4320" w:type="dxa"/>
          </w:tcPr>
          <w:p w:rsidR="007303BC" w:rsidRPr="007303BC" w:rsidRDefault="007303BC" w:rsidP="00D93BE0">
            <w:pPr>
              <w:spacing w:before="120" w:after="120"/>
              <w:rPr>
                <w:rFonts w:cstheme="minorHAnsi"/>
              </w:rPr>
            </w:pPr>
            <w:r w:rsidRPr="007303BC">
              <w:rPr>
                <w:rFonts w:cstheme="minorHAnsi"/>
              </w:rPr>
              <w:t>1/4 of part-time rate - $3016.75</w:t>
            </w:r>
          </w:p>
        </w:tc>
      </w:tr>
      <w:tr w:rsidR="007303BC" w:rsidRPr="007303BC" w:rsidTr="00B17D6C">
        <w:tc>
          <w:tcPr>
            <w:tcW w:w="1728" w:type="dxa"/>
          </w:tcPr>
          <w:p w:rsidR="007303BC" w:rsidRPr="007303BC" w:rsidRDefault="007303BC" w:rsidP="00D93BE0">
            <w:pPr>
              <w:spacing w:before="120" w:after="120"/>
              <w:rPr>
                <w:rFonts w:cstheme="minorHAnsi"/>
              </w:rPr>
            </w:pPr>
            <w:r w:rsidRPr="007303BC">
              <w:rPr>
                <w:rFonts w:cstheme="minorHAnsi"/>
              </w:rPr>
              <w:t>Large</w:t>
            </w:r>
          </w:p>
        </w:tc>
        <w:tc>
          <w:tcPr>
            <w:tcW w:w="2880" w:type="dxa"/>
          </w:tcPr>
          <w:p w:rsidR="007303BC" w:rsidRPr="007303BC" w:rsidRDefault="007303BC" w:rsidP="00D93BE0">
            <w:pPr>
              <w:spacing w:before="120" w:after="120"/>
              <w:rPr>
                <w:rFonts w:cstheme="minorHAnsi"/>
              </w:rPr>
            </w:pPr>
            <w:r w:rsidRPr="007303BC">
              <w:rPr>
                <w:rFonts w:cstheme="minorHAnsi"/>
              </w:rPr>
              <w:t>&gt;20.0</w:t>
            </w:r>
          </w:p>
        </w:tc>
        <w:tc>
          <w:tcPr>
            <w:tcW w:w="4320" w:type="dxa"/>
          </w:tcPr>
          <w:p w:rsidR="007303BC" w:rsidRPr="007303BC" w:rsidRDefault="007303BC" w:rsidP="00D93BE0">
            <w:pPr>
              <w:spacing w:before="120" w:after="120"/>
              <w:rPr>
                <w:rFonts w:cstheme="minorHAnsi"/>
              </w:rPr>
            </w:pPr>
            <w:r w:rsidRPr="007303BC">
              <w:rPr>
                <w:rFonts w:cstheme="minorHAnsi"/>
              </w:rPr>
              <w:t>1/3 of part-time rate = $4018.31</w:t>
            </w:r>
          </w:p>
        </w:tc>
      </w:tr>
    </w:tbl>
    <w:p w:rsidR="007303BC" w:rsidRPr="007303BC" w:rsidRDefault="007303BC" w:rsidP="007303BC">
      <w:pPr>
        <w:rPr>
          <w:rFonts w:cstheme="minorHAnsi"/>
        </w:rPr>
      </w:pPr>
      <w:r w:rsidRPr="007303BC">
        <w:rPr>
          <w:rFonts w:cstheme="minorHAnsi"/>
        </w:rPr>
        <w:t>*Assignment of department size would be based on previous year’s faculty (combined PT and FT) FTE count for that department.</w:t>
      </w:r>
    </w:p>
    <w:p w:rsidR="007303BC" w:rsidRPr="007303BC" w:rsidRDefault="007303BC" w:rsidP="007303BC">
      <w:pPr>
        <w:rPr>
          <w:rFonts w:cstheme="minorHAnsi"/>
        </w:rPr>
      </w:pPr>
      <w:r w:rsidRPr="007303BC">
        <w:rPr>
          <w:rFonts w:cstheme="minorHAnsi"/>
        </w:rPr>
        <w:t xml:space="preserve">**Fall, </w:t>
      </w:r>
      <w:proofErr w:type="gramStart"/>
      <w:r w:rsidRPr="007303BC">
        <w:rPr>
          <w:rFonts w:cstheme="minorHAnsi"/>
        </w:rPr>
        <w:t>Winter</w:t>
      </w:r>
      <w:proofErr w:type="gramEnd"/>
      <w:r w:rsidRPr="007303BC">
        <w:rPr>
          <w:rFonts w:cstheme="minorHAnsi"/>
        </w:rPr>
        <w:t>, Spring</w:t>
      </w:r>
    </w:p>
    <w:p w:rsidR="007303BC" w:rsidRPr="007303BC" w:rsidRDefault="007303BC" w:rsidP="007303BC">
      <w:pPr>
        <w:rPr>
          <w:rFonts w:cstheme="minorHAnsi"/>
          <w:b/>
          <w:i/>
        </w:rPr>
      </w:pPr>
      <w:r w:rsidRPr="007303BC">
        <w:rPr>
          <w:rFonts w:cstheme="minorHAnsi"/>
          <w:b/>
          <w:i/>
        </w:rPr>
        <w:t>Excludes department heads for Counseling</w:t>
      </w:r>
      <w:r w:rsidR="00B62220">
        <w:rPr>
          <w:rFonts w:cstheme="minorHAnsi"/>
          <w:b/>
          <w:i/>
        </w:rPr>
        <w:t>, Library</w:t>
      </w:r>
      <w:r w:rsidRPr="007303BC">
        <w:rPr>
          <w:rFonts w:cstheme="minorHAnsi"/>
          <w:b/>
          <w:i/>
        </w:rPr>
        <w:t xml:space="preserve"> and Nursing, as these department heads have different duties. Stipends for these three positions would be negotiated separately.</w:t>
      </w:r>
    </w:p>
    <w:p w:rsidR="007303BC" w:rsidRDefault="007303BC">
      <w:pPr>
        <w:rPr>
          <w:rFonts w:ascii="Calibri" w:eastAsia="Times New Roman" w:hAnsi="Calibri" w:cs="Calibri"/>
          <w:b/>
        </w:rPr>
      </w:pPr>
    </w:p>
    <w:p w:rsidR="00BA08DA" w:rsidRDefault="00BA08DA" w:rsidP="00BA08DA">
      <w:pPr>
        <w:numPr>
          <w:ilvl w:val="12"/>
          <w:numId w:val="0"/>
        </w:numPr>
        <w:spacing w:after="0" w:line="240" w:lineRule="auto"/>
        <w:jc w:val="center"/>
        <w:rPr>
          <w:rFonts w:ascii="Calibri" w:eastAsia="Times New Roman" w:hAnsi="Calibri" w:cs="Calibri"/>
          <w:b/>
          <w:caps/>
        </w:rPr>
      </w:pPr>
      <w:r w:rsidRPr="00EC1344">
        <w:rPr>
          <w:rFonts w:ascii="Calibri" w:eastAsia="Times New Roman" w:hAnsi="Calibri" w:cs="Calibri"/>
          <w:b/>
          <w:caps/>
        </w:rPr>
        <w:t xml:space="preserve">Appendix </w:t>
      </w:r>
      <w:r>
        <w:rPr>
          <w:rFonts w:ascii="Calibri" w:eastAsia="Times New Roman" w:hAnsi="Calibri" w:cs="Calibri"/>
          <w:b/>
          <w:caps/>
        </w:rPr>
        <w:t>C</w:t>
      </w:r>
    </w:p>
    <w:p w:rsidR="00BA08DA" w:rsidRDefault="00BA08DA" w:rsidP="00BA08DA">
      <w:pPr>
        <w:numPr>
          <w:ilvl w:val="12"/>
          <w:numId w:val="0"/>
        </w:numPr>
        <w:spacing w:after="0" w:line="240" w:lineRule="auto"/>
        <w:jc w:val="center"/>
        <w:rPr>
          <w:rFonts w:ascii="Calibri" w:eastAsia="Times New Roman" w:hAnsi="Calibri" w:cs="Calibri"/>
          <w:b/>
          <w:caps/>
        </w:rPr>
      </w:pPr>
      <w:r>
        <w:rPr>
          <w:rFonts w:ascii="Calibri" w:eastAsia="Times New Roman" w:hAnsi="Calibri" w:cs="Calibri"/>
          <w:b/>
          <w:caps/>
        </w:rPr>
        <w:t>LOA/MOU</w:t>
      </w:r>
      <w:r w:rsidR="00CA5B84">
        <w:rPr>
          <w:rFonts w:ascii="Calibri" w:eastAsia="Times New Roman" w:hAnsi="Calibri" w:cs="Calibri"/>
          <w:b/>
          <w:caps/>
        </w:rPr>
        <w:t>/CAC agreements</w:t>
      </w:r>
    </w:p>
    <w:p w:rsidR="00BA08DA" w:rsidRDefault="00BA08DA" w:rsidP="00BA08DA">
      <w:pPr>
        <w:numPr>
          <w:ilvl w:val="12"/>
          <w:numId w:val="0"/>
        </w:numPr>
        <w:spacing w:after="0" w:line="240" w:lineRule="auto"/>
        <w:rPr>
          <w:rFonts w:ascii="Calibri" w:eastAsia="Times New Roman" w:hAnsi="Calibri" w:cs="Calibri"/>
          <w:b/>
          <w:caps/>
        </w:rPr>
      </w:pPr>
    </w:p>
    <w:p w:rsidR="00CA5B84" w:rsidRDefault="00BA08DA" w:rsidP="00BA08DA">
      <w:r>
        <w:t xml:space="preserve">Appendix C </w:t>
      </w:r>
      <w:r w:rsidR="00B85CAC">
        <w:t>includes</w:t>
      </w:r>
      <w:r>
        <w:t xml:space="preserve"> </w:t>
      </w:r>
      <w:r w:rsidR="00F6258B">
        <w:t>LOA/MOU</w:t>
      </w:r>
      <w:r w:rsidR="00CA5B84">
        <w:t xml:space="preserve"> and CAC agreements</w:t>
      </w:r>
      <w:r>
        <w:t xml:space="preserve"> that are incorporated into this agreement. </w:t>
      </w:r>
    </w:p>
    <w:p w:rsidR="00F6258B" w:rsidRDefault="00F6258B" w:rsidP="00BA08DA">
      <w:r>
        <w:t>All previous LOAs/MOUs</w:t>
      </w:r>
      <w:r w:rsidR="00BA08DA">
        <w:t xml:space="preserve"> that are not listed below expire upon ratification of this agreement.</w:t>
      </w:r>
      <w:r w:rsidR="00CA5B84">
        <w:t xml:space="preserve"> </w:t>
      </w:r>
    </w:p>
    <w:p w:rsidR="00BA08DA" w:rsidRDefault="00CA5B84" w:rsidP="00BA08DA">
      <w:r>
        <w:t xml:space="preserve">Other CAC agreements continue until </w:t>
      </w:r>
      <w:r w:rsidR="00F6258B">
        <w:t xml:space="preserve">they are </w:t>
      </w:r>
      <w:r>
        <w:t>revised.</w:t>
      </w:r>
    </w:p>
    <w:p w:rsidR="00AE1017" w:rsidRPr="00AE1017" w:rsidRDefault="00AE1017" w:rsidP="00400707">
      <w:pPr>
        <w:pStyle w:val="ListParagraph"/>
        <w:numPr>
          <w:ilvl w:val="0"/>
          <w:numId w:val="171"/>
        </w:numPr>
        <w:ind w:left="720" w:hanging="360"/>
        <w:rPr>
          <w:rFonts w:asciiTheme="minorHAnsi" w:hAnsiTheme="minorHAnsi" w:cstheme="minorHAnsi"/>
          <w:b/>
          <w:sz w:val="22"/>
          <w:szCs w:val="22"/>
        </w:rPr>
      </w:pPr>
      <w:r w:rsidRPr="00AE1017">
        <w:rPr>
          <w:rFonts w:asciiTheme="minorHAnsi" w:hAnsiTheme="minorHAnsi" w:cstheme="minorHAnsi"/>
          <w:b/>
          <w:sz w:val="22"/>
          <w:szCs w:val="22"/>
        </w:rPr>
        <w:t xml:space="preserve">Letter of Agreement </w:t>
      </w:r>
      <w:r w:rsidR="00A313E4">
        <w:rPr>
          <w:rFonts w:asciiTheme="minorHAnsi" w:hAnsiTheme="minorHAnsi" w:cstheme="minorHAnsi"/>
          <w:b/>
          <w:sz w:val="22"/>
          <w:szCs w:val="22"/>
        </w:rPr>
        <w:t xml:space="preserve">dated June 30, 2011 </w:t>
      </w:r>
      <w:r w:rsidRPr="00AE1017">
        <w:rPr>
          <w:rFonts w:asciiTheme="minorHAnsi" w:hAnsiTheme="minorHAnsi" w:cstheme="minorHAnsi"/>
          <w:b/>
          <w:sz w:val="22"/>
          <w:szCs w:val="22"/>
        </w:rPr>
        <w:t>Re: Load Calculation for Lab Science Courses with Double Sections</w:t>
      </w:r>
    </w:p>
    <w:p w:rsidR="00AE1017" w:rsidRPr="00AE1017" w:rsidRDefault="00AE1017" w:rsidP="00AE1017">
      <w:pPr>
        <w:ind w:left="720"/>
        <w:rPr>
          <w:rFonts w:ascii="Times New Roman" w:eastAsia="Times New Roman" w:hAnsi="Times New Roman" w:cs="Times New Roman"/>
          <w:sz w:val="20"/>
          <w:szCs w:val="20"/>
        </w:rPr>
      </w:pPr>
      <w:r w:rsidRPr="00AE1017">
        <w:rPr>
          <w:rFonts w:ascii="Times New Roman" w:eastAsia="Times New Roman" w:hAnsi="Times New Roman" w:cs="Times New Roman"/>
          <w:sz w:val="20"/>
          <w:szCs w:val="20"/>
        </w:rPr>
        <w:t>For Physical and Life Science courses with labs, the maximum class capacity is 24. In some cases, Deans and faculty agree to offer "double sections" of these classes, where up to 48 students take the lecture section of the class together but then have separate labs (e.g. "A" and "B" lab sections). Previously, the instructor was paid only for the additional lab section, and at the 18-hour mode rate, and was not compensated for the additional burden of carrying up to twice the 24-student maximum in the lecture portion of the class. Under this agreement, the District and AFT Everett stipulate that in such circumstances-- when the Dean and instructor mutually agree to offer a double section of a Biology, Nutrition, Chemistry, Physics, Astronomy, Geology, Natural Science or Environmental Science class with a lab--the lecture portion of the instructor's load shall be calculated at 1.25 X lecture hours (or equivalent to on-ground lecture hours for hybrid classes)/15. (Under the former method, load for the lecture portion of the class calculated at lecture hours/15.) This agreement does not affect or change calculation of lab load. This agreement shall be effective for fall quarter '08 and beyond and shall not be deemed retroactive beyond fall '08.</w:t>
      </w:r>
    </w:p>
    <w:p w:rsidR="00F47045" w:rsidRDefault="00AE1017" w:rsidP="00AE1017">
      <w:pPr>
        <w:ind w:left="720"/>
        <w:rPr>
          <w:rFonts w:ascii="Times New Roman" w:eastAsia="Times New Roman" w:hAnsi="Times New Roman" w:cs="Times New Roman"/>
          <w:sz w:val="20"/>
          <w:szCs w:val="20"/>
        </w:rPr>
      </w:pPr>
      <w:r w:rsidRPr="00AE1017">
        <w:rPr>
          <w:rFonts w:ascii="Times New Roman" w:eastAsia="Times New Roman" w:hAnsi="Times New Roman" w:cs="Times New Roman"/>
          <w:sz w:val="20"/>
          <w:szCs w:val="20"/>
        </w:rPr>
        <w:t xml:space="preserve">Example for clarification: Instructor agrees to teach and Dean agrees to offer BIOL &amp;211 as a double section. For the lab sections (A and B), the instructor's load shall be calculated (as it was prior to this agreement) as two 2-hour labs per week (4 hours/18=.222 load). For the lecture section (combined A and B), the instructors load shall be calculated as 1.25 X 4 hours (5/15=.333). (Under the previous method, the lecture portion of the class would have yielded a .267 load, for a net increase of .067 </w:t>
      </w:r>
      <w:proofErr w:type="gramStart"/>
      <w:r w:rsidRPr="00AE1017">
        <w:rPr>
          <w:rFonts w:ascii="Times New Roman" w:eastAsia="Times New Roman" w:hAnsi="Times New Roman" w:cs="Times New Roman"/>
          <w:sz w:val="20"/>
          <w:szCs w:val="20"/>
        </w:rPr>
        <w:t>load</w:t>
      </w:r>
      <w:proofErr w:type="gramEnd"/>
      <w:r w:rsidRPr="00AE1017">
        <w:rPr>
          <w:rFonts w:ascii="Times New Roman" w:eastAsia="Times New Roman" w:hAnsi="Times New Roman" w:cs="Times New Roman"/>
          <w:sz w:val="20"/>
          <w:szCs w:val="20"/>
        </w:rPr>
        <w:t xml:space="preserve"> under the new method.)</w:t>
      </w:r>
      <w:r w:rsidRPr="00AE1017">
        <w:rPr>
          <w:rFonts w:ascii="Times New Roman" w:eastAsia="Times New Roman" w:hAnsi="Times New Roman" w:cs="Times New Roman"/>
          <w:sz w:val="20"/>
          <w:szCs w:val="20"/>
        </w:rPr>
        <w:br/>
      </w:r>
    </w:p>
    <w:p w:rsidR="00F47045" w:rsidRPr="008431D7" w:rsidRDefault="00F47045" w:rsidP="00400707">
      <w:pPr>
        <w:pStyle w:val="ListParagraph"/>
        <w:numPr>
          <w:ilvl w:val="0"/>
          <w:numId w:val="171"/>
        </w:numPr>
        <w:rPr>
          <w:rFonts w:asciiTheme="minorHAnsi" w:hAnsiTheme="minorHAnsi" w:cstheme="minorHAnsi"/>
          <w:b/>
          <w:sz w:val="22"/>
          <w:szCs w:val="22"/>
        </w:rPr>
      </w:pPr>
      <w:r w:rsidRPr="008431D7">
        <w:rPr>
          <w:rFonts w:asciiTheme="minorHAnsi" w:hAnsiTheme="minorHAnsi" w:cstheme="minorHAnsi"/>
          <w:b/>
          <w:sz w:val="22"/>
          <w:szCs w:val="22"/>
        </w:rPr>
        <w:lastRenderedPageBreak/>
        <w:t xml:space="preserve">CAC Agreement </w:t>
      </w:r>
      <w:r w:rsidR="00DD7485">
        <w:rPr>
          <w:rFonts w:asciiTheme="minorHAnsi" w:hAnsiTheme="minorHAnsi" w:cstheme="minorHAnsi"/>
          <w:b/>
          <w:sz w:val="22"/>
          <w:szCs w:val="22"/>
        </w:rPr>
        <w:t xml:space="preserve">dated </w:t>
      </w:r>
      <w:r w:rsidRPr="008431D7">
        <w:rPr>
          <w:rFonts w:asciiTheme="minorHAnsi" w:hAnsiTheme="minorHAnsi" w:cstheme="minorHAnsi"/>
          <w:b/>
          <w:sz w:val="22"/>
          <w:szCs w:val="22"/>
        </w:rPr>
        <w:t xml:space="preserve">5/13/09 for per student payment for credit classes </w:t>
      </w:r>
    </w:p>
    <w:p w:rsidR="008431D7" w:rsidRPr="008431D7" w:rsidRDefault="008431D7" w:rsidP="00F47045">
      <w:pPr>
        <w:pStyle w:val="ListParagraph"/>
        <w:ind w:left="360"/>
        <w:rPr>
          <w:rFonts w:asciiTheme="minorHAnsi" w:hAnsiTheme="minorHAnsi" w:cstheme="minorHAnsi"/>
          <w:sz w:val="22"/>
          <w:szCs w:val="22"/>
        </w:rPr>
      </w:pPr>
    </w:p>
    <w:p w:rsidR="00F47045" w:rsidRPr="008431D7" w:rsidRDefault="00F47045" w:rsidP="00F47045">
      <w:pPr>
        <w:pStyle w:val="ListParagraph"/>
        <w:ind w:left="360"/>
        <w:rPr>
          <w:rFonts w:asciiTheme="minorHAnsi" w:hAnsiTheme="minorHAnsi" w:cstheme="minorHAnsi"/>
          <w:sz w:val="22"/>
          <w:szCs w:val="22"/>
        </w:rPr>
      </w:pPr>
      <w:r w:rsidRPr="008431D7">
        <w:rPr>
          <w:rFonts w:asciiTheme="minorHAnsi" w:hAnsiTheme="minorHAnsi" w:cstheme="minorHAnsi"/>
          <w:sz w:val="22"/>
          <w:szCs w:val="22"/>
        </w:rPr>
        <w:t xml:space="preserve">The following </w:t>
      </w:r>
      <w:proofErr w:type="gramStart"/>
      <w:r w:rsidRPr="008431D7">
        <w:rPr>
          <w:rFonts w:asciiTheme="minorHAnsi" w:hAnsiTheme="minorHAnsi" w:cstheme="minorHAnsi"/>
          <w:sz w:val="22"/>
          <w:szCs w:val="22"/>
        </w:rPr>
        <w:t>faculty are</w:t>
      </w:r>
      <w:proofErr w:type="gramEnd"/>
      <w:r w:rsidRPr="008431D7">
        <w:rPr>
          <w:rFonts w:asciiTheme="minorHAnsi" w:hAnsiTheme="minorHAnsi" w:cstheme="minorHAnsi"/>
          <w:sz w:val="22"/>
          <w:szCs w:val="22"/>
        </w:rPr>
        <w:t xml:space="preserve"> grandfathered into the </w:t>
      </w:r>
      <w:r w:rsidR="00BA3B15">
        <w:rPr>
          <w:rFonts w:asciiTheme="minorHAnsi" w:hAnsiTheme="minorHAnsi" w:cstheme="minorHAnsi"/>
          <w:sz w:val="22"/>
          <w:szCs w:val="22"/>
        </w:rPr>
        <w:t xml:space="preserve">per student </w:t>
      </w:r>
      <w:r w:rsidR="00CA5B84">
        <w:rPr>
          <w:rFonts w:asciiTheme="minorHAnsi" w:hAnsiTheme="minorHAnsi" w:cstheme="minorHAnsi"/>
          <w:sz w:val="22"/>
          <w:szCs w:val="22"/>
        </w:rPr>
        <w:t xml:space="preserve">payment </w:t>
      </w:r>
      <w:r w:rsidR="00CA5B84" w:rsidRPr="008431D7">
        <w:rPr>
          <w:rFonts w:asciiTheme="minorHAnsi" w:hAnsiTheme="minorHAnsi" w:cstheme="minorHAnsi"/>
          <w:sz w:val="22"/>
          <w:szCs w:val="22"/>
        </w:rPr>
        <w:t>system</w:t>
      </w:r>
      <w:r w:rsidR="00CA5B84">
        <w:rPr>
          <w:rFonts w:asciiTheme="minorHAnsi" w:hAnsiTheme="minorHAnsi" w:cstheme="minorHAnsi"/>
          <w:sz w:val="22"/>
          <w:szCs w:val="22"/>
        </w:rPr>
        <w:t xml:space="preserve">, </w:t>
      </w:r>
      <w:r w:rsidR="00BA3B15">
        <w:rPr>
          <w:rFonts w:asciiTheme="minorHAnsi" w:hAnsiTheme="minorHAnsi" w:cstheme="minorHAnsi"/>
          <w:sz w:val="22"/>
          <w:szCs w:val="22"/>
        </w:rPr>
        <w:t>limited</w:t>
      </w:r>
      <w:r w:rsidRPr="008431D7">
        <w:rPr>
          <w:rFonts w:asciiTheme="minorHAnsi" w:hAnsiTheme="minorHAnsi" w:cstheme="minorHAnsi"/>
          <w:sz w:val="22"/>
          <w:szCs w:val="22"/>
        </w:rPr>
        <w:t xml:space="preserve"> to the classes </w:t>
      </w:r>
      <w:r w:rsidR="00BA3B15">
        <w:rPr>
          <w:rFonts w:asciiTheme="minorHAnsi" w:hAnsiTheme="minorHAnsi" w:cstheme="minorHAnsi"/>
          <w:sz w:val="22"/>
          <w:szCs w:val="22"/>
        </w:rPr>
        <w:t>listed</w:t>
      </w:r>
      <w:r w:rsidRPr="008431D7">
        <w:rPr>
          <w:rFonts w:asciiTheme="minorHAnsi" w:hAnsiTheme="minorHAnsi" w:cstheme="minorHAnsi"/>
          <w:sz w:val="22"/>
          <w:szCs w:val="22"/>
        </w:rPr>
        <w:t xml:space="preserve"> below:</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 xml:space="preserve">L </w:t>
      </w:r>
      <w:proofErr w:type="spellStart"/>
      <w:r w:rsidRPr="008431D7">
        <w:rPr>
          <w:rFonts w:asciiTheme="minorHAnsi" w:hAnsiTheme="minorHAnsi" w:cstheme="minorHAnsi"/>
          <w:sz w:val="22"/>
          <w:szCs w:val="22"/>
        </w:rPr>
        <w:t>Bon</w:t>
      </w:r>
      <w:r w:rsidR="00117BBF">
        <w:rPr>
          <w:rFonts w:asciiTheme="minorHAnsi" w:hAnsiTheme="minorHAnsi" w:cstheme="minorHAnsi"/>
          <w:sz w:val="22"/>
          <w:szCs w:val="22"/>
        </w:rPr>
        <w:t>t</w:t>
      </w:r>
      <w:r w:rsidRPr="008431D7">
        <w:rPr>
          <w:rFonts w:asciiTheme="minorHAnsi" w:hAnsiTheme="minorHAnsi" w:cstheme="minorHAnsi"/>
          <w:sz w:val="22"/>
          <w:szCs w:val="22"/>
        </w:rPr>
        <w:t>rager</w:t>
      </w:r>
      <w:proofErr w:type="spellEnd"/>
      <w:r w:rsidRPr="008431D7">
        <w:rPr>
          <w:rFonts w:asciiTheme="minorHAnsi" w:hAnsiTheme="minorHAnsi" w:cstheme="minorHAnsi"/>
          <w:sz w:val="22"/>
          <w:szCs w:val="22"/>
        </w:rPr>
        <w:tab/>
        <w:t>ASL 221; ASL 222; ASL 121</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K Lyste</w:t>
      </w:r>
      <w:r w:rsidRPr="008431D7">
        <w:rPr>
          <w:rFonts w:asciiTheme="minorHAnsi" w:hAnsiTheme="minorHAnsi" w:cstheme="minorHAnsi"/>
          <w:sz w:val="22"/>
          <w:szCs w:val="22"/>
        </w:rPr>
        <w:tab/>
      </w:r>
      <w:r w:rsidRPr="008431D7">
        <w:rPr>
          <w:rFonts w:asciiTheme="minorHAnsi" w:hAnsiTheme="minorHAnsi" w:cstheme="minorHAnsi"/>
          <w:sz w:val="22"/>
          <w:szCs w:val="22"/>
        </w:rPr>
        <w:tab/>
        <w:t>GIS 200; GIS 250; GIS 299; GIS 205</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C Malone</w:t>
      </w:r>
      <w:r w:rsidRPr="008431D7">
        <w:rPr>
          <w:rFonts w:asciiTheme="minorHAnsi" w:hAnsiTheme="minorHAnsi" w:cstheme="minorHAnsi"/>
          <w:sz w:val="22"/>
          <w:szCs w:val="22"/>
        </w:rPr>
        <w:tab/>
        <w:t>HLTH 299</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 xml:space="preserve">D </w:t>
      </w:r>
      <w:proofErr w:type="spellStart"/>
      <w:r w:rsidRPr="008431D7">
        <w:rPr>
          <w:rFonts w:asciiTheme="minorHAnsi" w:hAnsiTheme="minorHAnsi" w:cstheme="minorHAnsi"/>
          <w:sz w:val="22"/>
          <w:szCs w:val="22"/>
        </w:rPr>
        <w:t>Sundberg</w:t>
      </w:r>
      <w:proofErr w:type="spellEnd"/>
      <w:r w:rsidRPr="008431D7">
        <w:rPr>
          <w:rFonts w:asciiTheme="minorHAnsi" w:hAnsiTheme="minorHAnsi" w:cstheme="minorHAnsi"/>
          <w:sz w:val="22"/>
          <w:szCs w:val="22"/>
        </w:rPr>
        <w:tab/>
        <w:t>NURS 100</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R Beck</w:t>
      </w:r>
      <w:r w:rsidRPr="008431D7">
        <w:rPr>
          <w:rFonts w:asciiTheme="minorHAnsi" w:hAnsiTheme="minorHAnsi" w:cstheme="minorHAnsi"/>
          <w:sz w:val="22"/>
          <w:szCs w:val="22"/>
        </w:rPr>
        <w:tab/>
      </w:r>
      <w:r w:rsidRPr="008431D7">
        <w:rPr>
          <w:rFonts w:asciiTheme="minorHAnsi" w:hAnsiTheme="minorHAnsi" w:cstheme="minorHAnsi"/>
          <w:sz w:val="22"/>
          <w:szCs w:val="22"/>
        </w:rPr>
        <w:tab/>
        <w:t>GERM 299</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 xml:space="preserve">H </w:t>
      </w:r>
      <w:proofErr w:type="spellStart"/>
      <w:r w:rsidRPr="008431D7">
        <w:rPr>
          <w:rFonts w:asciiTheme="minorHAnsi" w:hAnsiTheme="minorHAnsi" w:cstheme="minorHAnsi"/>
          <w:sz w:val="22"/>
          <w:szCs w:val="22"/>
        </w:rPr>
        <w:t>Goto</w:t>
      </w:r>
      <w:proofErr w:type="spellEnd"/>
      <w:r w:rsidRPr="008431D7">
        <w:rPr>
          <w:rFonts w:asciiTheme="minorHAnsi" w:hAnsiTheme="minorHAnsi" w:cstheme="minorHAnsi"/>
          <w:sz w:val="22"/>
          <w:szCs w:val="22"/>
        </w:rPr>
        <w:tab/>
      </w:r>
      <w:r w:rsidRPr="008431D7">
        <w:rPr>
          <w:rFonts w:asciiTheme="minorHAnsi" w:hAnsiTheme="minorHAnsi" w:cstheme="minorHAnsi"/>
          <w:sz w:val="22"/>
          <w:szCs w:val="22"/>
        </w:rPr>
        <w:tab/>
        <w:t>JAPN 121</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R Bertoldi</w:t>
      </w:r>
      <w:r w:rsidRPr="008431D7">
        <w:rPr>
          <w:rFonts w:asciiTheme="minorHAnsi" w:hAnsiTheme="minorHAnsi" w:cstheme="minorHAnsi"/>
          <w:sz w:val="22"/>
          <w:szCs w:val="22"/>
        </w:rPr>
        <w:tab/>
        <w:t>ITAL 121; HUM 175; ITAL 122</w:t>
      </w:r>
    </w:p>
    <w:p w:rsidR="00F47045" w:rsidRPr="008431D7"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M Nair</w:t>
      </w:r>
      <w:r w:rsidRPr="008431D7">
        <w:rPr>
          <w:rFonts w:asciiTheme="minorHAnsi" w:hAnsiTheme="minorHAnsi" w:cstheme="minorHAnsi"/>
          <w:sz w:val="22"/>
          <w:szCs w:val="22"/>
        </w:rPr>
        <w:tab/>
      </w:r>
      <w:r w:rsidRPr="008431D7">
        <w:rPr>
          <w:rFonts w:asciiTheme="minorHAnsi" w:hAnsiTheme="minorHAnsi" w:cstheme="minorHAnsi"/>
          <w:sz w:val="22"/>
          <w:szCs w:val="22"/>
        </w:rPr>
        <w:tab/>
        <w:t>JAPN 121; JAPN 122; JAPN 123</w:t>
      </w:r>
    </w:p>
    <w:p w:rsidR="00001564" w:rsidRPr="006311C8" w:rsidRDefault="00F47045" w:rsidP="00400707">
      <w:pPr>
        <w:pStyle w:val="ListParagraph"/>
        <w:numPr>
          <w:ilvl w:val="1"/>
          <w:numId w:val="171"/>
        </w:numPr>
        <w:rPr>
          <w:rFonts w:asciiTheme="minorHAnsi" w:hAnsiTheme="minorHAnsi" w:cstheme="minorHAnsi"/>
          <w:sz w:val="22"/>
          <w:szCs w:val="22"/>
        </w:rPr>
      </w:pPr>
      <w:r w:rsidRPr="008431D7">
        <w:rPr>
          <w:rFonts w:asciiTheme="minorHAnsi" w:hAnsiTheme="minorHAnsi" w:cstheme="minorHAnsi"/>
          <w:sz w:val="22"/>
          <w:szCs w:val="22"/>
        </w:rPr>
        <w:t>V Martin</w:t>
      </w:r>
      <w:r w:rsidRPr="008431D7">
        <w:rPr>
          <w:rFonts w:asciiTheme="minorHAnsi" w:hAnsiTheme="minorHAnsi" w:cstheme="minorHAnsi"/>
          <w:sz w:val="22"/>
          <w:szCs w:val="22"/>
        </w:rPr>
        <w:tab/>
        <w:t>SPAN 122</w:t>
      </w:r>
    </w:p>
    <w:p w:rsidR="00F47045" w:rsidRDefault="00F47045" w:rsidP="008431D7">
      <w:pPr>
        <w:pStyle w:val="ListParagraph"/>
        <w:ind w:left="1080"/>
        <w:rPr>
          <w:b/>
        </w:rPr>
      </w:pPr>
    </w:p>
    <w:p w:rsidR="00A52417" w:rsidRPr="00F47045" w:rsidRDefault="00A52417" w:rsidP="00A52417">
      <w:pPr>
        <w:pStyle w:val="ListParagraph"/>
        <w:rPr>
          <w:b/>
        </w:rPr>
      </w:pPr>
    </w:p>
    <w:p w:rsidR="00BA08DA" w:rsidRPr="005D77AB" w:rsidRDefault="005D77AB" w:rsidP="00400707">
      <w:pPr>
        <w:pStyle w:val="ListParagraph"/>
        <w:numPr>
          <w:ilvl w:val="0"/>
          <w:numId w:val="184"/>
        </w:numPr>
        <w:rPr>
          <w:rFonts w:ascii="Calibri" w:hAnsi="Calibri" w:cs="Calibri"/>
          <w:b/>
          <w:sz w:val="22"/>
          <w:szCs w:val="22"/>
        </w:rPr>
      </w:pPr>
      <w:r>
        <w:rPr>
          <w:rFonts w:ascii="Calibri" w:hAnsi="Calibri" w:cs="Calibri"/>
          <w:b/>
          <w:sz w:val="22"/>
          <w:szCs w:val="22"/>
        </w:rPr>
        <w:t xml:space="preserve">Memorandum of Understanding dated September 26, 2011 regarding </w:t>
      </w:r>
      <w:r w:rsidRPr="005D77AB">
        <w:rPr>
          <w:rFonts w:ascii="Calibri" w:hAnsi="Calibri" w:cs="Calibri"/>
          <w:b/>
          <w:sz w:val="22"/>
          <w:szCs w:val="22"/>
        </w:rPr>
        <w:t>College in the High School Faculty Compensation</w:t>
      </w:r>
    </w:p>
    <w:p w:rsidR="005D77AB" w:rsidRDefault="005D77AB" w:rsidP="005D77AB">
      <w:pPr>
        <w:pStyle w:val="BodyText"/>
        <w:ind w:left="360" w:right="1081"/>
        <w:rPr>
          <w:rFonts w:asciiTheme="minorHAnsi" w:hAnsiTheme="minorHAnsi"/>
          <w:b w:val="0"/>
          <w:color w:val="111513"/>
          <w:sz w:val="22"/>
          <w:szCs w:val="22"/>
        </w:rPr>
      </w:pPr>
    </w:p>
    <w:p w:rsidR="005D77AB" w:rsidRPr="005D77AB" w:rsidRDefault="005D77AB" w:rsidP="005D77AB">
      <w:pPr>
        <w:pStyle w:val="BodyText"/>
        <w:ind w:left="360" w:right="1081" w:firstLine="14"/>
        <w:rPr>
          <w:rFonts w:asciiTheme="minorHAnsi" w:hAnsiTheme="minorHAnsi"/>
          <w:sz w:val="22"/>
          <w:szCs w:val="22"/>
        </w:rPr>
      </w:pPr>
      <w:r w:rsidRPr="005D77AB">
        <w:rPr>
          <w:rFonts w:asciiTheme="minorHAnsi" w:hAnsiTheme="minorHAnsi"/>
          <w:b w:val="0"/>
          <w:color w:val="111513"/>
          <w:sz w:val="22"/>
          <w:szCs w:val="22"/>
        </w:rPr>
        <w:t>The</w:t>
      </w:r>
      <w:r w:rsidRPr="005D77AB">
        <w:rPr>
          <w:rFonts w:asciiTheme="minorHAnsi" w:hAnsiTheme="minorHAnsi"/>
          <w:b w:val="0"/>
          <w:color w:val="111513"/>
          <w:spacing w:val="37"/>
          <w:sz w:val="22"/>
          <w:szCs w:val="22"/>
        </w:rPr>
        <w:t xml:space="preserve"> </w:t>
      </w:r>
      <w:r>
        <w:rPr>
          <w:rFonts w:asciiTheme="minorHAnsi" w:hAnsiTheme="minorHAnsi"/>
          <w:b w:val="0"/>
          <w:color w:val="111513"/>
          <w:sz w:val="22"/>
          <w:szCs w:val="22"/>
        </w:rPr>
        <w:t>College</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and</w:t>
      </w:r>
      <w:r w:rsidRPr="005D77AB">
        <w:rPr>
          <w:rFonts w:asciiTheme="minorHAnsi" w:hAnsiTheme="minorHAnsi"/>
          <w:b w:val="0"/>
          <w:color w:val="111513"/>
          <w:spacing w:val="6"/>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39"/>
          <w:sz w:val="22"/>
          <w:szCs w:val="22"/>
        </w:rPr>
        <w:t xml:space="preserve"> </w:t>
      </w:r>
      <w:r w:rsidRPr="005D77AB">
        <w:rPr>
          <w:rFonts w:asciiTheme="minorHAnsi" w:hAnsiTheme="minorHAnsi"/>
          <w:b w:val="0"/>
          <w:color w:val="111513"/>
          <w:sz w:val="22"/>
          <w:szCs w:val="22"/>
        </w:rPr>
        <w:t>Federation</w:t>
      </w:r>
      <w:r w:rsidRPr="005D77AB">
        <w:rPr>
          <w:rFonts w:asciiTheme="minorHAnsi" w:hAnsiTheme="minorHAnsi"/>
          <w:b w:val="0"/>
          <w:color w:val="111513"/>
          <w:spacing w:val="18"/>
          <w:sz w:val="22"/>
          <w:szCs w:val="22"/>
        </w:rPr>
        <w:t xml:space="preserve"> </w:t>
      </w:r>
      <w:r w:rsidRPr="005D77AB">
        <w:rPr>
          <w:rFonts w:asciiTheme="minorHAnsi" w:hAnsiTheme="minorHAnsi"/>
          <w:b w:val="0"/>
          <w:color w:val="111513"/>
          <w:sz w:val="22"/>
          <w:szCs w:val="22"/>
        </w:rPr>
        <w:t>agree</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that</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18"/>
          <w:sz w:val="22"/>
          <w:szCs w:val="22"/>
        </w:rPr>
        <w:t xml:space="preserve"> </w:t>
      </w:r>
      <w:r w:rsidRPr="005D77AB">
        <w:rPr>
          <w:rFonts w:asciiTheme="minorHAnsi" w:hAnsiTheme="minorHAnsi"/>
          <w:b w:val="0"/>
          <w:color w:val="111513"/>
          <w:sz w:val="22"/>
          <w:szCs w:val="22"/>
        </w:rPr>
        <w:t>following</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will</w:t>
      </w:r>
      <w:r w:rsidRPr="005D77AB">
        <w:rPr>
          <w:rFonts w:asciiTheme="minorHAnsi" w:hAnsiTheme="minorHAnsi"/>
          <w:b w:val="0"/>
          <w:color w:val="111513"/>
          <w:spacing w:val="34"/>
          <w:sz w:val="22"/>
          <w:szCs w:val="22"/>
        </w:rPr>
        <w:t xml:space="preserve"> </w:t>
      </w:r>
      <w:r w:rsidRPr="005D77AB">
        <w:rPr>
          <w:rFonts w:asciiTheme="minorHAnsi" w:hAnsiTheme="minorHAnsi"/>
          <w:b w:val="0"/>
          <w:color w:val="111513"/>
          <w:sz w:val="22"/>
          <w:szCs w:val="22"/>
        </w:rPr>
        <w:t>be</w:t>
      </w:r>
      <w:r w:rsidRPr="005D77AB">
        <w:rPr>
          <w:rFonts w:asciiTheme="minorHAnsi" w:hAnsiTheme="minorHAnsi"/>
          <w:b w:val="0"/>
          <w:color w:val="111513"/>
          <w:w w:val="102"/>
          <w:sz w:val="22"/>
          <w:szCs w:val="22"/>
        </w:rPr>
        <w:t xml:space="preserve"> </w:t>
      </w:r>
      <w:r w:rsidRPr="005D77AB">
        <w:rPr>
          <w:rFonts w:asciiTheme="minorHAnsi" w:hAnsiTheme="minorHAnsi"/>
          <w:b w:val="0"/>
          <w:color w:val="111513"/>
          <w:sz w:val="22"/>
          <w:szCs w:val="22"/>
        </w:rPr>
        <w:t>implemented</w:t>
      </w:r>
      <w:r w:rsidRPr="005D77AB">
        <w:rPr>
          <w:rFonts w:asciiTheme="minorHAnsi" w:hAnsiTheme="minorHAnsi"/>
          <w:b w:val="0"/>
          <w:color w:val="111513"/>
          <w:spacing w:val="21"/>
          <w:sz w:val="22"/>
          <w:szCs w:val="22"/>
        </w:rPr>
        <w:t xml:space="preserve"> </w:t>
      </w:r>
      <w:r w:rsidRPr="005D77AB">
        <w:rPr>
          <w:rFonts w:asciiTheme="minorHAnsi" w:hAnsiTheme="minorHAnsi"/>
          <w:b w:val="0"/>
          <w:color w:val="111513"/>
          <w:sz w:val="22"/>
          <w:szCs w:val="22"/>
        </w:rPr>
        <w:t>in</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order</w:t>
      </w:r>
      <w:r w:rsidRPr="005D77AB">
        <w:rPr>
          <w:rFonts w:asciiTheme="minorHAnsi" w:hAnsiTheme="minorHAnsi"/>
          <w:b w:val="0"/>
          <w:color w:val="111513"/>
          <w:spacing w:val="21"/>
          <w:sz w:val="22"/>
          <w:szCs w:val="22"/>
        </w:rPr>
        <w:t xml:space="preserve"> </w:t>
      </w:r>
      <w:r w:rsidRPr="005D77AB">
        <w:rPr>
          <w:rFonts w:asciiTheme="minorHAnsi" w:hAnsiTheme="minorHAnsi"/>
          <w:b w:val="0"/>
          <w:color w:val="111513"/>
          <w:sz w:val="22"/>
          <w:szCs w:val="22"/>
        </w:rPr>
        <w:t>to</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meet</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16"/>
          <w:sz w:val="22"/>
          <w:szCs w:val="22"/>
        </w:rPr>
        <w:t xml:space="preserve"> </w:t>
      </w:r>
      <w:r w:rsidRPr="005D77AB">
        <w:rPr>
          <w:rFonts w:asciiTheme="minorHAnsi" w:hAnsiTheme="minorHAnsi"/>
          <w:b w:val="0"/>
          <w:color w:val="111513"/>
          <w:sz w:val="22"/>
          <w:szCs w:val="22"/>
        </w:rPr>
        <w:t>National</w:t>
      </w:r>
      <w:r w:rsidRPr="005D77AB">
        <w:rPr>
          <w:rFonts w:asciiTheme="minorHAnsi" w:hAnsiTheme="minorHAnsi"/>
          <w:b w:val="0"/>
          <w:color w:val="111513"/>
          <w:spacing w:val="7"/>
          <w:sz w:val="22"/>
          <w:szCs w:val="22"/>
        </w:rPr>
        <w:t xml:space="preserve"> </w:t>
      </w:r>
      <w:r w:rsidRPr="005D77AB">
        <w:rPr>
          <w:rFonts w:asciiTheme="minorHAnsi" w:hAnsiTheme="minorHAnsi"/>
          <w:b w:val="0"/>
          <w:color w:val="111513"/>
          <w:sz w:val="22"/>
          <w:szCs w:val="22"/>
        </w:rPr>
        <w:t>Alliance</w:t>
      </w:r>
      <w:r w:rsidRPr="005D77AB">
        <w:rPr>
          <w:rFonts w:asciiTheme="minorHAnsi" w:hAnsiTheme="minorHAnsi"/>
          <w:b w:val="0"/>
          <w:color w:val="111513"/>
          <w:spacing w:val="32"/>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Concurrent</w:t>
      </w:r>
      <w:r w:rsidRPr="005D77AB">
        <w:rPr>
          <w:rFonts w:asciiTheme="minorHAnsi" w:hAnsiTheme="minorHAnsi"/>
          <w:b w:val="0"/>
          <w:color w:val="111513"/>
          <w:spacing w:val="39"/>
          <w:sz w:val="22"/>
          <w:szCs w:val="22"/>
        </w:rPr>
        <w:t xml:space="preserve"> </w:t>
      </w:r>
      <w:r w:rsidRPr="005D77AB">
        <w:rPr>
          <w:rFonts w:asciiTheme="minorHAnsi" w:hAnsiTheme="minorHAnsi"/>
          <w:b w:val="0"/>
          <w:color w:val="111513"/>
          <w:sz w:val="22"/>
          <w:szCs w:val="22"/>
        </w:rPr>
        <w:t>Enrollment</w:t>
      </w:r>
      <w:r w:rsidRPr="005D77AB">
        <w:rPr>
          <w:rFonts w:asciiTheme="minorHAnsi" w:hAnsiTheme="minorHAnsi"/>
          <w:b w:val="0"/>
          <w:color w:val="111513"/>
          <w:spacing w:val="21"/>
          <w:sz w:val="22"/>
          <w:szCs w:val="22"/>
        </w:rPr>
        <w:t xml:space="preserve"> </w:t>
      </w:r>
      <w:r w:rsidRPr="005D77AB">
        <w:rPr>
          <w:rFonts w:asciiTheme="minorHAnsi" w:hAnsiTheme="minorHAnsi"/>
          <w:b w:val="0"/>
          <w:color w:val="111513"/>
          <w:sz w:val="22"/>
          <w:szCs w:val="22"/>
        </w:rPr>
        <w:t>Partnerships</w:t>
      </w:r>
      <w:r w:rsidRPr="005D77AB">
        <w:rPr>
          <w:rFonts w:asciiTheme="minorHAnsi" w:hAnsiTheme="minorHAnsi"/>
          <w:b w:val="0"/>
          <w:color w:val="111513"/>
          <w:w w:val="99"/>
          <w:sz w:val="22"/>
          <w:szCs w:val="22"/>
        </w:rPr>
        <w:t xml:space="preserve"> </w:t>
      </w:r>
      <w:r w:rsidRPr="005D77AB">
        <w:rPr>
          <w:rFonts w:asciiTheme="minorHAnsi" w:hAnsiTheme="minorHAnsi"/>
          <w:b w:val="0"/>
          <w:color w:val="111513"/>
          <w:sz w:val="22"/>
          <w:szCs w:val="22"/>
        </w:rPr>
        <w:t>Accreditation</w:t>
      </w:r>
      <w:r w:rsidRPr="005D77AB">
        <w:rPr>
          <w:rFonts w:asciiTheme="minorHAnsi" w:hAnsiTheme="minorHAnsi"/>
          <w:b w:val="0"/>
          <w:color w:val="111513"/>
          <w:spacing w:val="25"/>
          <w:sz w:val="22"/>
          <w:szCs w:val="22"/>
        </w:rPr>
        <w:t xml:space="preserve"> </w:t>
      </w:r>
      <w:r w:rsidRPr="005D77AB">
        <w:rPr>
          <w:rFonts w:asciiTheme="minorHAnsi" w:hAnsiTheme="minorHAnsi"/>
          <w:b w:val="0"/>
          <w:color w:val="111513"/>
          <w:sz w:val="22"/>
          <w:szCs w:val="22"/>
        </w:rPr>
        <w:t>standards:</w:t>
      </w:r>
    </w:p>
    <w:p w:rsidR="005D77AB" w:rsidRPr="005D77AB" w:rsidRDefault="005D77AB" w:rsidP="005D77AB">
      <w:pPr>
        <w:spacing w:before="8" w:line="200" w:lineRule="exact"/>
      </w:pPr>
    </w:p>
    <w:p w:rsidR="005D77AB" w:rsidRPr="005D77AB" w:rsidRDefault="005D77AB" w:rsidP="00400707">
      <w:pPr>
        <w:pStyle w:val="BodyText"/>
        <w:widowControl w:val="0"/>
        <w:numPr>
          <w:ilvl w:val="0"/>
          <w:numId w:val="194"/>
        </w:numPr>
        <w:tabs>
          <w:tab w:val="left" w:pos="1551"/>
        </w:tabs>
        <w:spacing w:line="277" w:lineRule="auto"/>
        <w:ind w:left="360" w:right="229" w:hanging="360"/>
        <w:rPr>
          <w:rFonts w:asciiTheme="minorHAnsi" w:hAnsiTheme="minorHAnsi"/>
          <w:sz w:val="22"/>
          <w:szCs w:val="22"/>
        </w:rPr>
      </w:pPr>
      <w:r w:rsidRPr="005D77AB">
        <w:rPr>
          <w:rFonts w:asciiTheme="minorHAnsi" w:hAnsiTheme="minorHAnsi"/>
          <w:b w:val="0"/>
          <w:color w:val="111513"/>
          <w:w w:val="105"/>
          <w:sz w:val="22"/>
          <w:szCs w:val="22"/>
        </w:rPr>
        <w:t>All</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new</w:t>
      </w:r>
      <w:r w:rsidRPr="005D77AB">
        <w:rPr>
          <w:rFonts w:asciiTheme="minorHAnsi" w:hAnsiTheme="minorHAnsi"/>
          <w:b w:val="0"/>
          <w:color w:val="111513"/>
          <w:spacing w:val="-19"/>
          <w:w w:val="105"/>
          <w:sz w:val="22"/>
          <w:szCs w:val="22"/>
        </w:rPr>
        <w:t xml:space="preserve"> </w:t>
      </w:r>
      <w:r w:rsidRPr="005D77AB">
        <w:rPr>
          <w:rFonts w:asciiTheme="minorHAnsi" w:hAnsiTheme="minorHAnsi"/>
          <w:b w:val="0"/>
          <w:color w:val="111513"/>
          <w:w w:val="105"/>
          <w:sz w:val="22"/>
          <w:szCs w:val="22"/>
        </w:rPr>
        <w:t>classes</w:t>
      </w:r>
      <w:r w:rsidRPr="005D77AB">
        <w:rPr>
          <w:rFonts w:asciiTheme="minorHAnsi" w:hAnsiTheme="minorHAnsi"/>
          <w:b w:val="0"/>
          <w:color w:val="111513"/>
          <w:spacing w:val="-21"/>
          <w:w w:val="105"/>
          <w:sz w:val="22"/>
          <w:szCs w:val="22"/>
        </w:rPr>
        <w:t xml:space="preserve"> </w:t>
      </w:r>
      <w:r w:rsidRPr="005D77AB">
        <w:rPr>
          <w:rFonts w:asciiTheme="minorHAnsi" w:hAnsiTheme="minorHAnsi"/>
          <w:b w:val="0"/>
          <w:color w:val="111513"/>
          <w:w w:val="105"/>
          <w:sz w:val="22"/>
          <w:szCs w:val="22"/>
        </w:rPr>
        <w:t>will</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be</w:t>
      </w:r>
      <w:r w:rsidRPr="005D77AB">
        <w:rPr>
          <w:rFonts w:asciiTheme="minorHAnsi" w:hAnsiTheme="minorHAnsi"/>
          <w:b w:val="0"/>
          <w:color w:val="111513"/>
          <w:spacing w:val="-27"/>
          <w:w w:val="105"/>
          <w:sz w:val="22"/>
          <w:szCs w:val="22"/>
        </w:rPr>
        <w:t xml:space="preserve"> </w:t>
      </w:r>
      <w:r w:rsidRPr="005D77AB">
        <w:rPr>
          <w:rFonts w:asciiTheme="minorHAnsi" w:hAnsiTheme="minorHAnsi"/>
          <w:b w:val="0"/>
          <w:color w:val="111513"/>
          <w:w w:val="105"/>
          <w:sz w:val="22"/>
          <w:szCs w:val="22"/>
        </w:rPr>
        <w:t>available</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spacing w:val="-21"/>
          <w:w w:val="105"/>
          <w:sz w:val="22"/>
          <w:szCs w:val="22"/>
        </w:rPr>
        <w:t xml:space="preserve"> </w:t>
      </w:r>
      <w:r w:rsidRPr="005D77AB">
        <w:rPr>
          <w:rFonts w:asciiTheme="minorHAnsi" w:hAnsiTheme="minorHAnsi"/>
          <w:b w:val="0"/>
          <w:color w:val="111513"/>
          <w:w w:val="105"/>
          <w:sz w:val="22"/>
          <w:szCs w:val="22"/>
        </w:rPr>
        <w:t>any</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interested</w:t>
      </w:r>
      <w:r w:rsidRPr="005D77AB">
        <w:rPr>
          <w:rFonts w:asciiTheme="minorHAnsi" w:hAnsiTheme="minorHAnsi"/>
          <w:b w:val="0"/>
          <w:color w:val="111513"/>
          <w:spacing w:val="-25"/>
          <w:w w:val="105"/>
          <w:sz w:val="22"/>
          <w:szCs w:val="22"/>
        </w:rPr>
        <w:t xml:space="preserve"> </w:t>
      </w:r>
      <w:r w:rsidRPr="005D77AB">
        <w:rPr>
          <w:rFonts w:asciiTheme="minorHAnsi" w:hAnsiTheme="minorHAnsi"/>
          <w:b w:val="0"/>
          <w:color w:val="111513"/>
          <w:w w:val="105"/>
          <w:sz w:val="22"/>
          <w:szCs w:val="22"/>
        </w:rPr>
        <w:t>faculty</w:t>
      </w:r>
      <w:r w:rsidRPr="005D77AB">
        <w:rPr>
          <w:rFonts w:asciiTheme="minorHAnsi" w:hAnsiTheme="minorHAnsi"/>
          <w:b w:val="0"/>
          <w:color w:val="111513"/>
          <w:spacing w:val="-10"/>
          <w:w w:val="105"/>
          <w:sz w:val="22"/>
          <w:szCs w:val="22"/>
        </w:rPr>
        <w:t xml:space="preserve"> </w:t>
      </w:r>
      <w:r w:rsidRPr="005D77AB">
        <w:rPr>
          <w:rFonts w:asciiTheme="minorHAnsi" w:hAnsiTheme="minorHAnsi"/>
          <w:b w:val="0"/>
          <w:color w:val="111513"/>
          <w:w w:val="105"/>
          <w:sz w:val="22"/>
          <w:szCs w:val="22"/>
        </w:rPr>
        <w:t>qualified</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in</w:t>
      </w:r>
      <w:r w:rsidRPr="005D77AB">
        <w:rPr>
          <w:rFonts w:asciiTheme="minorHAnsi" w:hAnsiTheme="minorHAnsi"/>
          <w:b w:val="0"/>
          <w:color w:val="111513"/>
          <w:spacing w:val="-38"/>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discipline.</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w w:val="95"/>
          <w:sz w:val="22"/>
          <w:szCs w:val="22"/>
        </w:rPr>
        <w:t xml:space="preserve"> </w:t>
      </w:r>
      <w:r w:rsidRPr="005D77AB">
        <w:rPr>
          <w:rFonts w:asciiTheme="minorHAnsi" w:hAnsiTheme="minorHAnsi"/>
          <w:b w:val="0"/>
          <w:color w:val="111513"/>
          <w:w w:val="105"/>
          <w:sz w:val="22"/>
          <w:szCs w:val="22"/>
        </w:rPr>
        <w:t>dean</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will</w:t>
      </w:r>
      <w:r w:rsidRPr="005D77AB">
        <w:rPr>
          <w:rFonts w:asciiTheme="minorHAnsi" w:hAnsiTheme="minorHAnsi"/>
          <w:b w:val="0"/>
          <w:color w:val="111513"/>
          <w:spacing w:val="-2"/>
          <w:w w:val="105"/>
          <w:sz w:val="22"/>
          <w:szCs w:val="22"/>
        </w:rPr>
        <w:t xml:space="preserve"> </w:t>
      </w:r>
      <w:r w:rsidRPr="005D77AB">
        <w:rPr>
          <w:rFonts w:asciiTheme="minorHAnsi" w:hAnsiTheme="minorHAnsi"/>
          <w:b w:val="0"/>
          <w:color w:val="111513"/>
          <w:w w:val="105"/>
          <w:sz w:val="22"/>
          <w:szCs w:val="22"/>
        </w:rPr>
        <w:t>notify</w:t>
      </w:r>
      <w:r w:rsidRPr="005D77AB">
        <w:rPr>
          <w:rFonts w:asciiTheme="minorHAnsi" w:hAnsiTheme="minorHAnsi"/>
          <w:b w:val="0"/>
          <w:color w:val="111513"/>
          <w:spacing w:val="-26"/>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faculty</w:t>
      </w:r>
      <w:r w:rsidRPr="005D77AB">
        <w:rPr>
          <w:rFonts w:asciiTheme="minorHAnsi" w:hAnsiTheme="minorHAnsi"/>
          <w:b w:val="0"/>
          <w:color w:val="111513"/>
          <w:spacing w:val="4"/>
          <w:w w:val="105"/>
          <w:sz w:val="22"/>
          <w:szCs w:val="22"/>
        </w:rPr>
        <w:t xml:space="preserve"> </w:t>
      </w:r>
      <w:r w:rsidRPr="005D77AB">
        <w:rPr>
          <w:rFonts w:asciiTheme="minorHAnsi" w:hAnsiTheme="minorHAnsi"/>
          <w:b w:val="0"/>
          <w:color w:val="111513"/>
          <w:w w:val="105"/>
          <w:sz w:val="22"/>
          <w:szCs w:val="22"/>
        </w:rPr>
        <w:t>of</w:t>
      </w:r>
      <w:r w:rsidRPr="005D77AB">
        <w:rPr>
          <w:rFonts w:asciiTheme="minorHAnsi" w:hAnsiTheme="minorHAnsi"/>
          <w:b w:val="0"/>
          <w:color w:val="111513"/>
          <w:spacing w:val="-9"/>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11"/>
          <w:w w:val="105"/>
          <w:sz w:val="22"/>
          <w:szCs w:val="22"/>
        </w:rPr>
        <w:t xml:space="preserve"> </w:t>
      </w:r>
      <w:r w:rsidRPr="005D77AB">
        <w:rPr>
          <w:rFonts w:asciiTheme="minorHAnsi" w:hAnsiTheme="minorHAnsi"/>
          <w:b w:val="0"/>
          <w:color w:val="111513"/>
          <w:w w:val="105"/>
          <w:sz w:val="22"/>
          <w:szCs w:val="22"/>
        </w:rPr>
        <w:t>opportunity</w:t>
      </w:r>
      <w:r w:rsidRPr="005D77AB">
        <w:rPr>
          <w:rFonts w:asciiTheme="minorHAnsi" w:hAnsiTheme="minorHAnsi"/>
          <w:b w:val="0"/>
          <w:color w:val="111513"/>
          <w:spacing w:val="14"/>
          <w:w w:val="105"/>
          <w:sz w:val="22"/>
          <w:szCs w:val="22"/>
        </w:rPr>
        <w:t xml:space="preserve"> </w:t>
      </w:r>
      <w:r w:rsidRPr="005D77AB">
        <w:rPr>
          <w:rFonts w:asciiTheme="minorHAnsi" w:hAnsiTheme="minorHAnsi"/>
          <w:b w:val="0"/>
          <w:color w:val="111513"/>
          <w:w w:val="105"/>
          <w:sz w:val="22"/>
          <w:szCs w:val="22"/>
        </w:rPr>
        <w:t>and</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6"/>
          <w:w w:val="105"/>
          <w:sz w:val="22"/>
          <w:szCs w:val="22"/>
        </w:rPr>
        <w:t xml:space="preserve"> </w:t>
      </w:r>
      <w:r w:rsidRPr="005D77AB">
        <w:rPr>
          <w:rFonts w:asciiTheme="minorHAnsi" w:hAnsiTheme="minorHAnsi"/>
          <w:b w:val="0"/>
          <w:color w:val="111513"/>
          <w:w w:val="105"/>
          <w:sz w:val="22"/>
          <w:szCs w:val="22"/>
        </w:rPr>
        <w:t>discipline</w:t>
      </w:r>
      <w:r w:rsidRPr="005D77AB">
        <w:rPr>
          <w:rFonts w:asciiTheme="minorHAnsi" w:hAnsiTheme="minorHAnsi"/>
          <w:b w:val="0"/>
          <w:color w:val="111513"/>
          <w:spacing w:val="-7"/>
          <w:w w:val="105"/>
          <w:sz w:val="22"/>
          <w:szCs w:val="22"/>
        </w:rPr>
        <w:t xml:space="preserve"> </w:t>
      </w:r>
      <w:r w:rsidRPr="005D77AB">
        <w:rPr>
          <w:rFonts w:asciiTheme="minorHAnsi" w:hAnsiTheme="minorHAnsi"/>
          <w:b w:val="0"/>
          <w:color w:val="111513"/>
          <w:w w:val="105"/>
          <w:sz w:val="22"/>
          <w:szCs w:val="22"/>
        </w:rPr>
        <w:t>will</w:t>
      </w:r>
      <w:r w:rsidRPr="005D77AB">
        <w:rPr>
          <w:rFonts w:asciiTheme="minorHAnsi" w:hAnsiTheme="minorHAnsi"/>
          <w:b w:val="0"/>
          <w:color w:val="111513"/>
          <w:spacing w:val="6"/>
          <w:w w:val="105"/>
          <w:sz w:val="22"/>
          <w:szCs w:val="22"/>
        </w:rPr>
        <w:t xml:space="preserve"> </w:t>
      </w:r>
      <w:r w:rsidRPr="005D77AB">
        <w:rPr>
          <w:rFonts w:asciiTheme="minorHAnsi" w:hAnsiTheme="minorHAnsi"/>
          <w:b w:val="0"/>
          <w:color w:val="111513"/>
          <w:w w:val="105"/>
          <w:sz w:val="22"/>
          <w:szCs w:val="22"/>
        </w:rPr>
        <w:t>make</w:t>
      </w:r>
      <w:r w:rsidRPr="005D77AB">
        <w:rPr>
          <w:rFonts w:asciiTheme="minorHAnsi" w:hAnsiTheme="minorHAnsi"/>
          <w:b w:val="0"/>
          <w:color w:val="111513"/>
          <w:spacing w:val="-5"/>
          <w:w w:val="105"/>
          <w:sz w:val="22"/>
          <w:szCs w:val="22"/>
        </w:rPr>
        <w:t xml:space="preserve"> </w:t>
      </w:r>
      <w:r w:rsidRPr="005D77AB">
        <w:rPr>
          <w:rFonts w:asciiTheme="minorHAnsi" w:hAnsiTheme="minorHAnsi"/>
          <w:b w:val="0"/>
          <w:color w:val="111513"/>
          <w:w w:val="105"/>
          <w:sz w:val="22"/>
          <w:szCs w:val="22"/>
        </w:rPr>
        <w:t>a</w:t>
      </w:r>
      <w:r w:rsidRPr="005D77AB">
        <w:rPr>
          <w:rFonts w:asciiTheme="minorHAnsi" w:hAnsiTheme="minorHAnsi"/>
          <w:b w:val="0"/>
          <w:color w:val="111513"/>
          <w:w w:val="88"/>
          <w:sz w:val="22"/>
          <w:szCs w:val="22"/>
        </w:rPr>
        <w:t xml:space="preserve"> </w:t>
      </w:r>
      <w:r w:rsidRPr="005D77AB">
        <w:rPr>
          <w:rFonts w:asciiTheme="minorHAnsi" w:hAnsiTheme="minorHAnsi"/>
          <w:b w:val="0"/>
          <w:color w:val="111513"/>
          <w:w w:val="105"/>
          <w:sz w:val="22"/>
          <w:szCs w:val="22"/>
        </w:rPr>
        <w:t>recommendation</w:t>
      </w:r>
      <w:r w:rsidRPr="005D77AB">
        <w:rPr>
          <w:rFonts w:asciiTheme="minorHAnsi" w:hAnsiTheme="minorHAnsi"/>
          <w:b w:val="0"/>
          <w:color w:val="111513"/>
          <w:spacing w:val="-15"/>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spacing w:val="-29"/>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dean.</w:t>
      </w:r>
    </w:p>
    <w:p w:rsidR="005D77AB" w:rsidRPr="005D77AB" w:rsidRDefault="005D77AB" w:rsidP="00400707">
      <w:pPr>
        <w:widowControl w:val="0"/>
        <w:numPr>
          <w:ilvl w:val="0"/>
          <w:numId w:val="193"/>
        </w:numPr>
        <w:tabs>
          <w:tab w:val="left" w:pos="1551"/>
        </w:tabs>
        <w:spacing w:before="22" w:after="0" w:line="277" w:lineRule="auto"/>
        <w:ind w:left="1566" w:right="434" w:hanging="360"/>
        <w:rPr>
          <w:rFonts w:eastAsia="Arial" w:cs="Arial"/>
        </w:rPr>
      </w:pPr>
      <w:r w:rsidRPr="005D77AB">
        <w:rPr>
          <w:rFonts w:eastAsia="Arial" w:cs="Arial"/>
          <w:b/>
          <w:bCs/>
          <w:i/>
          <w:color w:val="111513"/>
          <w:w w:val="105"/>
        </w:rPr>
        <w:t>EvCC</w:t>
      </w:r>
      <w:r w:rsidRPr="005D77AB">
        <w:rPr>
          <w:rFonts w:eastAsia="Arial" w:cs="Arial"/>
          <w:b/>
          <w:bCs/>
          <w:i/>
          <w:color w:val="111513"/>
          <w:spacing w:val="-38"/>
          <w:w w:val="105"/>
        </w:rPr>
        <w:t xml:space="preserve"> </w:t>
      </w:r>
      <w:r w:rsidRPr="005D77AB">
        <w:rPr>
          <w:rFonts w:eastAsia="Arial" w:cs="Arial"/>
          <w:b/>
          <w:bCs/>
          <w:i/>
          <w:color w:val="111513"/>
          <w:w w:val="105"/>
        </w:rPr>
        <w:t>Instructor/Mentor</w:t>
      </w:r>
      <w:r w:rsidRPr="005D77AB">
        <w:rPr>
          <w:rFonts w:eastAsia="Arial" w:cs="Arial"/>
          <w:b/>
          <w:bCs/>
          <w:i/>
          <w:color w:val="111513"/>
          <w:spacing w:val="-6"/>
          <w:w w:val="105"/>
        </w:rPr>
        <w:t xml:space="preserve"> </w:t>
      </w:r>
      <w:r w:rsidRPr="005D77AB">
        <w:rPr>
          <w:rFonts w:eastAsia="Arial" w:cs="Arial"/>
          <w:i/>
          <w:color w:val="111513"/>
          <w:w w:val="105"/>
        </w:rPr>
        <w:t>will</w:t>
      </w:r>
      <w:r w:rsidRPr="005D77AB">
        <w:rPr>
          <w:rFonts w:eastAsia="Arial" w:cs="Arial"/>
          <w:i/>
          <w:color w:val="111513"/>
          <w:spacing w:val="-36"/>
          <w:w w:val="105"/>
        </w:rPr>
        <w:t xml:space="preserve"> </w:t>
      </w:r>
      <w:r w:rsidRPr="005D77AB">
        <w:rPr>
          <w:rFonts w:eastAsia="Arial" w:cs="Arial"/>
          <w:i/>
          <w:color w:val="111513"/>
          <w:w w:val="105"/>
        </w:rPr>
        <w:t>be</w:t>
      </w:r>
      <w:r w:rsidRPr="005D77AB">
        <w:rPr>
          <w:rFonts w:eastAsia="Arial" w:cs="Arial"/>
          <w:i/>
          <w:color w:val="111513"/>
          <w:spacing w:val="-31"/>
          <w:w w:val="105"/>
        </w:rPr>
        <w:t xml:space="preserve"> </w:t>
      </w:r>
      <w:r w:rsidRPr="005D77AB">
        <w:rPr>
          <w:rFonts w:eastAsia="Arial" w:cs="Arial"/>
          <w:i/>
          <w:color w:val="111513"/>
          <w:w w:val="105"/>
        </w:rPr>
        <w:t>compensated</w:t>
      </w:r>
      <w:r w:rsidRPr="005D77AB">
        <w:rPr>
          <w:rFonts w:eastAsia="Arial" w:cs="Arial"/>
          <w:i/>
          <w:color w:val="111513"/>
          <w:spacing w:val="-15"/>
          <w:w w:val="105"/>
        </w:rPr>
        <w:t xml:space="preserve"> </w:t>
      </w:r>
      <w:r w:rsidRPr="005D77AB">
        <w:rPr>
          <w:rFonts w:eastAsia="Arial" w:cs="Arial"/>
          <w:i/>
          <w:color w:val="111513"/>
          <w:w w:val="105"/>
        </w:rPr>
        <w:t>at</w:t>
      </w:r>
      <w:r w:rsidRPr="005D77AB">
        <w:rPr>
          <w:rFonts w:eastAsia="Arial" w:cs="Arial"/>
          <w:i/>
          <w:color w:val="111513"/>
          <w:spacing w:val="-33"/>
          <w:w w:val="105"/>
        </w:rPr>
        <w:t xml:space="preserve"> </w:t>
      </w:r>
      <w:r w:rsidRPr="005D77AB">
        <w:rPr>
          <w:rFonts w:eastAsia="Arial" w:cs="Arial"/>
          <w:i/>
          <w:color w:val="111513"/>
          <w:w w:val="105"/>
        </w:rPr>
        <w:t>$35.</w:t>
      </w:r>
      <w:r w:rsidRPr="005D77AB">
        <w:rPr>
          <w:rFonts w:eastAsia="Arial" w:cs="Arial"/>
          <w:i/>
          <w:color w:val="111513"/>
          <w:spacing w:val="-39"/>
          <w:w w:val="105"/>
        </w:rPr>
        <w:t xml:space="preserve"> </w:t>
      </w:r>
      <w:r w:rsidRPr="005D77AB">
        <w:rPr>
          <w:rFonts w:eastAsia="Arial" w:cs="Arial"/>
          <w:i/>
          <w:color w:val="111513"/>
          <w:w w:val="105"/>
        </w:rPr>
        <w:t>per</w:t>
      </w:r>
      <w:r w:rsidRPr="005D77AB">
        <w:rPr>
          <w:rFonts w:eastAsia="Arial" w:cs="Arial"/>
          <w:i/>
          <w:color w:val="111513"/>
          <w:spacing w:val="-25"/>
          <w:w w:val="105"/>
        </w:rPr>
        <w:t xml:space="preserve"> </w:t>
      </w:r>
      <w:r w:rsidRPr="005D77AB">
        <w:rPr>
          <w:rFonts w:eastAsia="Arial" w:cs="Arial"/>
          <w:i/>
          <w:color w:val="111513"/>
          <w:w w:val="105"/>
        </w:rPr>
        <w:t>student</w:t>
      </w:r>
      <w:r w:rsidRPr="005D77AB">
        <w:rPr>
          <w:rFonts w:eastAsia="Arial" w:cs="Arial"/>
          <w:i/>
          <w:color w:val="111513"/>
          <w:spacing w:val="-30"/>
          <w:w w:val="105"/>
        </w:rPr>
        <w:t xml:space="preserve"> </w:t>
      </w:r>
      <w:r w:rsidRPr="005D77AB">
        <w:rPr>
          <w:rFonts w:eastAsia="Arial" w:cs="Arial"/>
          <w:i/>
          <w:color w:val="111513"/>
          <w:w w:val="105"/>
        </w:rPr>
        <w:t>per</w:t>
      </w:r>
      <w:r w:rsidRPr="005D77AB">
        <w:rPr>
          <w:rFonts w:eastAsia="Arial" w:cs="Arial"/>
          <w:i/>
          <w:color w:val="111513"/>
          <w:spacing w:val="-37"/>
          <w:w w:val="105"/>
        </w:rPr>
        <w:t xml:space="preserve"> </w:t>
      </w:r>
      <w:r w:rsidRPr="005D77AB">
        <w:rPr>
          <w:rFonts w:eastAsia="Arial" w:cs="Arial"/>
          <w:i/>
          <w:color w:val="111513"/>
          <w:w w:val="105"/>
        </w:rPr>
        <w:t>five-credit</w:t>
      </w:r>
      <w:r w:rsidRPr="005D77AB">
        <w:rPr>
          <w:rFonts w:eastAsia="Arial" w:cs="Arial"/>
          <w:i/>
          <w:color w:val="111513"/>
          <w:spacing w:val="-27"/>
          <w:w w:val="105"/>
        </w:rPr>
        <w:t xml:space="preserve"> </w:t>
      </w:r>
      <w:r w:rsidRPr="005D77AB">
        <w:rPr>
          <w:rFonts w:eastAsia="Arial" w:cs="Arial"/>
          <w:i/>
          <w:color w:val="111513"/>
          <w:w w:val="105"/>
        </w:rPr>
        <w:t>class</w:t>
      </w:r>
      <w:r w:rsidRPr="005D77AB">
        <w:rPr>
          <w:rFonts w:eastAsia="Arial" w:cs="Arial"/>
          <w:i/>
          <w:color w:val="111513"/>
          <w:w w:val="94"/>
        </w:rPr>
        <w:t xml:space="preserve"> </w:t>
      </w:r>
      <w:r w:rsidRPr="005D77AB">
        <w:rPr>
          <w:rFonts w:eastAsia="Arial" w:cs="Arial"/>
          <w:i/>
          <w:color w:val="111513"/>
          <w:w w:val="105"/>
        </w:rPr>
        <w:t>(prorated)</w:t>
      </w:r>
      <w:r w:rsidRPr="005D77AB">
        <w:rPr>
          <w:rFonts w:eastAsia="Arial" w:cs="Arial"/>
          <w:i/>
          <w:color w:val="111513"/>
          <w:spacing w:val="-26"/>
          <w:w w:val="105"/>
        </w:rPr>
        <w:t xml:space="preserve"> </w:t>
      </w:r>
      <w:r w:rsidRPr="005D77AB">
        <w:rPr>
          <w:rFonts w:eastAsia="Arial" w:cs="Arial"/>
          <w:i/>
          <w:color w:val="111513"/>
          <w:w w:val="105"/>
        </w:rPr>
        <w:t>and</w:t>
      </w:r>
      <w:r w:rsidRPr="005D77AB">
        <w:rPr>
          <w:rFonts w:eastAsia="Arial" w:cs="Arial"/>
          <w:i/>
          <w:color w:val="111513"/>
          <w:spacing w:val="-43"/>
          <w:w w:val="105"/>
        </w:rPr>
        <w:t xml:space="preserve"> </w:t>
      </w:r>
      <w:r w:rsidRPr="005D77AB">
        <w:rPr>
          <w:rFonts w:eastAsia="Arial" w:cs="Arial"/>
          <w:i/>
          <w:color w:val="111513"/>
          <w:w w:val="105"/>
        </w:rPr>
        <w:t>fulfills</w:t>
      </w:r>
      <w:r w:rsidRPr="005D77AB">
        <w:rPr>
          <w:rFonts w:eastAsia="Arial" w:cs="Arial"/>
          <w:i/>
          <w:color w:val="111513"/>
          <w:spacing w:val="-10"/>
          <w:w w:val="105"/>
        </w:rPr>
        <w:t xml:space="preserve"> </w:t>
      </w:r>
      <w:r w:rsidRPr="005D77AB">
        <w:rPr>
          <w:rFonts w:eastAsia="Arial" w:cs="Arial"/>
          <w:i/>
          <w:color w:val="111513"/>
          <w:w w:val="105"/>
        </w:rPr>
        <w:t>the</w:t>
      </w:r>
      <w:r w:rsidRPr="005D77AB">
        <w:rPr>
          <w:rFonts w:eastAsia="Arial" w:cs="Arial"/>
          <w:i/>
          <w:color w:val="111513"/>
          <w:spacing w:val="-44"/>
          <w:w w:val="105"/>
        </w:rPr>
        <w:t xml:space="preserve"> </w:t>
      </w:r>
      <w:r w:rsidRPr="005D77AB">
        <w:rPr>
          <w:rFonts w:eastAsia="Arial" w:cs="Arial"/>
          <w:i/>
          <w:color w:val="111513"/>
          <w:w w:val="105"/>
        </w:rPr>
        <w:t>following</w:t>
      </w:r>
      <w:r w:rsidRPr="005D77AB">
        <w:rPr>
          <w:rFonts w:eastAsia="Arial" w:cs="Arial"/>
          <w:i/>
          <w:color w:val="111513"/>
          <w:spacing w:val="-7"/>
          <w:w w:val="105"/>
        </w:rPr>
        <w:t xml:space="preserve"> </w:t>
      </w:r>
      <w:r w:rsidRPr="005D77AB">
        <w:rPr>
          <w:rFonts w:eastAsia="Arial" w:cs="Arial"/>
          <w:i/>
          <w:color w:val="111513"/>
          <w:w w:val="105"/>
        </w:rPr>
        <w:t>additional</w:t>
      </w:r>
      <w:r w:rsidRPr="005D77AB">
        <w:rPr>
          <w:rFonts w:eastAsia="Arial" w:cs="Arial"/>
          <w:i/>
          <w:color w:val="111513"/>
          <w:spacing w:val="-8"/>
          <w:w w:val="105"/>
        </w:rPr>
        <w:t xml:space="preserve"> </w:t>
      </w:r>
      <w:r w:rsidRPr="005D77AB">
        <w:rPr>
          <w:rFonts w:eastAsia="Arial" w:cs="Arial"/>
          <w:i/>
          <w:color w:val="111513"/>
          <w:w w:val="105"/>
        </w:rPr>
        <w:t>responsibilities;</w:t>
      </w:r>
    </w:p>
    <w:p w:rsidR="005D77AB" w:rsidRPr="005D77AB" w:rsidRDefault="005D77AB" w:rsidP="00400707">
      <w:pPr>
        <w:pStyle w:val="BodyText"/>
        <w:widowControl w:val="0"/>
        <w:numPr>
          <w:ilvl w:val="1"/>
          <w:numId w:val="193"/>
        </w:numPr>
        <w:tabs>
          <w:tab w:val="left" w:pos="2660"/>
        </w:tabs>
        <w:spacing w:before="1" w:line="277" w:lineRule="auto"/>
        <w:ind w:left="2646" w:right="125" w:hanging="360"/>
        <w:rPr>
          <w:rFonts w:asciiTheme="minorHAnsi" w:hAnsiTheme="minorHAnsi"/>
          <w:sz w:val="22"/>
          <w:szCs w:val="22"/>
        </w:rPr>
      </w:pPr>
      <w:r w:rsidRPr="005D77AB">
        <w:rPr>
          <w:rFonts w:asciiTheme="minorHAnsi" w:hAnsiTheme="minorHAnsi"/>
          <w:b w:val="0"/>
          <w:color w:val="111513"/>
          <w:sz w:val="22"/>
          <w:szCs w:val="22"/>
        </w:rPr>
        <w:t>Interviews</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teacher</w:t>
      </w:r>
      <w:r w:rsidRPr="005D77AB">
        <w:rPr>
          <w:rFonts w:asciiTheme="minorHAnsi" w:hAnsiTheme="minorHAnsi"/>
          <w:b w:val="0"/>
          <w:color w:val="111513"/>
          <w:spacing w:val="25"/>
          <w:sz w:val="22"/>
          <w:szCs w:val="22"/>
        </w:rPr>
        <w:t xml:space="preserve"> </w:t>
      </w:r>
      <w:r w:rsidRPr="005D77AB">
        <w:rPr>
          <w:rFonts w:asciiTheme="minorHAnsi" w:hAnsiTheme="minorHAnsi"/>
          <w:b w:val="0"/>
          <w:color w:val="111513"/>
          <w:sz w:val="22"/>
          <w:szCs w:val="22"/>
        </w:rPr>
        <w:t>either</w:t>
      </w:r>
      <w:r w:rsidRPr="005D77AB">
        <w:rPr>
          <w:rFonts w:asciiTheme="minorHAnsi" w:hAnsiTheme="minorHAnsi"/>
          <w:b w:val="0"/>
          <w:color w:val="111513"/>
          <w:spacing w:val="16"/>
          <w:sz w:val="22"/>
          <w:szCs w:val="22"/>
        </w:rPr>
        <w:t xml:space="preserve"> </w:t>
      </w:r>
      <w:r w:rsidRPr="005D77AB">
        <w:rPr>
          <w:rFonts w:asciiTheme="minorHAnsi" w:hAnsiTheme="minorHAnsi"/>
          <w:b w:val="0"/>
          <w:color w:val="111513"/>
          <w:sz w:val="22"/>
          <w:szCs w:val="22"/>
        </w:rPr>
        <w:t>in</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person or</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over-the-phone</w:t>
      </w:r>
      <w:r w:rsidRPr="005D77AB">
        <w:rPr>
          <w:rFonts w:asciiTheme="minorHAnsi" w:hAnsiTheme="minorHAnsi"/>
          <w:b w:val="0"/>
          <w:color w:val="111513"/>
          <w:spacing w:val="28"/>
          <w:sz w:val="22"/>
          <w:szCs w:val="22"/>
        </w:rPr>
        <w:t xml:space="preserve"> </w:t>
      </w:r>
      <w:r w:rsidRPr="005D77AB">
        <w:rPr>
          <w:rFonts w:asciiTheme="minorHAnsi" w:hAnsiTheme="minorHAnsi"/>
          <w:b w:val="0"/>
          <w:color w:val="111513"/>
          <w:sz w:val="22"/>
          <w:szCs w:val="22"/>
        </w:rPr>
        <w:t>to</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discuss</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course curriculum, assessment</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criteria,</w:t>
      </w:r>
      <w:r w:rsidRPr="005D77AB">
        <w:rPr>
          <w:rFonts w:asciiTheme="minorHAnsi" w:hAnsiTheme="minorHAnsi"/>
          <w:b w:val="0"/>
          <w:color w:val="111513"/>
          <w:spacing w:val="10"/>
          <w:sz w:val="22"/>
          <w:szCs w:val="22"/>
        </w:rPr>
        <w:t xml:space="preserve"> </w:t>
      </w:r>
      <w:r w:rsidRPr="005D77AB">
        <w:rPr>
          <w:rFonts w:asciiTheme="minorHAnsi" w:hAnsiTheme="minorHAnsi"/>
          <w:b w:val="0"/>
          <w:color w:val="111513"/>
          <w:sz w:val="22"/>
          <w:szCs w:val="22"/>
        </w:rPr>
        <w:t>pedagogy,</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and</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course</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philosophy</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as</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part</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w w:val="113"/>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approval</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process.</w:t>
      </w:r>
    </w:p>
    <w:p w:rsidR="005D77AB" w:rsidRPr="005D77AB" w:rsidRDefault="005D77AB" w:rsidP="00400707">
      <w:pPr>
        <w:pStyle w:val="BodyText"/>
        <w:widowControl w:val="0"/>
        <w:numPr>
          <w:ilvl w:val="1"/>
          <w:numId w:val="193"/>
        </w:numPr>
        <w:tabs>
          <w:tab w:val="left" w:pos="2646"/>
        </w:tabs>
        <w:spacing w:before="8" w:line="270" w:lineRule="auto"/>
        <w:ind w:left="2632" w:right="288" w:hanging="346"/>
        <w:rPr>
          <w:rFonts w:asciiTheme="minorHAnsi" w:hAnsiTheme="minorHAnsi"/>
          <w:sz w:val="22"/>
          <w:szCs w:val="22"/>
        </w:rPr>
      </w:pPr>
      <w:r w:rsidRPr="005D77AB">
        <w:rPr>
          <w:rFonts w:asciiTheme="minorHAnsi" w:hAnsiTheme="minorHAnsi"/>
          <w:b w:val="0"/>
          <w:color w:val="111513"/>
          <w:sz w:val="22"/>
          <w:szCs w:val="22"/>
        </w:rPr>
        <w:t>Each</w:t>
      </w:r>
      <w:r w:rsidRPr="005D77AB">
        <w:rPr>
          <w:rFonts w:asciiTheme="minorHAnsi" w:hAnsiTheme="minorHAnsi"/>
          <w:b w:val="0"/>
          <w:color w:val="111513"/>
          <w:spacing w:val="-7"/>
          <w:sz w:val="22"/>
          <w:szCs w:val="22"/>
        </w:rPr>
        <w:t xml:space="preserve"> </w:t>
      </w:r>
      <w:r w:rsidRPr="005D77AB">
        <w:rPr>
          <w:rFonts w:asciiTheme="minorHAnsi" w:hAnsiTheme="minorHAnsi"/>
          <w:b w:val="0"/>
          <w:color w:val="111513"/>
          <w:sz w:val="22"/>
          <w:szCs w:val="22"/>
        </w:rPr>
        <w:t>discipline</w:t>
      </w:r>
      <w:r w:rsidRPr="005D77AB">
        <w:rPr>
          <w:rFonts w:asciiTheme="minorHAnsi" w:hAnsiTheme="minorHAnsi"/>
          <w:b w:val="0"/>
          <w:color w:val="111513"/>
          <w:spacing w:val="10"/>
          <w:sz w:val="22"/>
          <w:szCs w:val="22"/>
        </w:rPr>
        <w:t xml:space="preserve"> </w:t>
      </w:r>
      <w:r w:rsidRPr="005D77AB">
        <w:rPr>
          <w:rFonts w:asciiTheme="minorHAnsi" w:hAnsiTheme="minorHAnsi"/>
          <w:b w:val="0"/>
          <w:color w:val="111513"/>
          <w:sz w:val="22"/>
          <w:szCs w:val="22"/>
        </w:rPr>
        <w:t>must</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submit</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an</w:t>
      </w:r>
      <w:r w:rsidRPr="005D77AB">
        <w:rPr>
          <w:rFonts w:asciiTheme="minorHAnsi" w:hAnsiTheme="minorHAnsi"/>
          <w:b w:val="0"/>
          <w:color w:val="111513"/>
          <w:spacing w:val="-6"/>
          <w:sz w:val="22"/>
          <w:szCs w:val="22"/>
        </w:rPr>
        <w:t xml:space="preserve"> </w:t>
      </w:r>
      <w:r w:rsidRPr="005D77AB">
        <w:rPr>
          <w:rFonts w:asciiTheme="minorHAnsi" w:hAnsiTheme="minorHAnsi"/>
          <w:b w:val="0"/>
          <w:color w:val="111513"/>
          <w:sz w:val="22"/>
          <w:szCs w:val="22"/>
        </w:rPr>
        <w:t>Assessment</w:t>
      </w:r>
      <w:r w:rsidRPr="005D77AB">
        <w:rPr>
          <w:rFonts w:asciiTheme="minorHAnsi" w:hAnsiTheme="minorHAnsi"/>
          <w:b w:val="0"/>
          <w:color w:val="111513"/>
          <w:spacing w:val="26"/>
          <w:sz w:val="22"/>
          <w:szCs w:val="22"/>
        </w:rPr>
        <w:t xml:space="preserve"> </w:t>
      </w:r>
      <w:r w:rsidRPr="005D77AB">
        <w:rPr>
          <w:rFonts w:asciiTheme="minorHAnsi" w:hAnsiTheme="minorHAnsi"/>
          <w:b w:val="0"/>
          <w:color w:val="111513"/>
          <w:sz w:val="22"/>
          <w:szCs w:val="22"/>
        </w:rPr>
        <w:t>Standard</w:t>
      </w:r>
      <w:r w:rsidRPr="005D77AB">
        <w:rPr>
          <w:rFonts w:asciiTheme="minorHAnsi" w:hAnsiTheme="minorHAnsi"/>
          <w:b w:val="0"/>
          <w:color w:val="111513"/>
          <w:spacing w:val="-7"/>
          <w:sz w:val="22"/>
          <w:szCs w:val="22"/>
        </w:rPr>
        <w:t xml:space="preserve"> </w:t>
      </w:r>
      <w:r w:rsidRPr="005D77AB">
        <w:rPr>
          <w:rFonts w:asciiTheme="minorHAnsi" w:hAnsiTheme="minorHAnsi"/>
          <w:b w:val="0"/>
          <w:color w:val="111513"/>
          <w:sz w:val="22"/>
          <w:szCs w:val="22"/>
        </w:rPr>
        <w:t>form</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attesting</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to</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w w:val="102"/>
          <w:sz w:val="22"/>
          <w:szCs w:val="22"/>
        </w:rPr>
        <w:t xml:space="preserve"> </w:t>
      </w:r>
      <w:r w:rsidRPr="005D77AB">
        <w:rPr>
          <w:rFonts w:asciiTheme="minorHAnsi" w:hAnsiTheme="minorHAnsi"/>
          <w:b w:val="0"/>
          <w:color w:val="111513"/>
          <w:sz w:val="22"/>
          <w:szCs w:val="22"/>
        </w:rPr>
        <w:t>following:</w:t>
      </w:r>
    </w:p>
    <w:p w:rsidR="005D77AB" w:rsidRPr="005D77AB" w:rsidRDefault="005D77AB" w:rsidP="00400707">
      <w:pPr>
        <w:pStyle w:val="BodyText"/>
        <w:widowControl w:val="0"/>
        <w:numPr>
          <w:ilvl w:val="2"/>
          <w:numId w:val="193"/>
        </w:numPr>
        <w:tabs>
          <w:tab w:val="left" w:pos="3006"/>
        </w:tabs>
        <w:spacing w:before="29" w:line="285" w:lineRule="auto"/>
        <w:ind w:left="3006" w:right="435"/>
        <w:rPr>
          <w:rFonts w:asciiTheme="minorHAnsi" w:hAnsiTheme="minorHAnsi"/>
          <w:sz w:val="22"/>
          <w:szCs w:val="22"/>
        </w:rPr>
      </w:pPr>
      <w:r w:rsidRPr="005D77AB">
        <w:rPr>
          <w:rFonts w:asciiTheme="minorHAnsi" w:hAnsiTheme="minorHAnsi"/>
          <w:b w:val="0"/>
          <w:color w:val="111513"/>
          <w:w w:val="105"/>
          <w:sz w:val="22"/>
          <w:szCs w:val="22"/>
        </w:rPr>
        <w:t>Al,</w:t>
      </w:r>
      <w:r w:rsidRPr="005D77AB">
        <w:rPr>
          <w:rFonts w:asciiTheme="minorHAnsi" w:hAnsiTheme="minorHAnsi"/>
          <w:b w:val="0"/>
          <w:color w:val="111513"/>
          <w:spacing w:val="-24"/>
          <w:w w:val="105"/>
          <w:sz w:val="22"/>
          <w:szCs w:val="22"/>
        </w:rPr>
        <w:t xml:space="preserve"> </w:t>
      </w:r>
      <w:r w:rsidRPr="005D77AB">
        <w:rPr>
          <w:rFonts w:asciiTheme="minorHAnsi" w:hAnsiTheme="minorHAnsi"/>
          <w:b w:val="0"/>
          <w:color w:val="111513"/>
          <w:w w:val="105"/>
          <w:sz w:val="22"/>
          <w:szCs w:val="22"/>
        </w:rPr>
        <w:t>"CEP</w:t>
      </w:r>
      <w:r w:rsidRPr="005D77AB">
        <w:rPr>
          <w:rFonts w:asciiTheme="minorHAnsi" w:hAnsiTheme="minorHAnsi"/>
          <w:b w:val="0"/>
          <w:color w:val="111513"/>
          <w:spacing w:val="-18"/>
          <w:w w:val="105"/>
          <w:sz w:val="22"/>
          <w:szCs w:val="22"/>
        </w:rPr>
        <w:t xml:space="preserve"> </w:t>
      </w:r>
      <w:r w:rsidRPr="005D77AB">
        <w:rPr>
          <w:rFonts w:asciiTheme="minorHAnsi" w:hAnsiTheme="minorHAnsi"/>
          <w:b w:val="0"/>
          <w:color w:val="111513"/>
          <w:w w:val="105"/>
          <w:sz w:val="22"/>
          <w:szCs w:val="22"/>
        </w:rPr>
        <w:t>students</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are</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held</w:t>
      </w:r>
      <w:r w:rsidRPr="005D77AB">
        <w:rPr>
          <w:rFonts w:asciiTheme="minorHAnsi" w:hAnsiTheme="minorHAnsi"/>
          <w:b w:val="0"/>
          <w:color w:val="111513"/>
          <w:spacing w:val="-41"/>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spacing w:val="-31"/>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26"/>
          <w:w w:val="105"/>
          <w:sz w:val="22"/>
          <w:szCs w:val="22"/>
        </w:rPr>
        <w:t xml:space="preserve"> </w:t>
      </w:r>
      <w:r w:rsidRPr="005D77AB">
        <w:rPr>
          <w:rFonts w:asciiTheme="minorHAnsi" w:hAnsiTheme="minorHAnsi"/>
          <w:b w:val="0"/>
          <w:color w:val="111513"/>
          <w:w w:val="105"/>
          <w:sz w:val="22"/>
          <w:szCs w:val="22"/>
        </w:rPr>
        <w:t>same</w:t>
      </w:r>
      <w:r w:rsidRPr="005D77AB">
        <w:rPr>
          <w:rFonts w:asciiTheme="minorHAnsi" w:hAnsiTheme="minorHAnsi"/>
          <w:b w:val="0"/>
          <w:color w:val="111513"/>
          <w:spacing w:val="-23"/>
          <w:w w:val="105"/>
          <w:sz w:val="22"/>
          <w:szCs w:val="22"/>
        </w:rPr>
        <w:t xml:space="preserve"> </w:t>
      </w:r>
      <w:r w:rsidRPr="005D77AB">
        <w:rPr>
          <w:rFonts w:asciiTheme="minorHAnsi" w:hAnsiTheme="minorHAnsi"/>
          <w:b w:val="0"/>
          <w:color w:val="111513"/>
          <w:w w:val="105"/>
          <w:sz w:val="22"/>
          <w:szCs w:val="22"/>
        </w:rPr>
        <w:t>standards</w:t>
      </w:r>
      <w:r w:rsidRPr="005D77AB">
        <w:rPr>
          <w:rFonts w:asciiTheme="minorHAnsi" w:hAnsiTheme="minorHAnsi"/>
          <w:b w:val="0"/>
          <w:color w:val="111513"/>
          <w:spacing w:val="-24"/>
          <w:w w:val="105"/>
          <w:sz w:val="22"/>
          <w:szCs w:val="22"/>
        </w:rPr>
        <w:t xml:space="preserve"> </w:t>
      </w:r>
      <w:r w:rsidRPr="005D77AB">
        <w:rPr>
          <w:rFonts w:asciiTheme="minorHAnsi" w:hAnsiTheme="minorHAnsi"/>
          <w:b w:val="0"/>
          <w:color w:val="111513"/>
          <w:w w:val="105"/>
          <w:sz w:val="22"/>
          <w:szCs w:val="22"/>
        </w:rPr>
        <w:t>of</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achievement</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as</w:t>
      </w:r>
      <w:r w:rsidRPr="005D77AB">
        <w:rPr>
          <w:rFonts w:asciiTheme="minorHAnsi" w:hAnsiTheme="minorHAnsi"/>
          <w:b w:val="0"/>
          <w:color w:val="111513"/>
          <w:w w:val="93"/>
          <w:sz w:val="22"/>
          <w:szCs w:val="22"/>
        </w:rPr>
        <w:t xml:space="preserve"> </w:t>
      </w:r>
      <w:r w:rsidRPr="005D77AB">
        <w:rPr>
          <w:rFonts w:asciiTheme="minorHAnsi" w:hAnsiTheme="minorHAnsi"/>
          <w:b w:val="0"/>
          <w:color w:val="111513"/>
          <w:w w:val="105"/>
          <w:sz w:val="22"/>
          <w:szCs w:val="22"/>
        </w:rPr>
        <w:t>those</w:t>
      </w:r>
      <w:r w:rsidRPr="005D77AB">
        <w:rPr>
          <w:rFonts w:asciiTheme="minorHAnsi" w:hAnsiTheme="minorHAnsi"/>
          <w:b w:val="0"/>
          <w:color w:val="111513"/>
          <w:spacing w:val="-26"/>
          <w:w w:val="105"/>
          <w:sz w:val="22"/>
          <w:szCs w:val="22"/>
        </w:rPr>
        <w:t xml:space="preserve"> </w:t>
      </w:r>
      <w:r w:rsidRPr="005D77AB">
        <w:rPr>
          <w:rFonts w:asciiTheme="minorHAnsi" w:hAnsiTheme="minorHAnsi"/>
          <w:b w:val="0"/>
          <w:color w:val="111513"/>
          <w:w w:val="105"/>
          <w:sz w:val="22"/>
          <w:szCs w:val="22"/>
        </w:rPr>
        <w:t>expected</w:t>
      </w:r>
      <w:r w:rsidRPr="005D77AB">
        <w:rPr>
          <w:rFonts w:asciiTheme="minorHAnsi" w:hAnsiTheme="minorHAnsi"/>
          <w:b w:val="0"/>
          <w:color w:val="111513"/>
          <w:spacing w:val="-31"/>
          <w:w w:val="105"/>
          <w:sz w:val="22"/>
          <w:szCs w:val="22"/>
        </w:rPr>
        <w:t xml:space="preserve"> </w:t>
      </w:r>
      <w:r w:rsidRPr="005D77AB">
        <w:rPr>
          <w:rFonts w:asciiTheme="minorHAnsi" w:hAnsiTheme="minorHAnsi"/>
          <w:b w:val="0"/>
          <w:color w:val="111513"/>
          <w:w w:val="105"/>
          <w:sz w:val="22"/>
          <w:szCs w:val="22"/>
        </w:rPr>
        <w:t>of</w:t>
      </w:r>
      <w:r w:rsidRPr="005D77AB">
        <w:rPr>
          <w:rFonts w:asciiTheme="minorHAnsi" w:hAnsiTheme="minorHAnsi"/>
          <w:b w:val="0"/>
          <w:color w:val="111513"/>
          <w:spacing w:val="-34"/>
          <w:w w:val="105"/>
          <w:sz w:val="22"/>
          <w:szCs w:val="22"/>
        </w:rPr>
        <w:t xml:space="preserve"> </w:t>
      </w:r>
      <w:r w:rsidRPr="005D77AB">
        <w:rPr>
          <w:rFonts w:asciiTheme="minorHAnsi" w:hAnsiTheme="minorHAnsi"/>
          <w:b w:val="0"/>
          <w:color w:val="111513"/>
          <w:w w:val="105"/>
          <w:sz w:val="22"/>
          <w:szCs w:val="22"/>
        </w:rPr>
        <w:t>students</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in</w:t>
      </w:r>
      <w:r w:rsidRPr="005D77AB">
        <w:rPr>
          <w:rFonts w:asciiTheme="minorHAnsi" w:hAnsiTheme="minorHAnsi"/>
          <w:b w:val="0"/>
          <w:color w:val="111513"/>
          <w:spacing w:val="-35"/>
          <w:w w:val="105"/>
          <w:sz w:val="22"/>
          <w:szCs w:val="22"/>
        </w:rPr>
        <w:t xml:space="preserve"> </w:t>
      </w:r>
      <w:r w:rsidRPr="005D77AB">
        <w:rPr>
          <w:rFonts w:asciiTheme="minorHAnsi" w:hAnsiTheme="minorHAnsi"/>
          <w:b w:val="0"/>
          <w:color w:val="111513"/>
          <w:w w:val="105"/>
          <w:sz w:val="22"/>
          <w:szCs w:val="22"/>
        </w:rPr>
        <w:t>on</w:t>
      </w:r>
      <w:r w:rsidRPr="005D77AB">
        <w:rPr>
          <w:rFonts w:asciiTheme="minorHAnsi" w:hAnsiTheme="minorHAnsi"/>
          <w:b w:val="0"/>
          <w:color w:val="111513"/>
          <w:spacing w:val="-30"/>
          <w:w w:val="105"/>
          <w:sz w:val="22"/>
          <w:szCs w:val="22"/>
        </w:rPr>
        <w:t xml:space="preserve"> </w:t>
      </w:r>
      <w:r w:rsidRPr="005D77AB">
        <w:rPr>
          <w:rFonts w:asciiTheme="minorHAnsi" w:hAnsiTheme="minorHAnsi"/>
          <w:b w:val="0"/>
          <w:color w:val="111513"/>
          <w:w w:val="105"/>
          <w:sz w:val="22"/>
          <w:szCs w:val="22"/>
        </w:rPr>
        <w:t>campus</w:t>
      </w:r>
      <w:r w:rsidRPr="005D77AB">
        <w:rPr>
          <w:rFonts w:asciiTheme="minorHAnsi" w:hAnsiTheme="minorHAnsi"/>
          <w:b w:val="0"/>
          <w:color w:val="111513"/>
          <w:spacing w:val="-30"/>
          <w:w w:val="105"/>
          <w:sz w:val="22"/>
          <w:szCs w:val="22"/>
        </w:rPr>
        <w:t xml:space="preserve"> </w:t>
      </w:r>
      <w:r w:rsidRPr="005D77AB">
        <w:rPr>
          <w:rFonts w:asciiTheme="minorHAnsi" w:hAnsiTheme="minorHAnsi"/>
          <w:b w:val="0"/>
          <w:color w:val="111513"/>
          <w:w w:val="105"/>
          <w:sz w:val="22"/>
          <w:szCs w:val="22"/>
        </w:rPr>
        <w:t>sections;"</w:t>
      </w:r>
    </w:p>
    <w:p w:rsidR="005D77AB" w:rsidRPr="005D77AB" w:rsidRDefault="005D77AB" w:rsidP="00400707">
      <w:pPr>
        <w:pStyle w:val="BodyText"/>
        <w:widowControl w:val="0"/>
        <w:numPr>
          <w:ilvl w:val="2"/>
          <w:numId w:val="193"/>
        </w:numPr>
        <w:tabs>
          <w:tab w:val="left" w:pos="3006"/>
        </w:tabs>
        <w:spacing w:before="1" w:line="277" w:lineRule="auto"/>
        <w:ind w:left="3006" w:right="386"/>
        <w:rPr>
          <w:rFonts w:asciiTheme="minorHAnsi" w:hAnsiTheme="minorHAnsi"/>
          <w:sz w:val="22"/>
          <w:szCs w:val="22"/>
        </w:rPr>
      </w:pPr>
      <w:r w:rsidRPr="005D77AB">
        <w:rPr>
          <w:rFonts w:asciiTheme="minorHAnsi" w:hAnsiTheme="minorHAnsi"/>
          <w:b w:val="0"/>
          <w:color w:val="111513"/>
          <w:sz w:val="22"/>
          <w:szCs w:val="22"/>
        </w:rPr>
        <w:t>A2,</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college/university</w:t>
      </w:r>
      <w:r w:rsidRPr="005D77AB">
        <w:rPr>
          <w:rFonts w:asciiTheme="minorHAnsi" w:hAnsiTheme="minorHAnsi"/>
          <w:b w:val="0"/>
          <w:color w:val="111513"/>
          <w:spacing w:val="23"/>
          <w:sz w:val="22"/>
          <w:szCs w:val="22"/>
        </w:rPr>
        <w:t xml:space="preserve"> </w:t>
      </w:r>
      <w:r w:rsidRPr="005D77AB">
        <w:rPr>
          <w:rFonts w:asciiTheme="minorHAnsi" w:hAnsiTheme="minorHAnsi"/>
          <w:b w:val="0"/>
          <w:color w:val="111513"/>
          <w:sz w:val="22"/>
          <w:szCs w:val="22"/>
        </w:rPr>
        <w:t>ensures</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that</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CEP</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students</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are</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held</w:t>
      </w:r>
      <w:r w:rsidRPr="005D77AB">
        <w:rPr>
          <w:rFonts w:asciiTheme="minorHAnsi" w:hAnsiTheme="minorHAnsi"/>
          <w:b w:val="0"/>
          <w:color w:val="111513"/>
          <w:spacing w:val="-6"/>
          <w:sz w:val="22"/>
          <w:szCs w:val="22"/>
        </w:rPr>
        <w:t xml:space="preserve"> </w:t>
      </w:r>
      <w:r w:rsidRPr="005D77AB">
        <w:rPr>
          <w:rFonts w:asciiTheme="minorHAnsi" w:hAnsiTheme="minorHAnsi"/>
          <w:b w:val="0"/>
          <w:color w:val="111513"/>
          <w:sz w:val="22"/>
          <w:szCs w:val="22"/>
        </w:rPr>
        <w:t>to</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w w:val="108"/>
          <w:sz w:val="22"/>
          <w:szCs w:val="22"/>
        </w:rPr>
        <w:t xml:space="preserve"> </w:t>
      </w:r>
      <w:r w:rsidRPr="005D77AB">
        <w:rPr>
          <w:rFonts w:asciiTheme="minorHAnsi" w:hAnsiTheme="minorHAnsi"/>
          <w:b w:val="0"/>
          <w:color w:val="111513"/>
          <w:sz w:val="22"/>
          <w:szCs w:val="22"/>
        </w:rPr>
        <w:t>same</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grading</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standards</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as</w:t>
      </w:r>
      <w:r w:rsidRPr="005D77AB">
        <w:rPr>
          <w:rFonts w:asciiTheme="minorHAnsi" w:hAnsiTheme="minorHAnsi"/>
          <w:b w:val="0"/>
          <w:color w:val="111513"/>
          <w:spacing w:val="-17"/>
          <w:sz w:val="22"/>
          <w:szCs w:val="22"/>
        </w:rPr>
        <w:t xml:space="preserve"> </w:t>
      </w:r>
      <w:r w:rsidRPr="005D77AB">
        <w:rPr>
          <w:rFonts w:asciiTheme="minorHAnsi" w:hAnsiTheme="minorHAnsi"/>
          <w:b w:val="0"/>
          <w:color w:val="111513"/>
          <w:sz w:val="22"/>
          <w:szCs w:val="22"/>
        </w:rPr>
        <w:t>those</w:t>
      </w:r>
      <w:r w:rsidRPr="005D77AB">
        <w:rPr>
          <w:rFonts w:asciiTheme="minorHAnsi" w:hAnsiTheme="minorHAnsi"/>
          <w:b w:val="0"/>
          <w:color w:val="111513"/>
          <w:spacing w:val="6"/>
          <w:sz w:val="22"/>
          <w:szCs w:val="22"/>
        </w:rPr>
        <w:t xml:space="preserve"> </w:t>
      </w:r>
      <w:r w:rsidRPr="005D77AB">
        <w:rPr>
          <w:rFonts w:asciiTheme="minorHAnsi" w:hAnsiTheme="minorHAnsi"/>
          <w:b w:val="0"/>
          <w:color w:val="111513"/>
          <w:sz w:val="22"/>
          <w:szCs w:val="22"/>
        </w:rPr>
        <w:t>expected</w:t>
      </w:r>
      <w:r w:rsidRPr="005D77AB">
        <w:rPr>
          <w:rFonts w:asciiTheme="minorHAnsi" w:hAnsiTheme="minorHAnsi"/>
          <w:b w:val="0"/>
          <w:color w:val="111513"/>
          <w:spacing w:val="10"/>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students</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in</w:t>
      </w:r>
      <w:r w:rsidRPr="005D77AB">
        <w:rPr>
          <w:rFonts w:asciiTheme="minorHAnsi" w:hAnsiTheme="minorHAnsi"/>
          <w:b w:val="0"/>
          <w:color w:val="111513"/>
          <w:spacing w:val="-26"/>
          <w:sz w:val="22"/>
          <w:szCs w:val="22"/>
        </w:rPr>
        <w:t xml:space="preserve"> </w:t>
      </w:r>
      <w:r w:rsidRPr="005D77AB">
        <w:rPr>
          <w:rFonts w:asciiTheme="minorHAnsi" w:hAnsiTheme="minorHAnsi"/>
          <w:b w:val="0"/>
          <w:color w:val="111513"/>
          <w:sz w:val="22"/>
          <w:szCs w:val="22"/>
        </w:rPr>
        <w:t>on</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campus</w:t>
      </w:r>
      <w:r w:rsidRPr="005D77AB">
        <w:rPr>
          <w:rFonts w:asciiTheme="minorHAnsi" w:hAnsiTheme="minorHAnsi"/>
          <w:b w:val="0"/>
          <w:color w:val="111513"/>
          <w:w w:val="98"/>
          <w:sz w:val="22"/>
          <w:szCs w:val="22"/>
        </w:rPr>
        <w:t xml:space="preserve"> </w:t>
      </w:r>
      <w:r w:rsidRPr="005D77AB">
        <w:rPr>
          <w:rFonts w:asciiTheme="minorHAnsi" w:hAnsiTheme="minorHAnsi"/>
          <w:b w:val="0"/>
          <w:color w:val="111513"/>
          <w:sz w:val="22"/>
          <w:szCs w:val="22"/>
        </w:rPr>
        <w:t>sections;"</w:t>
      </w:r>
    </w:p>
    <w:p w:rsidR="005D77AB" w:rsidRPr="005D77AB" w:rsidRDefault="005D77AB" w:rsidP="00400707">
      <w:pPr>
        <w:pStyle w:val="BodyText"/>
        <w:widowControl w:val="0"/>
        <w:numPr>
          <w:ilvl w:val="2"/>
          <w:numId w:val="193"/>
        </w:numPr>
        <w:tabs>
          <w:tab w:val="left" w:pos="3006"/>
        </w:tabs>
        <w:spacing w:before="22" w:line="277" w:lineRule="auto"/>
        <w:ind w:left="3006" w:right="334"/>
        <w:rPr>
          <w:rFonts w:asciiTheme="minorHAnsi" w:hAnsiTheme="minorHAnsi"/>
          <w:sz w:val="22"/>
          <w:szCs w:val="22"/>
        </w:rPr>
      </w:pPr>
      <w:r w:rsidRPr="005D77AB">
        <w:rPr>
          <w:rFonts w:asciiTheme="minorHAnsi" w:hAnsiTheme="minorHAnsi"/>
          <w:b w:val="0"/>
          <w:color w:val="111513"/>
          <w:sz w:val="22"/>
          <w:szCs w:val="22"/>
        </w:rPr>
        <w:t>A3,</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"CHS</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students</w:t>
      </w:r>
      <w:r w:rsidRPr="005D77AB">
        <w:rPr>
          <w:rFonts w:asciiTheme="minorHAnsi" w:hAnsiTheme="minorHAnsi"/>
          <w:b w:val="0"/>
          <w:color w:val="111513"/>
          <w:spacing w:val="-10"/>
          <w:sz w:val="22"/>
          <w:szCs w:val="22"/>
        </w:rPr>
        <w:t xml:space="preserve"> </w:t>
      </w:r>
      <w:r w:rsidRPr="005D77AB">
        <w:rPr>
          <w:rFonts w:asciiTheme="minorHAnsi" w:hAnsiTheme="minorHAnsi"/>
          <w:b w:val="0"/>
          <w:color w:val="111513"/>
          <w:sz w:val="22"/>
          <w:szCs w:val="22"/>
        </w:rPr>
        <w:t>are</w:t>
      </w:r>
      <w:r w:rsidRPr="005D77AB">
        <w:rPr>
          <w:rFonts w:asciiTheme="minorHAnsi" w:hAnsiTheme="minorHAnsi"/>
          <w:b w:val="0"/>
          <w:color w:val="111513"/>
          <w:spacing w:val="-13"/>
          <w:sz w:val="22"/>
          <w:szCs w:val="22"/>
        </w:rPr>
        <w:t xml:space="preserve"> </w:t>
      </w:r>
      <w:r w:rsidRPr="005D77AB">
        <w:rPr>
          <w:rFonts w:asciiTheme="minorHAnsi" w:hAnsiTheme="minorHAnsi"/>
          <w:b w:val="0"/>
          <w:color w:val="111513"/>
          <w:sz w:val="22"/>
          <w:szCs w:val="22"/>
        </w:rPr>
        <w:t>assessed</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using</w:t>
      </w:r>
      <w:r w:rsidRPr="005D77AB">
        <w:rPr>
          <w:rFonts w:asciiTheme="minorHAnsi" w:hAnsiTheme="minorHAnsi"/>
          <w:b w:val="0"/>
          <w:color w:val="111513"/>
          <w:spacing w:val="-25"/>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same</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methods</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(e.g.</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papers,</w:t>
      </w:r>
      <w:r w:rsidRPr="005D77AB">
        <w:rPr>
          <w:rFonts w:asciiTheme="minorHAnsi" w:hAnsiTheme="minorHAnsi"/>
          <w:b w:val="0"/>
          <w:color w:val="111513"/>
          <w:w w:val="98"/>
          <w:sz w:val="22"/>
          <w:szCs w:val="22"/>
        </w:rPr>
        <w:t xml:space="preserve"> </w:t>
      </w:r>
      <w:r w:rsidRPr="005D77AB">
        <w:rPr>
          <w:rFonts w:asciiTheme="minorHAnsi" w:hAnsiTheme="minorHAnsi"/>
          <w:b w:val="0"/>
          <w:color w:val="111513"/>
          <w:sz w:val="22"/>
          <w:szCs w:val="22"/>
        </w:rPr>
        <w:t>portfolios,</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quizzes,</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labs,</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etc.}</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as</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students</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in</w:t>
      </w:r>
      <w:r w:rsidRPr="005D77AB">
        <w:rPr>
          <w:rFonts w:asciiTheme="minorHAnsi" w:hAnsiTheme="minorHAnsi"/>
          <w:b w:val="0"/>
          <w:color w:val="111513"/>
          <w:spacing w:val="-19"/>
          <w:sz w:val="22"/>
          <w:szCs w:val="22"/>
        </w:rPr>
        <w:t xml:space="preserve"> </w:t>
      </w:r>
      <w:r w:rsidRPr="005D77AB">
        <w:rPr>
          <w:rFonts w:asciiTheme="minorHAnsi" w:hAnsiTheme="minorHAnsi"/>
          <w:b w:val="0"/>
          <w:color w:val="111513"/>
          <w:sz w:val="22"/>
          <w:szCs w:val="22"/>
        </w:rPr>
        <w:t>on</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campus</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sections;"</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and</w:t>
      </w:r>
    </w:p>
    <w:p w:rsidR="005D77AB" w:rsidRPr="005D77AB" w:rsidRDefault="005D77AB" w:rsidP="00400707">
      <w:pPr>
        <w:pStyle w:val="BodyText"/>
        <w:widowControl w:val="0"/>
        <w:numPr>
          <w:ilvl w:val="2"/>
          <w:numId w:val="193"/>
        </w:numPr>
        <w:tabs>
          <w:tab w:val="left" w:pos="3006"/>
        </w:tabs>
        <w:spacing w:before="15" w:line="277" w:lineRule="auto"/>
        <w:ind w:left="3006" w:right="119"/>
        <w:rPr>
          <w:rFonts w:asciiTheme="minorHAnsi" w:hAnsiTheme="minorHAnsi"/>
          <w:sz w:val="22"/>
          <w:szCs w:val="22"/>
        </w:rPr>
      </w:pPr>
      <w:r w:rsidRPr="005D77AB">
        <w:rPr>
          <w:rFonts w:asciiTheme="minorHAnsi" w:hAnsiTheme="minorHAnsi"/>
          <w:b w:val="0"/>
          <w:color w:val="111513"/>
          <w:sz w:val="22"/>
          <w:szCs w:val="22"/>
        </w:rPr>
        <w:t>C2,</w:t>
      </w:r>
      <w:r w:rsidRPr="005D77AB">
        <w:rPr>
          <w:rFonts w:asciiTheme="minorHAnsi" w:hAnsiTheme="minorHAnsi"/>
          <w:b w:val="0"/>
          <w:color w:val="111513"/>
          <w:spacing w:val="-7"/>
          <w:sz w:val="22"/>
          <w:szCs w:val="22"/>
        </w:rPr>
        <w:t xml:space="preserve"> </w:t>
      </w:r>
      <w:r w:rsidRPr="005D77AB">
        <w:rPr>
          <w:rFonts w:asciiTheme="minorHAnsi" w:hAnsiTheme="minorHAnsi"/>
          <w:b w:val="0"/>
          <w:color w:val="111513"/>
          <w:sz w:val="22"/>
          <w:szCs w:val="22"/>
        </w:rPr>
        <w:t>"College/university</w:t>
      </w:r>
      <w:r w:rsidRPr="005D77AB">
        <w:rPr>
          <w:rFonts w:asciiTheme="minorHAnsi" w:hAnsiTheme="minorHAnsi"/>
          <w:b w:val="0"/>
          <w:color w:val="111513"/>
          <w:spacing w:val="19"/>
          <w:sz w:val="22"/>
          <w:szCs w:val="22"/>
        </w:rPr>
        <w:t xml:space="preserve"> </w:t>
      </w:r>
      <w:r w:rsidRPr="005D77AB">
        <w:rPr>
          <w:rFonts w:asciiTheme="minorHAnsi" w:hAnsiTheme="minorHAnsi"/>
          <w:b w:val="0"/>
          <w:color w:val="111513"/>
          <w:sz w:val="22"/>
          <w:szCs w:val="22"/>
        </w:rPr>
        <w:t>courses</w:t>
      </w:r>
      <w:r w:rsidRPr="005D77AB">
        <w:rPr>
          <w:rFonts w:asciiTheme="minorHAnsi" w:hAnsiTheme="minorHAnsi"/>
          <w:b w:val="0"/>
          <w:color w:val="111513"/>
          <w:spacing w:val="7"/>
          <w:sz w:val="22"/>
          <w:szCs w:val="22"/>
        </w:rPr>
        <w:t xml:space="preserve"> </w:t>
      </w:r>
      <w:r w:rsidRPr="005D77AB">
        <w:rPr>
          <w:rFonts w:asciiTheme="minorHAnsi" w:hAnsiTheme="minorHAnsi"/>
          <w:b w:val="0"/>
          <w:color w:val="111513"/>
          <w:sz w:val="22"/>
          <w:szCs w:val="22"/>
        </w:rPr>
        <w:t>administered through</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a</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CHS</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reflect</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w w:val="105"/>
          <w:sz w:val="22"/>
          <w:szCs w:val="22"/>
        </w:rPr>
        <w:t xml:space="preserve"> </w:t>
      </w:r>
      <w:r w:rsidRPr="005D77AB">
        <w:rPr>
          <w:rFonts w:asciiTheme="minorHAnsi" w:hAnsiTheme="minorHAnsi"/>
          <w:b w:val="0"/>
          <w:color w:val="111513"/>
          <w:sz w:val="22"/>
          <w:szCs w:val="22"/>
        </w:rPr>
        <w:t>pedagogical,</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theoretical</w:t>
      </w:r>
      <w:r w:rsidRPr="005D77AB">
        <w:rPr>
          <w:rFonts w:asciiTheme="minorHAnsi" w:hAnsiTheme="minorHAnsi"/>
          <w:b w:val="0"/>
          <w:color w:val="111513"/>
          <w:spacing w:val="37"/>
          <w:sz w:val="22"/>
          <w:szCs w:val="22"/>
        </w:rPr>
        <w:t xml:space="preserve"> </w:t>
      </w:r>
      <w:r w:rsidRPr="005D77AB">
        <w:rPr>
          <w:rFonts w:asciiTheme="minorHAnsi" w:hAnsiTheme="minorHAnsi"/>
          <w:b w:val="0"/>
          <w:color w:val="111513"/>
          <w:sz w:val="22"/>
          <w:szCs w:val="22"/>
        </w:rPr>
        <w:t>and</w:t>
      </w:r>
      <w:r w:rsidRPr="005D77AB">
        <w:rPr>
          <w:rFonts w:asciiTheme="minorHAnsi" w:hAnsiTheme="minorHAnsi"/>
          <w:b w:val="0"/>
          <w:color w:val="111513"/>
          <w:spacing w:val="20"/>
          <w:sz w:val="22"/>
          <w:szCs w:val="22"/>
        </w:rPr>
        <w:t xml:space="preserve"> </w:t>
      </w:r>
      <w:r w:rsidRPr="005D77AB">
        <w:rPr>
          <w:rFonts w:asciiTheme="minorHAnsi" w:hAnsiTheme="minorHAnsi"/>
          <w:b w:val="0"/>
          <w:color w:val="111513"/>
          <w:sz w:val="22"/>
          <w:szCs w:val="22"/>
        </w:rPr>
        <w:t>philosophical</w:t>
      </w:r>
      <w:r w:rsidRPr="005D77AB">
        <w:rPr>
          <w:rFonts w:asciiTheme="minorHAnsi" w:hAnsiTheme="minorHAnsi"/>
          <w:b w:val="0"/>
          <w:color w:val="111513"/>
          <w:spacing w:val="20"/>
          <w:sz w:val="22"/>
          <w:szCs w:val="22"/>
        </w:rPr>
        <w:t xml:space="preserve"> </w:t>
      </w:r>
      <w:r w:rsidRPr="005D77AB">
        <w:rPr>
          <w:rFonts w:asciiTheme="minorHAnsi" w:hAnsiTheme="minorHAnsi"/>
          <w:b w:val="0"/>
          <w:color w:val="111513"/>
          <w:sz w:val="22"/>
          <w:szCs w:val="22"/>
        </w:rPr>
        <w:t>orientation</w:t>
      </w:r>
      <w:r w:rsidRPr="005D77AB">
        <w:rPr>
          <w:rFonts w:asciiTheme="minorHAnsi" w:hAnsiTheme="minorHAnsi"/>
          <w:b w:val="0"/>
          <w:color w:val="111513"/>
          <w:spacing w:val="35"/>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22"/>
          <w:sz w:val="22"/>
          <w:szCs w:val="22"/>
        </w:rPr>
        <w:t xml:space="preserve"> </w:t>
      </w:r>
      <w:r w:rsidRPr="005D77AB">
        <w:rPr>
          <w:rFonts w:asciiTheme="minorHAnsi" w:hAnsiTheme="minorHAnsi"/>
          <w:b w:val="0"/>
          <w:color w:val="111513"/>
          <w:sz w:val="22"/>
          <w:szCs w:val="22"/>
        </w:rPr>
        <w:t>sponsoring</w:t>
      </w:r>
      <w:r w:rsidRPr="005D77AB">
        <w:rPr>
          <w:rFonts w:asciiTheme="minorHAnsi" w:hAnsiTheme="minorHAnsi"/>
          <w:b w:val="0"/>
          <w:color w:val="111513"/>
          <w:w w:val="101"/>
          <w:sz w:val="22"/>
          <w:szCs w:val="22"/>
        </w:rPr>
        <w:t xml:space="preserve"> </w:t>
      </w:r>
      <w:r w:rsidRPr="005D77AB">
        <w:rPr>
          <w:rFonts w:asciiTheme="minorHAnsi" w:hAnsiTheme="minorHAnsi"/>
          <w:b w:val="0"/>
          <w:color w:val="111513"/>
          <w:sz w:val="22"/>
          <w:szCs w:val="22"/>
        </w:rPr>
        <w:t>college/</w:t>
      </w:r>
      <w:proofErr w:type="gramStart"/>
      <w:r w:rsidRPr="005D77AB">
        <w:rPr>
          <w:rFonts w:asciiTheme="minorHAnsi" w:hAnsiTheme="minorHAnsi"/>
          <w:b w:val="0"/>
          <w:color w:val="111513"/>
          <w:sz w:val="22"/>
          <w:szCs w:val="22"/>
        </w:rPr>
        <w:t xml:space="preserve">university </w:t>
      </w:r>
      <w:r w:rsidRPr="005D77AB">
        <w:rPr>
          <w:rFonts w:asciiTheme="minorHAnsi" w:hAnsiTheme="minorHAnsi"/>
          <w:b w:val="0"/>
          <w:color w:val="111513"/>
          <w:spacing w:val="30"/>
          <w:sz w:val="22"/>
          <w:szCs w:val="22"/>
        </w:rPr>
        <w:t xml:space="preserve"> </w:t>
      </w:r>
      <w:r w:rsidRPr="005D77AB">
        <w:rPr>
          <w:rFonts w:asciiTheme="minorHAnsi" w:hAnsiTheme="minorHAnsi"/>
          <w:b w:val="0"/>
          <w:color w:val="111513"/>
          <w:sz w:val="22"/>
          <w:szCs w:val="22"/>
        </w:rPr>
        <w:t>departments</w:t>
      </w:r>
      <w:proofErr w:type="gramEnd"/>
      <w:r w:rsidRPr="005D77AB">
        <w:rPr>
          <w:rFonts w:asciiTheme="minorHAnsi" w:hAnsiTheme="minorHAnsi"/>
          <w:b w:val="0"/>
          <w:color w:val="111513"/>
          <w:sz w:val="22"/>
          <w:szCs w:val="22"/>
        </w:rPr>
        <w:t>."</w:t>
      </w:r>
    </w:p>
    <w:p w:rsidR="005D77AB" w:rsidRPr="005D77AB" w:rsidRDefault="005D77AB" w:rsidP="00400707">
      <w:pPr>
        <w:pStyle w:val="BodyText"/>
        <w:widowControl w:val="0"/>
        <w:numPr>
          <w:ilvl w:val="1"/>
          <w:numId w:val="193"/>
        </w:numPr>
        <w:tabs>
          <w:tab w:val="left" w:pos="2631"/>
        </w:tabs>
        <w:spacing w:before="8" w:line="277" w:lineRule="auto"/>
        <w:ind w:left="2632" w:right="189" w:hanging="360"/>
        <w:rPr>
          <w:rFonts w:asciiTheme="minorHAnsi" w:hAnsiTheme="minorHAnsi"/>
          <w:sz w:val="22"/>
          <w:szCs w:val="22"/>
        </w:rPr>
      </w:pPr>
      <w:r w:rsidRPr="005D77AB">
        <w:rPr>
          <w:rFonts w:asciiTheme="minorHAnsi" w:hAnsiTheme="minorHAnsi"/>
          <w:b w:val="0"/>
          <w:color w:val="111513"/>
          <w:w w:val="105"/>
          <w:sz w:val="22"/>
          <w:szCs w:val="22"/>
        </w:rPr>
        <w:t>Submit</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a</w:t>
      </w:r>
      <w:r w:rsidRPr="005D77AB">
        <w:rPr>
          <w:rFonts w:asciiTheme="minorHAnsi" w:hAnsiTheme="minorHAnsi"/>
          <w:b w:val="0"/>
          <w:color w:val="111513"/>
          <w:spacing w:val="-21"/>
          <w:w w:val="105"/>
          <w:sz w:val="22"/>
          <w:szCs w:val="22"/>
        </w:rPr>
        <w:t xml:space="preserve"> </w:t>
      </w:r>
      <w:r w:rsidRPr="005D77AB">
        <w:rPr>
          <w:rFonts w:asciiTheme="minorHAnsi" w:hAnsiTheme="minorHAnsi"/>
          <w:b w:val="0"/>
          <w:color w:val="111513"/>
          <w:w w:val="105"/>
          <w:sz w:val="22"/>
          <w:szCs w:val="22"/>
        </w:rPr>
        <w:t>formal</w:t>
      </w:r>
      <w:r w:rsidRPr="005D77AB">
        <w:rPr>
          <w:rFonts w:asciiTheme="minorHAnsi" w:hAnsiTheme="minorHAnsi"/>
          <w:b w:val="0"/>
          <w:color w:val="111513"/>
          <w:spacing w:val="-11"/>
          <w:w w:val="105"/>
          <w:sz w:val="22"/>
          <w:szCs w:val="22"/>
        </w:rPr>
        <w:t xml:space="preserve"> </w:t>
      </w:r>
      <w:r w:rsidRPr="005D77AB">
        <w:rPr>
          <w:rFonts w:asciiTheme="minorHAnsi" w:hAnsiTheme="minorHAnsi"/>
          <w:b w:val="0"/>
          <w:color w:val="111513"/>
          <w:w w:val="105"/>
          <w:sz w:val="22"/>
          <w:szCs w:val="22"/>
        </w:rPr>
        <w:t>site</w:t>
      </w:r>
      <w:r w:rsidRPr="005D77AB">
        <w:rPr>
          <w:rFonts w:asciiTheme="minorHAnsi" w:hAnsiTheme="minorHAnsi"/>
          <w:b w:val="0"/>
          <w:color w:val="111513"/>
          <w:spacing w:val="-22"/>
          <w:w w:val="105"/>
          <w:sz w:val="22"/>
          <w:szCs w:val="22"/>
        </w:rPr>
        <w:t xml:space="preserve"> </w:t>
      </w:r>
      <w:r w:rsidRPr="005D77AB">
        <w:rPr>
          <w:rFonts w:asciiTheme="minorHAnsi" w:hAnsiTheme="minorHAnsi"/>
          <w:b w:val="0"/>
          <w:color w:val="111513"/>
          <w:w w:val="105"/>
          <w:sz w:val="22"/>
          <w:szCs w:val="22"/>
        </w:rPr>
        <w:t>visit</w:t>
      </w:r>
      <w:r w:rsidRPr="005D77AB">
        <w:rPr>
          <w:rFonts w:asciiTheme="minorHAnsi" w:hAnsiTheme="minorHAnsi"/>
          <w:b w:val="0"/>
          <w:color w:val="111513"/>
          <w:spacing w:val="-15"/>
          <w:w w:val="105"/>
          <w:sz w:val="22"/>
          <w:szCs w:val="22"/>
        </w:rPr>
        <w:t xml:space="preserve"> </w:t>
      </w:r>
      <w:r w:rsidRPr="005D77AB">
        <w:rPr>
          <w:rFonts w:asciiTheme="minorHAnsi" w:hAnsiTheme="minorHAnsi"/>
          <w:b w:val="0"/>
          <w:color w:val="111513"/>
          <w:w w:val="105"/>
          <w:sz w:val="22"/>
          <w:szCs w:val="22"/>
        </w:rPr>
        <w:t>form,</w:t>
      </w:r>
      <w:r w:rsidRPr="005D77AB">
        <w:rPr>
          <w:rFonts w:asciiTheme="minorHAnsi" w:hAnsiTheme="minorHAnsi"/>
          <w:b w:val="0"/>
          <w:color w:val="111513"/>
          <w:spacing w:val="-21"/>
          <w:w w:val="105"/>
          <w:sz w:val="22"/>
          <w:szCs w:val="22"/>
        </w:rPr>
        <w:t xml:space="preserve"> </w:t>
      </w:r>
      <w:r w:rsidRPr="005D77AB">
        <w:rPr>
          <w:rFonts w:asciiTheme="minorHAnsi" w:hAnsiTheme="minorHAnsi"/>
          <w:b w:val="0"/>
          <w:color w:val="111513"/>
          <w:w w:val="105"/>
          <w:sz w:val="22"/>
          <w:szCs w:val="22"/>
        </w:rPr>
        <w:t>documentation</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and</w:t>
      </w:r>
      <w:r w:rsidRPr="005D77AB">
        <w:rPr>
          <w:rFonts w:asciiTheme="minorHAnsi" w:hAnsiTheme="minorHAnsi"/>
          <w:b w:val="0"/>
          <w:color w:val="111513"/>
          <w:spacing w:val="-28"/>
          <w:w w:val="105"/>
          <w:sz w:val="22"/>
          <w:szCs w:val="22"/>
        </w:rPr>
        <w:t xml:space="preserve"> </w:t>
      </w:r>
      <w:r w:rsidRPr="005D77AB">
        <w:rPr>
          <w:rFonts w:asciiTheme="minorHAnsi" w:hAnsiTheme="minorHAnsi"/>
          <w:b w:val="0"/>
          <w:color w:val="111513"/>
          <w:w w:val="105"/>
          <w:sz w:val="22"/>
          <w:szCs w:val="22"/>
        </w:rPr>
        <w:t>feedback</w:t>
      </w:r>
      <w:r w:rsidRPr="005D77AB">
        <w:rPr>
          <w:rFonts w:asciiTheme="minorHAnsi" w:hAnsiTheme="minorHAnsi"/>
          <w:b w:val="0"/>
          <w:color w:val="111513"/>
          <w:spacing w:val="-4"/>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spacing w:val="-6"/>
          <w:w w:val="105"/>
          <w:sz w:val="22"/>
          <w:szCs w:val="22"/>
        </w:rPr>
        <w:t xml:space="preserve"> </w:t>
      </w:r>
      <w:r w:rsidRPr="005D77AB">
        <w:rPr>
          <w:rFonts w:asciiTheme="minorHAnsi" w:hAnsiTheme="minorHAnsi"/>
          <w:b w:val="0"/>
          <w:color w:val="111513"/>
          <w:w w:val="105"/>
          <w:sz w:val="22"/>
          <w:szCs w:val="22"/>
        </w:rPr>
        <w:t>high</w:t>
      </w:r>
      <w:r w:rsidRPr="005D77AB">
        <w:rPr>
          <w:rFonts w:asciiTheme="minorHAnsi" w:hAnsiTheme="minorHAnsi"/>
          <w:b w:val="0"/>
          <w:color w:val="111513"/>
          <w:spacing w:val="-27"/>
          <w:w w:val="105"/>
          <w:sz w:val="22"/>
          <w:szCs w:val="22"/>
        </w:rPr>
        <w:t xml:space="preserve"> </w:t>
      </w:r>
      <w:r w:rsidRPr="005D77AB">
        <w:rPr>
          <w:rFonts w:asciiTheme="minorHAnsi" w:hAnsiTheme="minorHAnsi"/>
          <w:b w:val="0"/>
          <w:color w:val="111513"/>
          <w:w w:val="105"/>
          <w:sz w:val="22"/>
          <w:szCs w:val="22"/>
        </w:rPr>
        <w:lastRenderedPageBreak/>
        <w:t>school</w:t>
      </w:r>
      <w:r w:rsidRPr="005D77AB">
        <w:rPr>
          <w:rFonts w:asciiTheme="minorHAnsi" w:hAnsiTheme="minorHAnsi"/>
          <w:b w:val="0"/>
          <w:color w:val="111513"/>
          <w:w w:val="99"/>
          <w:sz w:val="22"/>
          <w:szCs w:val="22"/>
        </w:rPr>
        <w:t xml:space="preserve"> </w:t>
      </w:r>
      <w:r w:rsidRPr="005D77AB">
        <w:rPr>
          <w:rFonts w:asciiTheme="minorHAnsi" w:hAnsiTheme="minorHAnsi"/>
          <w:b w:val="0"/>
          <w:color w:val="111513"/>
          <w:w w:val="105"/>
          <w:sz w:val="22"/>
          <w:szCs w:val="22"/>
        </w:rPr>
        <w:t>teacher</w:t>
      </w:r>
      <w:r w:rsidRPr="005D77AB">
        <w:rPr>
          <w:rFonts w:asciiTheme="minorHAnsi" w:hAnsiTheme="minorHAnsi"/>
          <w:b w:val="0"/>
          <w:color w:val="111513"/>
          <w:spacing w:val="3"/>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27"/>
          <w:w w:val="105"/>
          <w:sz w:val="22"/>
          <w:szCs w:val="22"/>
        </w:rPr>
        <w:t xml:space="preserve"> </w:t>
      </w:r>
      <w:r w:rsidRPr="005D77AB">
        <w:rPr>
          <w:rFonts w:asciiTheme="minorHAnsi" w:hAnsiTheme="minorHAnsi"/>
          <w:b w:val="0"/>
          <w:color w:val="111513"/>
          <w:w w:val="105"/>
          <w:sz w:val="22"/>
          <w:szCs w:val="22"/>
        </w:rPr>
        <w:t>first</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term</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taught and</w:t>
      </w:r>
      <w:r w:rsidRPr="005D77AB">
        <w:rPr>
          <w:rFonts w:asciiTheme="minorHAnsi" w:hAnsiTheme="minorHAnsi"/>
          <w:b w:val="0"/>
          <w:color w:val="111513"/>
          <w:spacing w:val="-8"/>
          <w:w w:val="105"/>
          <w:sz w:val="22"/>
          <w:szCs w:val="22"/>
        </w:rPr>
        <w:t xml:space="preserve"> </w:t>
      </w:r>
      <w:r w:rsidRPr="005D77AB">
        <w:rPr>
          <w:rFonts w:asciiTheme="minorHAnsi" w:hAnsiTheme="minorHAnsi"/>
          <w:b w:val="0"/>
          <w:color w:val="111513"/>
          <w:w w:val="105"/>
          <w:sz w:val="22"/>
          <w:szCs w:val="22"/>
        </w:rPr>
        <w:t>every</w:t>
      </w:r>
      <w:r w:rsidRPr="005D77AB">
        <w:rPr>
          <w:rFonts w:asciiTheme="minorHAnsi" w:hAnsiTheme="minorHAnsi"/>
          <w:b w:val="0"/>
          <w:color w:val="111513"/>
          <w:spacing w:val="-19"/>
          <w:w w:val="105"/>
          <w:sz w:val="22"/>
          <w:szCs w:val="22"/>
        </w:rPr>
        <w:t xml:space="preserve"> </w:t>
      </w:r>
      <w:r w:rsidRPr="005D77AB">
        <w:rPr>
          <w:rFonts w:asciiTheme="minorHAnsi" w:hAnsiTheme="minorHAnsi"/>
          <w:b w:val="0"/>
          <w:color w:val="111513"/>
          <w:w w:val="105"/>
          <w:sz w:val="22"/>
          <w:szCs w:val="22"/>
        </w:rPr>
        <w:t>fourth</w:t>
      </w:r>
      <w:r w:rsidRPr="005D77AB">
        <w:rPr>
          <w:rFonts w:asciiTheme="minorHAnsi" w:hAnsiTheme="minorHAnsi"/>
          <w:b w:val="0"/>
          <w:color w:val="111513"/>
          <w:spacing w:val="-12"/>
          <w:w w:val="105"/>
          <w:sz w:val="22"/>
          <w:szCs w:val="22"/>
        </w:rPr>
        <w:t xml:space="preserve"> </w:t>
      </w:r>
      <w:r w:rsidRPr="005D77AB">
        <w:rPr>
          <w:rFonts w:asciiTheme="minorHAnsi" w:hAnsiTheme="minorHAnsi"/>
          <w:b w:val="0"/>
          <w:color w:val="111513"/>
          <w:w w:val="105"/>
          <w:sz w:val="22"/>
          <w:szCs w:val="22"/>
        </w:rPr>
        <w:t>term</w:t>
      </w:r>
      <w:r w:rsidRPr="005D77AB">
        <w:rPr>
          <w:rFonts w:asciiTheme="minorHAnsi" w:hAnsiTheme="minorHAnsi"/>
          <w:b w:val="0"/>
          <w:color w:val="111513"/>
          <w:spacing w:val="-10"/>
          <w:w w:val="105"/>
          <w:sz w:val="22"/>
          <w:szCs w:val="22"/>
        </w:rPr>
        <w:t xml:space="preserve"> </w:t>
      </w:r>
      <w:r w:rsidRPr="005D77AB">
        <w:rPr>
          <w:rFonts w:asciiTheme="minorHAnsi" w:hAnsiTheme="minorHAnsi"/>
          <w:b w:val="0"/>
          <w:color w:val="111513"/>
          <w:w w:val="105"/>
          <w:sz w:val="22"/>
          <w:szCs w:val="22"/>
        </w:rPr>
        <w:t>thereafter)</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per</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AFT</w:t>
      </w:r>
      <w:r w:rsidRPr="005D77AB">
        <w:rPr>
          <w:rFonts w:asciiTheme="minorHAnsi" w:hAnsiTheme="minorHAnsi"/>
          <w:b w:val="0"/>
          <w:color w:val="111513"/>
          <w:w w:val="86"/>
          <w:sz w:val="22"/>
          <w:szCs w:val="22"/>
        </w:rPr>
        <w:t xml:space="preserve"> </w:t>
      </w:r>
      <w:r w:rsidRPr="005D77AB">
        <w:rPr>
          <w:rFonts w:asciiTheme="minorHAnsi" w:hAnsiTheme="minorHAnsi"/>
          <w:b w:val="0"/>
          <w:color w:val="111513"/>
          <w:sz w:val="22"/>
          <w:szCs w:val="22"/>
        </w:rPr>
        <w:t>Bargaining</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Agreement</w:t>
      </w:r>
      <w:r w:rsidRPr="005D77AB">
        <w:rPr>
          <w:rFonts w:asciiTheme="minorHAnsi" w:hAnsiTheme="minorHAnsi"/>
          <w:b w:val="0"/>
          <w:color w:val="111513"/>
          <w:spacing w:val="34"/>
          <w:sz w:val="22"/>
          <w:szCs w:val="22"/>
        </w:rPr>
        <w:t xml:space="preserve"> </w:t>
      </w:r>
      <w:r w:rsidRPr="005D77AB">
        <w:rPr>
          <w:rFonts w:asciiTheme="minorHAnsi" w:hAnsiTheme="minorHAnsi"/>
          <w:b w:val="0"/>
          <w:color w:val="111513"/>
          <w:sz w:val="22"/>
          <w:szCs w:val="22"/>
        </w:rPr>
        <w:t>3.17</w:t>
      </w:r>
      <w:proofErr w:type="gramStart"/>
      <w:r w:rsidRPr="005D77AB">
        <w:rPr>
          <w:rFonts w:asciiTheme="minorHAnsi" w:hAnsiTheme="minorHAnsi"/>
          <w:b w:val="0"/>
          <w:color w:val="111513"/>
          <w:sz w:val="22"/>
          <w:szCs w:val="22"/>
        </w:rPr>
        <w:t>,Fl,ii</w:t>
      </w:r>
      <w:proofErr w:type="gramEnd"/>
      <w:r w:rsidRPr="005D77AB">
        <w:rPr>
          <w:rFonts w:asciiTheme="minorHAnsi" w:hAnsiTheme="minorHAnsi"/>
          <w:b w:val="0"/>
          <w:color w:val="111513"/>
          <w:sz w:val="22"/>
          <w:szCs w:val="22"/>
        </w:rPr>
        <w:t>.</w:t>
      </w:r>
    </w:p>
    <w:p w:rsidR="005D77AB" w:rsidRPr="005D77AB" w:rsidRDefault="005D77AB" w:rsidP="00400707">
      <w:pPr>
        <w:pStyle w:val="BodyText"/>
        <w:widowControl w:val="0"/>
        <w:numPr>
          <w:ilvl w:val="1"/>
          <w:numId w:val="193"/>
        </w:numPr>
        <w:tabs>
          <w:tab w:val="left" w:pos="2646"/>
        </w:tabs>
        <w:spacing w:before="8" w:line="277" w:lineRule="auto"/>
        <w:ind w:left="2632" w:right="462" w:hanging="360"/>
        <w:rPr>
          <w:rFonts w:asciiTheme="minorHAnsi" w:hAnsiTheme="minorHAnsi"/>
          <w:sz w:val="22"/>
          <w:szCs w:val="22"/>
        </w:rPr>
      </w:pPr>
      <w:r w:rsidRPr="005D77AB">
        <w:rPr>
          <w:rFonts w:asciiTheme="minorHAnsi" w:hAnsiTheme="minorHAnsi"/>
          <w:b w:val="0"/>
          <w:color w:val="111513"/>
          <w:w w:val="105"/>
          <w:sz w:val="22"/>
          <w:szCs w:val="22"/>
        </w:rPr>
        <w:t>If</w:t>
      </w:r>
      <w:r w:rsidRPr="005D77AB">
        <w:rPr>
          <w:rFonts w:asciiTheme="minorHAnsi" w:hAnsiTheme="minorHAnsi"/>
          <w:b w:val="0"/>
          <w:color w:val="111513"/>
          <w:spacing w:val="-30"/>
          <w:w w:val="105"/>
          <w:sz w:val="22"/>
          <w:szCs w:val="22"/>
        </w:rPr>
        <w:t xml:space="preserve"> </w:t>
      </w:r>
      <w:r w:rsidRPr="005D77AB">
        <w:rPr>
          <w:rFonts w:asciiTheme="minorHAnsi" w:hAnsiTheme="minorHAnsi"/>
          <w:b w:val="0"/>
          <w:color w:val="111513"/>
          <w:w w:val="105"/>
          <w:sz w:val="22"/>
          <w:szCs w:val="22"/>
        </w:rPr>
        <w:t>a</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teacher</w:t>
      </w:r>
      <w:r w:rsidRPr="005D77AB">
        <w:rPr>
          <w:rFonts w:asciiTheme="minorHAnsi" w:hAnsiTheme="minorHAnsi"/>
          <w:b w:val="0"/>
          <w:color w:val="111513"/>
          <w:spacing w:val="-4"/>
          <w:w w:val="105"/>
          <w:sz w:val="22"/>
          <w:szCs w:val="22"/>
        </w:rPr>
        <w:t xml:space="preserve"> </w:t>
      </w:r>
      <w:r w:rsidRPr="005D77AB">
        <w:rPr>
          <w:rFonts w:asciiTheme="minorHAnsi" w:hAnsiTheme="minorHAnsi"/>
          <w:b w:val="0"/>
          <w:color w:val="111513"/>
          <w:w w:val="105"/>
          <w:sz w:val="22"/>
          <w:szCs w:val="22"/>
        </w:rPr>
        <w:t>is</w:t>
      </w:r>
      <w:r w:rsidRPr="005D77AB">
        <w:rPr>
          <w:rFonts w:asciiTheme="minorHAnsi" w:hAnsiTheme="minorHAnsi"/>
          <w:b w:val="0"/>
          <w:color w:val="111513"/>
          <w:spacing w:val="-24"/>
          <w:w w:val="105"/>
          <w:sz w:val="22"/>
          <w:szCs w:val="22"/>
        </w:rPr>
        <w:t xml:space="preserve"> </w:t>
      </w:r>
      <w:r w:rsidRPr="005D77AB">
        <w:rPr>
          <w:rFonts w:asciiTheme="minorHAnsi" w:hAnsiTheme="minorHAnsi"/>
          <w:b w:val="0"/>
          <w:color w:val="111513"/>
          <w:w w:val="105"/>
          <w:sz w:val="22"/>
          <w:szCs w:val="22"/>
        </w:rPr>
        <w:t>not</w:t>
      </w:r>
      <w:r w:rsidRPr="005D77AB">
        <w:rPr>
          <w:rFonts w:asciiTheme="minorHAnsi" w:hAnsiTheme="minorHAnsi"/>
          <w:b w:val="0"/>
          <w:color w:val="111513"/>
          <w:spacing w:val="-25"/>
          <w:w w:val="105"/>
          <w:sz w:val="22"/>
          <w:szCs w:val="22"/>
        </w:rPr>
        <w:t xml:space="preserve"> </w:t>
      </w:r>
      <w:r w:rsidRPr="005D77AB">
        <w:rPr>
          <w:rFonts w:asciiTheme="minorHAnsi" w:hAnsiTheme="minorHAnsi"/>
          <w:b w:val="0"/>
          <w:color w:val="111513"/>
          <w:w w:val="105"/>
          <w:sz w:val="22"/>
          <w:szCs w:val="22"/>
        </w:rPr>
        <w:t>approved</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for</w:t>
      </w:r>
      <w:r w:rsidRPr="005D77AB">
        <w:rPr>
          <w:rFonts w:asciiTheme="minorHAnsi" w:hAnsiTheme="minorHAnsi"/>
          <w:b w:val="0"/>
          <w:color w:val="111513"/>
          <w:spacing w:val="-12"/>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CHS</w:t>
      </w:r>
      <w:r w:rsidRPr="005D77AB">
        <w:rPr>
          <w:rFonts w:asciiTheme="minorHAnsi" w:hAnsiTheme="minorHAnsi"/>
          <w:b w:val="0"/>
          <w:color w:val="111513"/>
          <w:spacing w:val="-12"/>
          <w:w w:val="105"/>
          <w:sz w:val="22"/>
          <w:szCs w:val="22"/>
        </w:rPr>
        <w:t xml:space="preserve"> </w:t>
      </w:r>
      <w:r w:rsidRPr="005D77AB">
        <w:rPr>
          <w:rFonts w:asciiTheme="minorHAnsi" w:hAnsiTheme="minorHAnsi"/>
          <w:b w:val="0"/>
          <w:color w:val="111513"/>
          <w:w w:val="105"/>
          <w:sz w:val="22"/>
          <w:szCs w:val="22"/>
        </w:rPr>
        <w:t>program,</w:t>
      </w:r>
      <w:r w:rsidRPr="005D77AB">
        <w:rPr>
          <w:rFonts w:asciiTheme="minorHAnsi" w:hAnsiTheme="minorHAnsi"/>
          <w:b w:val="0"/>
          <w:color w:val="111513"/>
          <w:spacing w:val="-24"/>
          <w:w w:val="105"/>
          <w:sz w:val="22"/>
          <w:szCs w:val="22"/>
        </w:rPr>
        <w:t xml:space="preserve"> </w:t>
      </w:r>
      <w:r w:rsidRPr="005D77AB">
        <w:rPr>
          <w:rFonts w:asciiTheme="minorHAnsi" w:hAnsiTheme="minorHAnsi"/>
          <w:b w:val="0"/>
          <w:color w:val="111513"/>
          <w:w w:val="105"/>
          <w:sz w:val="22"/>
          <w:szCs w:val="22"/>
        </w:rPr>
        <w:t>provide</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a</w:t>
      </w:r>
      <w:r w:rsidRPr="005D77AB">
        <w:rPr>
          <w:rFonts w:asciiTheme="minorHAnsi" w:hAnsiTheme="minorHAnsi"/>
          <w:b w:val="0"/>
          <w:color w:val="111513"/>
          <w:spacing w:val="-15"/>
          <w:w w:val="105"/>
          <w:sz w:val="22"/>
          <w:szCs w:val="22"/>
        </w:rPr>
        <w:t xml:space="preserve"> </w:t>
      </w:r>
      <w:r w:rsidRPr="005D77AB">
        <w:rPr>
          <w:rFonts w:asciiTheme="minorHAnsi" w:hAnsiTheme="minorHAnsi"/>
          <w:b w:val="0"/>
          <w:color w:val="111513"/>
          <w:w w:val="105"/>
          <w:sz w:val="22"/>
          <w:szCs w:val="22"/>
        </w:rPr>
        <w:t>written</w:t>
      </w:r>
      <w:r w:rsidRPr="005D77AB">
        <w:rPr>
          <w:rFonts w:asciiTheme="minorHAnsi" w:hAnsiTheme="minorHAnsi"/>
          <w:b w:val="0"/>
          <w:color w:val="111513"/>
          <w:w w:val="111"/>
          <w:sz w:val="22"/>
          <w:szCs w:val="22"/>
        </w:rPr>
        <w:t xml:space="preserve"> </w:t>
      </w:r>
      <w:r w:rsidRPr="005D77AB">
        <w:rPr>
          <w:rFonts w:asciiTheme="minorHAnsi" w:hAnsiTheme="minorHAnsi"/>
          <w:b w:val="0"/>
          <w:color w:val="111513"/>
          <w:w w:val="105"/>
          <w:sz w:val="22"/>
          <w:szCs w:val="22"/>
        </w:rPr>
        <w:t>recommendation to</w:t>
      </w:r>
      <w:r w:rsidRPr="005D77AB">
        <w:rPr>
          <w:rFonts w:asciiTheme="minorHAnsi" w:hAnsiTheme="minorHAnsi"/>
          <w:b w:val="0"/>
          <w:color w:val="111513"/>
          <w:spacing w:val="-13"/>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6"/>
          <w:w w:val="105"/>
          <w:sz w:val="22"/>
          <w:szCs w:val="22"/>
        </w:rPr>
        <w:t xml:space="preserve"> </w:t>
      </w:r>
      <w:r w:rsidRPr="005D77AB">
        <w:rPr>
          <w:rFonts w:asciiTheme="minorHAnsi" w:hAnsiTheme="minorHAnsi"/>
          <w:b w:val="0"/>
          <w:color w:val="111513"/>
          <w:w w:val="105"/>
          <w:sz w:val="22"/>
          <w:szCs w:val="22"/>
        </w:rPr>
        <w:t>dean</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and</w:t>
      </w:r>
      <w:r w:rsidRPr="005D77AB">
        <w:rPr>
          <w:rFonts w:asciiTheme="minorHAnsi" w:hAnsiTheme="minorHAnsi"/>
          <w:b w:val="0"/>
          <w:color w:val="111513"/>
          <w:spacing w:val="-16"/>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2"/>
          <w:w w:val="105"/>
          <w:sz w:val="22"/>
          <w:szCs w:val="22"/>
        </w:rPr>
        <w:t xml:space="preserve"> </w:t>
      </w:r>
      <w:r w:rsidRPr="005D77AB">
        <w:rPr>
          <w:rFonts w:asciiTheme="minorHAnsi" w:hAnsiTheme="minorHAnsi"/>
          <w:b w:val="0"/>
          <w:color w:val="111513"/>
          <w:w w:val="105"/>
          <w:sz w:val="22"/>
          <w:szCs w:val="22"/>
        </w:rPr>
        <w:t>dean</w:t>
      </w:r>
      <w:r w:rsidRPr="005D77AB">
        <w:rPr>
          <w:rFonts w:asciiTheme="minorHAnsi" w:hAnsiTheme="minorHAnsi"/>
          <w:b w:val="0"/>
          <w:color w:val="111513"/>
          <w:spacing w:val="-8"/>
          <w:w w:val="105"/>
          <w:sz w:val="22"/>
          <w:szCs w:val="22"/>
        </w:rPr>
        <w:t xml:space="preserve"> </w:t>
      </w:r>
      <w:r w:rsidRPr="005D77AB">
        <w:rPr>
          <w:rFonts w:asciiTheme="minorHAnsi" w:hAnsiTheme="minorHAnsi"/>
          <w:b w:val="0"/>
          <w:color w:val="111513"/>
          <w:w w:val="105"/>
          <w:sz w:val="22"/>
          <w:szCs w:val="22"/>
        </w:rPr>
        <w:t>will</w:t>
      </w:r>
      <w:r w:rsidRPr="005D77AB">
        <w:rPr>
          <w:rFonts w:asciiTheme="minorHAnsi" w:hAnsiTheme="minorHAnsi"/>
          <w:b w:val="0"/>
          <w:color w:val="111513"/>
          <w:spacing w:val="5"/>
          <w:w w:val="105"/>
          <w:sz w:val="22"/>
          <w:szCs w:val="22"/>
        </w:rPr>
        <w:t xml:space="preserve"> </w:t>
      </w:r>
      <w:r w:rsidRPr="005D77AB">
        <w:rPr>
          <w:rFonts w:asciiTheme="minorHAnsi" w:hAnsiTheme="minorHAnsi"/>
          <w:b w:val="0"/>
          <w:color w:val="111513"/>
          <w:w w:val="105"/>
          <w:sz w:val="22"/>
          <w:szCs w:val="22"/>
        </w:rPr>
        <w:t>provide</w:t>
      </w:r>
      <w:r w:rsidRPr="005D77AB">
        <w:rPr>
          <w:rFonts w:asciiTheme="minorHAnsi" w:hAnsiTheme="minorHAnsi"/>
          <w:b w:val="0"/>
          <w:color w:val="111513"/>
          <w:spacing w:val="-5"/>
          <w:w w:val="105"/>
          <w:sz w:val="22"/>
          <w:szCs w:val="22"/>
        </w:rPr>
        <w:t xml:space="preserve"> </w:t>
      </w:r>
      <w:r w:rsidRPr="005D77AB">
        <w:rPr>
          <w:rFonts w:asciiTheme="minorHAnsi" w:hAnsiTheme="minorHAnsi"/>
          <w:b w:val="0"/>
          <w:color w:val="111513"/>
          <w:w w:val="105"/>
          <w:sz w:val="22"/>
          <w:szCs w:val="22"/>
        </w:rPr>
        <w:t>a</w:t>
      </w:r>
      <w:r w:rsidRPr="005D77AB">
        <w:rPr>
          <w:rFonts w:asciiTheme="minorHAnsi" w:hAnsiTheme="minorHAnsi"/>
          <w:b w:val="0"/>
          <w:color w:val="111513"/>
          <w:spacing w:val="-16"/>
          <w:w w:val="105"/>
          <w:sz w:val="22"/>
          <w:szCs w:val="22"/>
        </w:rPr>
        <w:t xml:space="preserve"> </w:t>
      </w:r>
      <w:r w:rsidRPr="005D77AB">
        <w:rPr>
          <w:rFonts w:asciiTheme="minorHAnsi" w:hAnsiTheme="minorHAnsi"/>
          <w:b w:val="0"/>
          <w:color w:val="111513"/>
          <w:w w:val="105"/>
          <w:sz w:val="22"/>
          <w:szCs w:val="22"/>
        </w:rPr>
        <w:t>formal</w:t>
      </w:r>
      <w:r w:rsidRPr="005D77AB">
        <w:rPr>
          <w:rFonts w:asciiTheme="minorHAnsi" w:hAnsiTheme="minorHAnsi"/>
          <w:b w:val="0"/>
          <w:color w:val="111513"/>
          <w:spacing w:val="-5"/>
          <w:w w:val="105"/>
          <w:sz w:val="22"/>
          <w:szCs w:val="22"/>
        </w:rPr>
        <w:t xml:space="preserve"> </w:t>
      </w:r>
      <w:r w:rsidRPr="005D77AB">
        <w:rPr>
          <w:rFonts w:asciiTheme="minorHAnsi" w:hAnsiTheme="minorHAnsi"/>
          <w:b w:val="0"/>
          <w:color w:val="111513"/>
          <w:w w:val="105"/>
          <w:sz w:val="22"/>
          <w:szCs w:val="22"/>
        </w:rPr>
        <w:t>written</w:t>
      </w:r>
      <w:r w:rsidRPr="005D77AB">
        <w:rPr>
          <w:rFonts w:asciiTheme="minorHAnsi" w:hAnsiTheme="minorHAnsi"/>
          <w:b w:val="0"/>
          <w:color w:val="111513"/>
          <w:w w:val="111"/>
          <w:sz w:val="22"/>
          <w:szCs w:val="22"/>
        </w:rPr>
        <w:t xml:space="preserve"> </w:t>
      </w:r>
      <w:r w:rsidRPr="005D77AB">
        <w:rPr>
          <w:rFonts w:asciiTheme="minorHAnsi" w:hAnsiTheme="minorHAnsi"/>
          <w:b w:val="0"/>
          <w:color w:val="111513"/>
          <w:w w:val="105"/>
          <w:sz w:val="22"/>
          <w:szCs w:val="22"/>
        </w:rPr>
        <w:t>denial letter</w:t>
      </w:r>
      <w:r w:rsidRPr="005D77AB">
        <w:rPr>
          <w:rFonts w:asciiTheme="minorHAnsi" w:hAnsiTheme="minorHAnsi"/>
          <w:b w:val="0"/>
          <w:color w:val="111513"/>
          <w:spacing w:val="-11"/>
          <w:w w:val="105"/>
          <w:sz w:val="22"/>
          <w:szCs w:val="22"/>
        </w:rPr>
        <w:t xml:space="preserve"> </w:t>
      </w:r>
      <w:r w:rsidRPr="005D77AB">
        <w:rPr>
          <w:rFonts w:asciiTheme="minorHAnsi" w:hAnsiTheme="minorHAnsi"/>
          <w:b w:val="0"/>
          <w:color w:val="111513"/>
          <w:w w:val="105"/>
          <w:sz w:val="22"/>
          <w:szCs w:val="22"/>
        </w:rPr>
        <w:t>from</w:t>
      </w:r>
      <w:r w:rsidRPr="005D77AB">
        <w:rPr>
          <w:rFonts w:asciiTheme="minorHAnsi" w:hAnsiTheme="minorHAnsi"/>
          <w:b w:val="0"/>
          <w:color w:val="111513"/>
          <w:spacing w:val="-15"/>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11"/>
          <w:w w:val="105"/>
          <w:sz w:val="22"/>
          <w:szCs w:val="22"/>
        </w:rPr>
        <w:t xml:space="preserve"> </w:t>
      </w:r>
      <w:r w:rsidRPr="005D77AB">
        <w:rPr>
          <w:rFonts w:asciiTheme="minorHAnsi" w:hAnsiTheme="minorHAnsi"/>
          <w:b w:val="0"/>
          <w:color w:val="111513"/>
          <w:w w:val="105"/>
          <w:sz w:val="22"/>
          <w:szCs w:val="22"/>
        </w:rPr>
        <w:t>college</w:t>
      </w:r>
      <w:r w:rsidRPr="005D77AB">
        <w:rPr>
          <w:rFonts w:asciiTheme="minorHAnsi" w:hAnsiTheme="minorHAnsi"/>
          <w:b w:val="0"/>
          <w:color w:val="111513"/>
          <w:spacing w:val="-11"/>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spacing w:val="-25"/>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6"/>
          <w:w w:val="105"/>
          <w:sz w:val="22"/>
          <w:szCs w:val="22"/>
        </w:rPr>
        <w:t xml:space="preserve"> </w:t>
      </w:r>
      <w:r w:rsidRPr="005D77AB">
        <w:rPr>
          <w:rFonts w:asciiTheme="minorHAnsi" w:hAnsiTheme="minorHAnsi"/>
          <w:b w:val="0"/>
          <w:color w:val="111513"/>
          <w:w w:val="105"/>
          <w:sz w:val="22"/>
          <w:szCs w:val="22"/>
        </w:rPr>
        <w:t>high</w:t>
      </w:r>
      <w:r w:rsidRPr="005D77AB">
        <w:rPr>
          <w:rFonts w:asciiTheme="minorHAnsi" w:hAnsiTheme="minorHAnsi"/>
          <w:b w:val="0"/>
          <w:color w:val="111513"/>
          <w:spacing w:val="-16"/>
          <w:w w:val="105"/>
          <w:sz w:val="22"/>
          <w:szCs w:val="22"/>
        </w:rPr>
        <w:t xml:space="preserve"> </w:t>
      </w:r>
      <w:r w:rsidRPr="005D77AB">
        <w:rPr>
          <w:rFonts w:asciiTheme="minorHAnsi" w:hAnsiTheme="minorHAnsi"/>
          <w:b w:val="0"/>
          <w:color w:val="111513"/>
          <w:w w:val="105"/>
          <w:sz w:val="22"/>
          <w:szCs w:val="22"/>
        </w:rPr>
        <w:t>school</w:t>
      </w:r>
      <w:r w:rsidRPr="005D77AB">
        <w:rPr>
          <w:rFonts w:asciiTheme="minorHAnsi" w:hAnsiTheme="minorHAnsi"/>
          <w:b w:val="0"/>
          <w:color w:val="111513"/>
          <w:spacing w:val="-19"/>
          <w:w w:val="105"/>
          <w:sz w:val="22"/>
          <w:szCs w:val="22"/>
        </w:rPr>
        <w:t xml:space="preserve"> </w:t>
      </w:r>
      <w:r w:rsidRPr="005D77AB">
        <w:rPr>
          <w:rFonts w:asciiTheme="minorHAnsi" w:hAnsiTheme="minorHAnsi"/>
          <w:b w:val="0"/>
          <w:color w:val="111513"/>
          <w:w w:val="105"/>
          <w:sz w:val="22"/>
          <w:szCs w:val="22"/>
        </w:rPr>
        <w:t>teacher.</w:t>
      </w:r>
    </w:p>
    <w:p w:rsidR="005D77AB" w:rsidRPr="005D77AB" w:rsidRDefault="005D77AB" w:rsidP="00400707">
      <w:pPr>
        <w:pStyle w:val="BodyText"/>
        <w:widowControl w:val="0"/>
        <w:numPr>
          <w:ilvl w:val="0"/>
          <w:numId w:val="192"/>
        </w:numPr>
        <w:tabs>
          <w:tab w:val="left" w:pos="2646"/>
        </w:tabs>
        <w:spacing w:before="24" w:line="250" w:lineRule="exact"/>
        <w:ind w:left="2632"/>
        <w:rPr>
          <w:rFonts w:asciiTheme="minorHAnsi" w:hAnsiTheme="minorHAnsi"/>
          <w:sz w:val="22"/>
          <w:szCs w:val="22"/>
        </w:rPr>
      </w:pPr>
      <w:r w:rsidRPr="005D77AB">
        <w:rPr>
          <w:rFonts w:asciiTheme="minorHAnsi" w:hAnsiTheme="minorHAnsi"/>
          <w:b w:val="0"/>
          <w:color w:val="111513"/>
          <w:sz w:val="22"/>
          <w:szCs w:val="22"/>
        </w:rPr>
        <w:t>Provide</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evidence</w:t>
      </w:r>
      <w:r w:rsidRPr="005D77AB">
        <w:rPr>
          <w:rFonts w:asciiTheme="minorHAnsi" w:hAnsiTheme="minorHAnsi"/>
          <w:b w:val="0"/>
          <w:color w:val="111513"/>
          <w:spacing w:val="10"/>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paired</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syllabi,</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assessment</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comparison,</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and</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that</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grading</w:t>
      </w:r>
      <w:r>
        <w:rPr>
          <w:rFonts w:asciiTheme="minorHAnsi" w:hAnsiTheme="minorHAnsi"/>
          <w:b w:val="0"/>
          <w:color w:val="111513"/>
          <w:sz w:val="22"/>
          <w:szCs w:val="22"/>
        </w:rPr>
        <w:t xml:space="preserve"> </w:t>
      </w:r>
      <w:r w:rsidRPr="005D77AB">
        <w:rPr>
          <w:rFonts w:asciiTheme="minorHAnsi" w:hAnsiTheme="minorHAnsi"/>
          <w:b w:val="0"/>
          <w:color w:val="111513"/>
          <w:sz w:val="22"/>
          <w:szCs w:val="22"/>
        </w:rPr>
        <w:t>standards</w:t>
      </w:r>
      <w:r w:rsidRPr="005D77AB">
        <w:rPr>
          <w:rFonts w:asciiTheme="minorHAnsi" w:hAnsiTheme="minorHAnsi"/>
          <w:b w:val="0"/>
          <w:color w:val="111513"/>
          <w:spacing w:val="8"/>
          <w:sz w:val="22"/>
          <w:szCs w:val="22"/>
        </w:rPr>
        <w:t xml:space="preserve"> </w:t>
      </w:r>
      <w:r w:rsidRPr="005D77AB">
        <w:rPr>
          <w:rFonts w:asciiTheme="minorHAnsi" w:hAnsiTheme="minorHAnsi"/>
          <w:b w:val="0"/>
          <w:color w:val="111513"/>
          <w:sz w:val="22"/>
          <w:szCs w:val="22"/>
        </w:rPr>
        <w:t>are</w:t>
      </w:r>
      <w:r w:rsidRPr="005D77AB">
        <w:rPr>
          <w:rFonts w:asciiTheme="minorHAnsi" w:hAnsiTheme="minorHAnsi"/>
          <w:b w:val="0"/>
          <w:color w:val="111513"/>
          <w:spacing w:val="5"/>
          <w:sz w:val="22"/>
          <w:szCs w:val="22"/>
        </w:rPr>
        <w:t xml:space="preserve"> </w:t>
      </w:r>
      <w:r w:rsidRPr="005D77AB">
        <w:rPr>
          <w:rFonts w:asciiTheme="minorHAnsi" w:hAnsiTheme="minorHAnsi"/>
          <w:b w:val="0"/>
          <w:color w:val="111513"/>
          <w:sz w:val="22"/>
          <w:szCs w:val="22"/>
        </w:rPr>
        <w:t>equivalent.</w:t>
      </w:r>
    </w:p>
    <w:p w:rsidR="005D77AB" w:rsidRPr="005D77AB" w:rsidRDefault="005D77AB" w:rsidP="00400707">
      <w:pPr>
        <w:pStyle w:val="BodyText"/>
        <w:widowControl w:val="0"/>
        <w:numPr>
          <w:ilvl w:val="1"/>
          <w:numId w:val="192"/>
        </w:numPr>
        <w:tabs>
          <w:tab w:val="left" w:pos="2991"/>
        </w:tabs>
        <w:spacing w:before="51"/>
        <w:ind w:left="2992"/>
        <w:rPr>
          <w:rFonts w:asciiTheme="minorHAnsi" w:hAnsiTheme="minorHAnsi"/>
          <w:sz w:val="22"/>
          <w:szCs w:val="22"/>
        </w:rPr>
      </w:pPr>
      <w:r w:rsidRPr="005D77AB">
        <w:rPr>
          <w:rFonts w:asciiTheme="minorHAnsi" w:hAnsiTheme="minorHAnsi"/>
          <w:b w:val="0"/>
          <w:color w:val="111513"/>
          <w:sz w:val="22"/>
          <w:szCs w:val="22"/>
        </w:rPr>
        <w:t>One</w:t>
      </w:r>
      <w:r w:rsidRPr="005D77AB">
        <w:rPr>
          <w:rFonts w:asciiTheme="minorHAnsi" w:hAnsiTheme="minorHAnsi"/>
          <w:b w:val="0"/>
          <w:color w:val="111513"/>
          <w:spacing w:val="4"/>
          <w:sz w:val="22"/>
          <w:szCs w:val="22"/>
        </w:rPr>
        <w:t xml:space="preserve"> </w:t>
      </w:r>
      <w:r w:rsidRPr="005D77AB">
        <w:rPr>
          <w:rFonts w:asciiTheme="minorHAnsi" w:hAnsiTheme="minorHAnsi"/>
          <w:b w:val="0"/>
          <w:color w:val="111513"/>
          <w:sz w:val="22"/>
          <w:szCs w:val="22"/>
        </w:rPr>
        <w:t>paired</w:t>
      </w:r>
      <w:r w:rsidRPr="005D77AB">
        <w:rPr>
          <w:rFonts w:asciiTheme="minorHAnsi" w:hAnsiTheme="minorHAnsi"/>
          <w:b w:val="0"/>
          <w:color w:val="111513"/>
          <w:spacing w:val="-3"/>
          <w:sz w:val="22"/>
          <w:szCs w:val="22"/>
        </w:rPr>
        <w:t xml:space="preserve"> </w:t>
      </w:r>
      <w:r w:rsidRPr="005D77AB">
        <w:rPr>
          <w:rFonts w:asciiTheme="minorHAnsi" w:hAnsiTheme="minorHAnsi"/>
          <w:b w:val="0"/>
          <w:color w:val="111513"/>
          <w:sz w:val="22"/>
          <w:szCs w:val="22"/>
        </w:rPr>
        <w:t>example</w:t>
      </w:r>
      <w:r w:rsidRPr="005D77AB">
        <w:rPr>
          <w:rFonts w:asciiTheme="minorHAnsi" w:hAnsiTheme="minorHAnsi"/>
          <w:b w:val="0"/>
          <w:color w:val="111513"/>
          <w:spacing w:val="1"/>
          <w:sz w:val="22"/>
          <w:szCs w:val="22"/>
        </w:rPr>
        <w:t xml:space="preserve"> </w:t>
      </w:r>
      <w:r w:rsidRPr="005D77AB">
        <w:rPr>
          <w:rFonts w:asciiTheme="minorHAnsi" w:hAnsiTheme="minorHAnsi"/>
          <w:b w:val="0"/>
          <w:color w:val="111513"/>
          <w:sz w:val="22"/>
          <w:szCs w:val="22"/>
        </w:rPr>
        <w:t>from</w:t>
      </w:r>
      <w:r w:rsidRPr="005D77AB">
        <w:rPr>
          <w:rFonts w:asciiTheme="minorHAnsi" w:hAnsiTheme="minorHAnsi"/>
          <w:b w:val="0"/>
          <w:color w:val="111513"/>
          <w:spacing w:val="16"/>
          <w:sz w:val="22"/>
          <w:szCs w:val="22"/>
        </w:rPr>
        <w:t xml:space="preserve"> </w:t>
      </w:r>
      <w:r w:rsidRPr="005D77AB">
        <w:rPr>
          <w:rFonts w:asciiTheme="minorHAnsi" w:hAnsiTheme="minorHAnsi"/>
          <w:b w:val="0"/>
          <w:color w:val="111513"/>
          <w:sz w:val="22"/>
          <w:szCs w:val="22"/>
        </w:rPr>
        <w:t>each discipline</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for</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side-by-side</w:t>
      </w:r>
      <w:r w:rsidRPr="005D77AB">
        <w:rPr>
          <w:rFonts w:asciiTheme="minorHAnsi" w:hAnsiTheme="minorHAnsi"/>
          <w:b w:val="0"/>
          <w:color w:val="111513"/>
          <w:spacing w:val="19"/>
          <w:sz w:val="22"/>
          <w:szCs w:val="22"/>
        </w:rPr>
        <w:t xml:space="preserve"> </w:t>
      </w:r>
      <w:r w:rsidRPr="005D77AB">
        <w:rPr>
          <w:rFonts w:asciiTheme="minorHAnsi" w:hAnsiTheme="minorHAnsi"/>
          <w:b w:val="0"/>
          <w:color w:val="111513"/>
          <w:sz w:val="22"/>
          <w:szCs w:val="22"/>
        </w:rPr>
        <w:t>comparison.</w:t>
      </w:r>
    </w:p>
    <w:p w:rsidR="005D77AB" w:rsidRPr="005D77AB" w:rsidRDefault="005D77AB" w:rsidP="005D77AB">
      <w:pPr>
        <w:spacing w:before="1" w:line="100" w:lineRule="exact"/>
      </w:pPr>
    </w:p>
    <w:p w:rsidR="005D77AB" w:rsidRPr="005D77AB" w:rsidRDefault="005D77AB" w:rsidP="00400707">
      <w:pPr>
        <w:pStyle w:val="BodyText"/>
        <w:widowControl w:val="0"/>
        <w:numPr>
          <w:ilvl w:val="1"/>
          <w:numId w:val="192"/>
        </w:numPr>
        <w:tabs>
          <w:tab w:val="left" w:pos="2991"/>
        </w:tabs>
        <w:spacing w:line="319" w:lineRule="auto"/>
        <w:ind w:left="2992" w:right="501"/>
        <w:rPr>
          <w:rFonts w:asciiTheme="minorHAnsi" w:hAnsiTheme="minorHAnsi"/>
          <w:sz w:val="22"/>
          <w:szCs w:val="22"/>
        </w:rPr>
      </w:pPr>
      <w:r w:rsidRPr="005D77AB">
        <w:rPr>
          <w:rFonts w:asciiTheme="minorHAnsi" w:hAnsiTheme="minorHAnsi"/>
          <w:b w:val="0"/>
          <w:color w:val="111513"/>
          <w:w w:val="105"/>
          <w:sz w:val="22"/>
          <w:szCs w:val="22"/>
        </w:rPr>
        <w:t>A</w:t>
      </w:r>
      <w:r w:rsidRPr="005D77AB">
        <w:rPr>
          <w:rFonts w:asciiTheme="minorHAnsi" w:hAnsiTheme="minorHAnsi"/>
          <w:b w:val="0"/>
          <w:color w:val="111513"/>
          <w:spacing w:val="-17"/>
          <w:w w:val="105"/>
          <w:sz w:val="22"/>
          <w:szCs w:val="22"/>
        </w:rPr>
        <w:t xml:space="preserve"> </w:t>
      </w:r>
      <w:r w:rsidRPr="005D77AB">
        <w:rPr>
          <w:rFonts w:asciiTheme="minorHAnsi" w:hAnsiTheme="minorHAnsi"/>
          <w:b w:val="0"/>
          <w:color w:val="111513"/>
          <w:w w:val="105"/>
          <w:sz w:val="22"/>
          <w:szCs w:val="22"/>
        </w:rPr>
        <w:t>detailed</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description</w:t>
      </w:r>
      <w:r w:rsidRPr="005D77AB">
        <w:rPr>
          <w:rFonts w:asciiTheme="minorHAnsi" w:hAnsiTheme="minorHAnsi"/>
          <w:b w:val="0"/>
          <w:color w:val="111513"/>
          <w:spacing w:val="-14"/>
          <w:w w:val="105"/>
          <w:sz w:val="22"/>
          <w:szCs w:val="22"/>
        </w:rPr>
        <w:t xml:space="preserve"> </w:t>
      </w:r>
      <w:r w:rsidRPr="005D77AB">
        <w:rPr>
          <w:rFonts w:asciiTheme="minorHAnsi" w:hAnsiTheme="minorHAnsi"/>
          <w:b w:val="0"/>
          <w:color w:val="111513"/>
          <w:w w:val="105"/>
          <w:sz w:val="22"/>
          <w:szCs w:val="22"/>
        </w:rPr>
        <w:t>of</w:t>
      </w:r>
      <w:r w:rsidRPr="005D77AB">
        <w:rPr>
          <w:rFonts w:asciiTheme="minorHAnsi" w:hAnsiTheme="minorHAnsi"/>
          <w:b w:val="0"/>
          <w:color w:val="111513"/>
          <w:spacing w:val="-32"/>
          <w:w w:val="105"/>
          <w:sz w:val="22"/>
          <w:szCs w:val="22"/>
        </w:rPr>
        <w:t xml:space="preserve"> </w:t>
      </w:r>
      <w:r w:rsidRPr="005D77AB">
        <w:rPr>
          <w:rFonts w:asciiTheme="minorHAnsi" w:hAnsiTheme="minorHAnsi"/>
          <w:b w:val="0"/>
          <w:color w:val="111513"/>
          <w:w w:val="105"/>
          <w:sz w:val="22"/>
          <w:szCs w:val="22"/>
        </w:rPr>
        <w:t>the</w:t>
      </w:r>
      <w:r w:rsidRPr="005D77AB">
        <w:rPr>
          <w:rFonts w:asciiTheme="minorHAnsi" w:hAnsiTheme="minorHAnsi"/>
          <w:b w:val="0"/>
          <w:color w:val="111513"/>
          <w:spacing w:val="-15"/>
          <w:w w:val="105"/>
          <w:sz w:val="22"/>
          <w:szCs w:val="22"/>
        </w:rPr>
        <w:t xml:space="preserve"> </w:t>
      </w:r>
      <w:r w:rsidRPr="005D77AB">
        <w:rPr>
          <w:rFonts w:asciiTheme="minorHAnsi" w:hAnsiTheme="minorHAnsi"/>
          <w:b w:val="0"/>
          <w:color w:val="111513"/>
          <w:w w:val="105"/>
          <w:sz w:val="22"/>
          <w:szCs w:val="22"/>
        </w:rPr>
        <w:t>processes</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and</w:t>
      </w:r>
      <w:r w:rsidRPr="005D77AB">
        <w:rPr>
          <w:rFonts w:asciiTheme="minorHAnsi" w:hAnsiTheme="minorHAnsi"/>
          <w:b w:val="0"/>
          <w:color w:val="111513"/>
          <w:spacing w:val="-20"/>
          <w:w w:val="105"/>
          <w:sz w:val="22"/>
          <w:szCs w:val="22"/>
        </w:rPr>
        <w:t xml:space="preserve"> </w:t>
      </w:r>
      <w:r w:rsidRPr="005D77AB">
        <w:rPr>
          <w:rFonts w:asciiTheme="minorHAnsi" w:hAnsiTheme="minorHAnsi"/>
          <w:b w:val="0"/>
          <w:color w:val="111513"/>
          <w:w w:val="105"/>
          <w:sz w:val="22"/>
          <w:szCs w:val="22"/>
        </w:rPr>
        <w:t>implementation</w:t>
      </w:r>
      <w:r w:rsidRPr="005D77AB">
        <w:rPr>
          <w:rFonts w:asciiTheme="minorHAnsi" w:hAnsiTheme="minorHAnsi"/>
          <w:b w:val="0"/>
          <w:color w:val="111513"/>
          <w:spacing w:val="-8"/>
          <w:w w:val="105"/>
          <w:sz w:val="22"/>
          <w:szCs w:val="22"/>
        </w:rPr>
        <w:t xml:space="preserve"> </w:t>
      </w:r>
      <w:r w:rsidRPr="005D77AB">
        <w:rPr>
          <w:rFonts w:asciiTheme="minorHAnsi" w:hAnsiTheme="minorHAnsi"/>
          <w:b w:val="0"/>
          <w:color w:val="111513"/>
          <w:w w:val="105"/>
          <w:sz w:val="22"/>
          <w:szCs w:val="22"/>
        </w:rPr>
        <w:t>used</w:t>
      </w:r>
      <w:r w:rsidRPr="005D77AB">
        <w:rPr>
          <w:rFonts w:asciiTheme="minorHAnsi" w:hAnsiTheme="minorHAnsi"/>
          <w:b w:val="0"/>
          <w:color w:val="111513"/>
          <w:spacing w:val="-34"/>
          <w:w w:val="105"/>
          <w:sz w:val="22"/>
          <w:szCs w:val="22"/>
        </w:rPr>
        <w:t xml:space="preserve"> </w:t>
      </w:r>
      <w:r w:rsidRPr="005D77AB">
        <w:rPr>
          <w:rFonts w:asciiTheme="minorHAnsi" w:hAnsiTheme="minorHAnsi"/>
          <w:b w:val="0"/>
          <w:color w:val="111513"/>
          <w:w w:val="105"/>
          <w:sz w:val="22"/>
          <w:szCs w:val="22"/>
        </w:rPr>
        <w:t>to</w:t>
      </w:r>
      <w:r w:rsidRPr="005D77AB">
        <w:rPr>
          <w:rFonts w:asciiTheme="minorHAnsi" w:hAnsiTheme="minorHAnsi"/>
          <w:b w:val="0"/>
          <w:color w:val="111513"/>
          <w:w w:val="112"/>
          <w:sz w:val="22"/>
          <w:szCs w:val="22"/>
        </w:rPr>
        <w:t xml:space="preserve"> </w:t>
      </w:r>
      <w:r w:rsidRPr="005D77AB">
        <w:rPr>
          <w:rFonts w:asciiTheme="minorHAnsi" w:hAnsiTheme="minorHAnsi"/>
          <w:b w:val="0"/>
          <w:color w:val="111513"/>
          <w:sz w:val="22"/>
          <w:szCs w:val="22"/>
        </w:rPr>
        <w:t>assure</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assessment</w:t>
      </w:r>
      <w:r w:rsidRPr="005D77AB">
        <w:rPr>
          <w:rFonts w:asciiTheme="minorHAnsi" w:hAnsiTheme="minorHAnsi"/>
          <w:b w:val="0"/>
          <w:color w:val="111513"/>
          <w:spacing w:val="12"/>
          <w:sz w:val="22"/>
          <w:szCs w:val="22"/>
        </w:rPr>
        <w:t xml:space="preserve"> </w:t>
      </w:r>
      <w:r w:rsidRPr="005D77AB">
        <w:rPr>
          <w:rFonts w:asciiTheme="minorHAnsi" w:hAnsiTheme="minorHAnsi"/>
          <w:b w:val="0"/>
          <w:color w:val="111513"/>
          <w:sz w:val="22"/>
          <w:szCs w:val="22"/>
        </w:rPr>
        <w:t>methods</w:t>
      </w:r>
      <w:r w:rsidRPr="005D77AB">
        <w:rPr>
          <w:rFonts w:asciiTheme="minorHAnsi" w:hAnsiTheme="minorHAnsi"/>
          <w:b w:val="0"/>
          <w:color w:val="111513"/>
          <w:spacing w:val="-6"/>
          <w:sz w:val="22"/>
          <w:szCs w:val="22"/>
        </w:rPr>
        <w:t xml:space="preserve"> </w:t>
      </w:r>
      <w:r w:rsidRPr="005D77AB">
        <w:rPr>
          <w:rFonts w:asciiTheme="minorHAnsi" w:hAnsiTheme="minorHAnsi"/>
          <w:b w:val="0"/>
          <w:color w:val="111513"/>
          <w:sz w:val="22"/>
          <w:szCs w:val="22"/>
        </w:rPr>
        <w:t>are</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the</w:t>
      </w:r>
      <w:r w:rsidRPr="005D77AB">
        <w:rPr>
          <w:rFonts w:asciiTheme="minorHAnsi" w:hAnsiTheme="minorHAnsi"/>
          <w:b w:val="0"/>
          <w:color w:val="111513"/>
          <w:spacing w:val="-14"/>
          <w:sz w:val="22"/>
          <w:szCs w:val="22"/>
        </w:rPr>
        <w:t xml:space="preserve"> </w:t>
      </w:r>
      <w:r w:rsidRPr="005D77AB">
        <w:rPr>
          <w:rFonts w:asciiTheme="minorHAnsi" w:hAnsiTheme="minorHAnsi"/>
          <w:b w:val="0"/>
          <w:color w:val="111513"/>
          <w:sz w:val="22"/>
          <w:szCs w:val="22"/>
        </w:rPr>
        <w:t>same</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in</w:t>
      </w:r>
      <w:r w:rsidRPr="005D77AB">
        <w:rPr>
          <w:rFonts w:asciiTheme="minorHAnsi" w:hAnsiTheme="minorHAnsi"/>
          <w:b w:val="0"/>
          <w:color w:val="111513"/>
          <w:spacing w:val="-27"/>
          <w:sz w:val="22"/>
          <w:szCs w:val="22"/>
        </w:rPr>
        <w:t xml:space="preserve"> </w:t>
      </w:r>
      <w:r w:rsidRPr="005D77AB">
        <w:rPr>
          <w:rFonts w:asciiTheme="minorHAnsi" w:hAnsiTheme="minorHAnsi"/>
          <w:b w:val="0"/>
          <w:color w:val="111513"/>
          <w:sz w:val="22"/>
          <w:szCs w:val="22"/>
        </w:rPr>
        <w:t>CHS</w:t>
      </w:r>
      <w:r w:rsidRPr="005D77AB">
        <w:rPr>
          <w:rFonts w:asciiTheme="minorHAnsi" w:hAnsiTheme="minorHAnsi"/>
          <w:b w:val="0"/>
          <w:color w:val="111513"/>
          <w:spacing w:val="-15"/>
          <w:sz w:val="22"/>
          <w:szCs w:val="22"/>
        </w:rPr>
        <w:t xml:space="preserve"> </w:t>
      </w:r>
      <w:r w:rsidRPr="005D77AB">
        <w:rPr>
          <w:rFonts w:asciiTheme="minorHAnsi" w:hAnsiTheme="minorHAnsi"/>
          <w:b w:val="0"/>
          <w:color w:val="111513"/>
          <w:sz w:val="22"/>
          <w:szCs w:val="22"/>
        </w:rPr>
        <w:t>and</w:t>
      </w:r>
      <w:r w:rsidRPr="005D77AB">
        <w:rPr>
          <w:rFonts w:asciiTheme="minorHAnsi" w:hAnsiTheme="minorHAnsi"/>
          <w:b w:val="0"/>
          <w:color w:val="111513"/>
          <w:spacing w:val="-16"/>
          <w:sz w:val="22"/>
          <w:szCs w:val="22"/>
        </w:rPr>
        <w:t xml:space="preserve"> </w:t>
      </w:r>
      <w:r w:rsidRPr="005D77AB">
        <w:rPr>
          <w:rFonts w:asciiTheme="minorHAnsi" w:hAnsiTheme="minorHAnsi"/>
          <w:b w:val="0"/>
          <w:color w:val="111513"/>
          <w:sz w:val="22"/>
          <w:szCs w:val="22"/>
        </w:rPr>
        <w:t>on</w:t>
      </w:r>
      <w:r w:rsidRPr="005D77AB">
        <w:rPr>
          <w:rFonts w:asciiTheme="minorHAnsi" w:hAnsiTheme="minorHAnsi"/>
          <w:b w:val="0"/>
          <w:color w:val="111513"/>
          <w:spacing w:val="-11"/>
          <w:sz w:val="22"/>
          <w:szCs w:val="22"/>
        </w:rPr>
        <w:t xml:space="preserve"> </w:t>
      </w:r>
      <w:r w:rsidRPr="005D77AB">
        <w:rPr>
          <w:rFonts w:asciiTheme="minorHAnsi" w:hAnsiTheme="minorHAnsi"/>
          <w:b w:val="0"/>
          <w:color w:val="111513"/>
          <w:sz w:val="22"/>
          <w:szCs w:val="22"/>
        </w:rPr>
        <w:t>campus sections</w:t>
      </w:r>
      <w:r w:rsidRPr="005D77AB">
        <w:rPr>
          <w:rFonts w:asciiTheme="minorHAnsi" w:hAnsiTheme="minorHAnsi"/>
          <w:b w:val="0"/>
          <w:color w:val="111513"/>
          <w:spacing w:val="9"/>
          <w:sz w:val="22"/>
          <w:szCs w:val="22"/>
        </w:rPr>
        <w:t xml:space="preserve"> </w:t>
      </w:r>
      <w:r w:rsidRPr="005D77AB">
        <w:rPr>
          <w:rFonts w:asciiTheme="minorHAnsi" w:hAnsiTheme="minorHAnsi"/>
          <w:b w:val="0"/>
          <w:color w:val="111513"/>
          <w:sz w:val="22"/>
          <w:szCs w:val="22"/>
        </w:rPr>
        <w:t>of</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corresponding</w:t>
      </w:r>
      <w:r w:rsidRPr="005D77AB">
        <w:rPr>
          <w:rFonts w:asciiTheme="minorHAnsi" w:hAnsiTheme="minorHAnsi"/>
          <w:b w:val="0"/>
          <w:color w:val="111513"/>
          <w:spacing w:val="2"/>
          <w:sz w:val="22"/>
          <w:szCs w:val="22"/>
        </w:rPr>
        <w:t xml:space="preserve"> </w:t>
      </w:r>
      <w:r w:rsidRPr="005D77AB">
        <w:rPr>
          <w:rFonts w:asciiTheme="minorHAnsi" w:hAnsiTheme="minorHAnsi"/>
          <w:b w:val="0"/>
          <w:color w:val="111513"/>
          <w:sz w:val="22"/>
          <w:szCs w:val="22"/>
        </w:rPr>
        <w:t>courses.</w:t>
      </w:r>
    </w:p>
    <w:p w:rsidR="005D77AB" w:rsidRPr="005D77AB" w:rsidRDefault="005D77AB" w:rsidP="00400707">
      <w:pPr>
        <w:pStyle w:val="BodyText"/>
        <w:widowControl w:val="0"/>
        <w:numPr>
          <w:ilvl w:val="0"/>
          <w:numId w:val="191"/>
        </w:numPr>
        <w:tabs>
          <w:tab w:val="left" w:pos="2661"/>
        </w:tabs>
        <w:spacing w:before="66" w:line="318" w:lineRule="auto"/>
        <w:ind w:left="2654" w:right="201" w:hanging="352"/>
        <w:rPr>
          <w:rFonts w:asciiTheme="minorHAnsi" w:hAnsiTheme="minorHAnsi"/>
          <w:sz w:val="22"/>
          <w:szCs w:val="22"/>
        </w:rPr>
      </w:pPr>
      <w:r w:rsidRPr="005D77AB">
        <w:rPr>
          <w:rFonts w:asciiTheme="minorHAnsi" w:hAnsiTheme="minorHAnsi"/>
          <w:b w:val="0"/>
          <w:color w:val="181F1C"/>
          <w:sz w:val="22"/>
          <w:szCs w:val="22"/>
        </w:rPr>
        <w:t>A</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detailed</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description</w:t>
      </w:r>
      <w:r w:rsidRPr="005D77AB">
        <w:rPr>
          <w:rFonts w:asciiTheme="minorHAnsi" w:hAnsiTheme="minorHAnsi"/>
          <w:b w:val="0"/>
          <w:color w:val="181F1C"/>
          <w:spacing w:val="19"/>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processes</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implementation</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used</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assure</w:t>
      </w:r>
      <w:r w:rsidRPr="005D77AB">
        <w:rPr>
          <w:rFonts w:asciiTheme="minorHAnsi" w:hAnsiTheme="minorHAnsi"/>
          <w:b w:val="0"/>
          <w:color w:val="181F1C"/>
          <w:w w:val="96"/>
          <w:sz w:val="22"/>
          <w:szCs w:val="22"/>
        </w:rPr>
        <w:t xml:space="preserve"> </w:t>
      </w:r>
      <w:r w:rsidRPr="005D77AB">
        <w:rPr>
          <w:rFonts w:asciiTheme="minorHAnsi" w:hAnsiTheme="minorHAnsi"/>
          <w:b w:val="0"/>
          <w:color w:val="181F1C"/>
          <w:sz w:val="22"/>
          <w:szCs w:val="22"/>
        </w:rPr>
        <w:t>grading</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standards</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are</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same</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in</w:t>
      </w:r>
      <w:r w:rsidRPr="005D77AB">
        <w:rPr>
          <w:rFonts w:asciiTheme="minorHAnsi" w:hAnsiTheme="minorHAnsi"/>
          <w:b w:val="0"/>
          <w:color w:val="181F1C"/>
          <w:spacing w:val="-24"/>
          <w:sz w:val="22"/>
          <w:szCs w:val="22"/>
        </w:rPr>
        <w:t xml:space="preserve"> </w:t>
      </w:r>
      <w:r w:rsidRPr="005D77AB">
        <w:rPr>
          <w:rFonts w:asciiTheme="minorHAnsi" w:hAnsiTheme="minorHAnsi"/>
          <w:b w:val="0"/>
          <w:color w:val="181F1C"/>
          <w:sz w:val="22"/>
          <w:szCs w:val="22"/>
        </w:rPr>
        <w:t>CHS</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on</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campus</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sections</w:t>
      </w:r>
      <w:r w:rsidRPr="005D77AB">
        <w:rPr>
          <w:rFonts w:asciiTheme="minorHAnsi" w:hAnsiTheme="minorHAnsi"/>
          <w:b w:val="0"/>
          <w:color w:val="181F1C"/>
          <w:spacing w:val="-12"/>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w w:val="113"/>
          <w:sz w:val="22"/>
          <w:szCs w:val="22"/>
        </w:rPr>
        <w:t xml:space="preserve"> </w:t>
      </w:r>
      <w:r w:rsidRPr="005D77AB">
        <w:rPr>
          <w:rFonts w:asciiTheme="minorHAnsi" w:hAnsiTheme="minorHAnsi"/>
          <w:b w:val="0"/>
          <w:color w:val="181F1C"/>
          <w:sz w:val="22"/>
          <w:szCs w:val="22"/>
        </w:rPr>
        <w:t>corresponding</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courses.</w:t>
      </w:r>
    </w:p>
    <w:p w:rsidR="005D77AB" w:rsidRPr="005D77AB" w:rsidRDefault="005D77AB" w:rsidP="00400707">
      <w:pPr>
        <w:pStyle w:val="BodyText"/>
        <w:widowControl w:val="0"/>
        <w:numPr>
          <w:ilvl w:val="0"/>
          <w:numId w:val="191"/>
        </w:numPr>
        <w:tabs>
          <w:tab w:val="left" w:pos="2668"/>
        </w:tabs>
        <w:spacing w:before="27" w:line="318" w:lineRule="auto"/>
        <w:ind w:left="2661" w:right="316"/>
        <w:rPr>
          <w:rFonts w:asciiTheme="minorHAnsi" w:hAnsiTheme="minorHAnsi"/>
          <w:sz w:val="22"/>
          <w:szCs w:val="22"/>
        </w:rPr>
      </w:pPr>
      <w:r w:rsidRPr="005D77AB">
        <w:rPr>
          <w:rFonts w:asciiTheme="minorHAnsi" w:hAnsiTheme="minorHAnsi"/>
          <w:b w:val="0"/>
          <w:color w:val="181F1C"/>
          <w:w w:val="105"/>
          <w:sz w:val="22"/>
          <w:szCs w:val="22"/>
        </w:rPr>
        <w:t>Paired</w:t>
      </w:r>
      <w:r w:rsidRPr="005D77AB">
        <w:rPr>
          <w:rFonts w:asciiTheme="minorHAnsi" w:hAnsiTheme="minorHAnsi"/>
          <w:b w:val="0"/>
          <w:color w:val="181F1C"/>
          <w:spacing w:val="-38"/>
          <w:w w:val="105"/>
          <w:sz w:val="22"/>
          <w:szCs w:val="22"/>
        </w:rPr>
        <w:t xml:space="preserve"> </w:t>
      </w:r>
      <w:r w:rsidRPr="005D77AB">
        <w:rPr>
          <w:rFonts w:asciiTheme="minorHAnsi" w:hAnsiTheme="minorHAnsi"/>
          <w:b w:val="0"/>
          <w:color w:val="181F1C"/>
          <w:w w:val="105"/>
          <w:sz w:val="22"/>
          <w:szCs w:val="22"/>
        </w:rPr>
        <w:t>syllabi</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from</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on</w:t>
      </w:r>
      <w:r w:rsidRPr="005D77AB">
        <w:rPr>
          <w:rFonts w:asciiTheme="minorHAnsi" w:hAnsiTheme="minorHAnsi"/>
          <w:b w:val="0"/>
          <w:color w:val="181F1C"/>
          <w:spacing w:val="-37"/>
          <w:w w:val="105"/>
          <w:sz w:val="22"/>
          <w:szCs w:val="22"/>
        </w:rPr>
        <w:t xml:space="preserve"> </w:t>
      </w:r>
      <w:r w:rsidRPr="005D77AB">
        <w:rPr>
          <w:rFonts w:asciiTheme="minorHAnsi" w:hAnsiTheme="minorHAnsi"/>
          <w:b w:val="0"/>
          <w:color w:val="181F1C"/>
          <w:w w:val="105"/>
          <w:sz w:val="22"/>
          <w:szCs w:val="22"/>
        </w:rPr>
        <w:t>campus</w:t>
      </w:r>
      <w:r w:rsidRPr="005D77AB">
        <w:rPr>
          <w:rFonts w:asciiTheme="minorHAnsi" w:hAnsiTheme="minorHAnsi"/>
          <w:b w:val="0"/>
          <w:color w:val="181F1C"/>
          <w:spacing w:val="-29"/>
          <w:w w:val="105"/>
          <w:sz w:val="22"/>
          <w:szCs w:val="22"/>
        </w:rPr>
        <w:t xml:space="preserve"> </w:t>
      </w:r>
      <w:r w:rsidRPr="005D77AB">
        <w:rPr>
          <w:rFonts w:asciiTheme="minorHAnsi" w:hAnsiTheme="minorHAnsi"/>
          <w:b w:val="0"/>
          <w:color w:val="181F1C"/>
          <w:w w:val="105"/>
          <w:sz w:val="22"/>
          <w:szCs w:val="22"/>
        </w:rPr>
        <w:t>and</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CHS</w:t>
      </w:r>
      <w:r w:rsidRPr="005D77AB">
        <w:rPr>
          <w:rFonts w:asciiTheme="minorHAnsi" w:hAnsiTheme="minorHAnsi"/>
          <w:b w:val="0"/>
          <w:color w:val="181F1C"/>
          <w:spacing w:val="-28"/>
          <w:w w:val="105"/>
          <w:sz w:val="22"/>
          <w:szCs w:val="22"/>
        </w:rPr>
        <w:t xml:space="preserve"> </w:t>
      </w:r>
      <w:r w:rsidRPr="005D77AB">
        <w:rPr>
          <w:rFonts w:asciiTheme="minorHAnsi" w:hAnsiTheme="minorHAnsi"/>
          <w:b w:val="0"/>
          <w:color w:val="181F1C"/>
          <w:w w:val="105"/>
          <w:sz w:val="22"/>
          <w:szCs w:val="22"/>
        </w:rPr>
        <w:t>sections-one</w:t>
      </w:r>
      <w:r w:rsidRPr="005D77AB">
        <w:rPr>
          <w:rFonts w:asciiTheme="minorHAnsi" w:hAnsiTheme="minorHAnsi"/>
          <w:b w:val="0"/>
          <w:color w:val="181F1C"/>
          <w:spacing w:val="-18"/>
          <w:w w:val="105"/>
          <w:sz w:val="22"/>
          <w:szCs w:val="22"/>
        </w:rPr>
        <w:t xml:space="preserve"> </w:t>
      </w:r>
      <w:r w:rsidRPr="005D77AB">
        <w:rPr>
          <w:rFonts w:asciiTheme="minorHAnsi" w:hAnsiTheme="minorHAnsi"/>
          <w:b w:val="0"/>
          <w:color w:val="181F1C"/>
          <w:w w:val="105"/>
          <w:sz w:val="22"/>
          <w:szCs w:val="22"/>
        </w:rPr>
        <w:t>paired</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example</w:t>
      </w:r>
      <w:r w:rsidRPr="005D77AB">
        <w:rPr>
          <w:rFonts w:asciiTheme="minorHAnsi" w:hAnsiTheme="minorHAnsi"/>
          <w:b w:val="0"/>
          <w:color w:val="181F1C"/>
          <w:w w:val="99"/>
          <w:sz w:val="22"/>
          <w:szCs w:val="22"/>
        </w:rPr>
        <w:t xml:space="preserve"> </w:t>
      </w:r>
      <w:r w:rsidRPr="005D77AB">
        <w:rPr>
          <w:rFonts w:asciiTheme="minorHAnsi" w:hAnsiTheme="minorHAnsi"/>
          <w:b w:val="0"/>
          <w:color w:val="181F1C"/>
          <w:w w:val="105"/>
          <w:sz w:val="22"/>
          <w:szCs w:val="22"/>
        </w:rPr>
        <w:t>from</w:t>
      </w:r>
      <w:r w:rsidRPr="005D77AB">
        <w:rPr>
          <w:rFonts w:asciiTheme="minorHAnsi" w:hAnsiTheme="minorHAnsi"/>
          <w:b w:val="0"/>
          <w:color w:val="181F1C"/>
          <w:spacing w:val="-30"/>
          <w:w w:val="105"/>
          <w:sz w:val="22"/>
          <w:szCs w:val="22"/>
        </w:rPr>
        <w:t xml:space="preserve"> </w:t>
      </w:r>
      <w:r w:rsidRPr="005D77AB">
        <w:rPr>
          <w:rFonts w:asciiTheme="minorHAnsi" w:hAnsiTheme="minorHAnsi"/>
          <w:b w:val="0"/>
          <w:color w:val="181F1C"/>
          <w:w w:val="105"/>
          <w:sz w:val="22"/>
          <w:szCs w:val="22"/>
        </w:rPr>
        <w:t>one</w:t>
      </w:r>
      <w:r w:rsidRPr="005D77AB">
        <w:rPr>
          <w:rFonts w:asciiTheme="minorHAnsi" w:hAnsiTheme="minorHAnsi"/>
          <w:b w:val="0"/>
          <w:color w:val="181F1C"/>
          <w:spacing w:val="-29"/>
          <w:w w:val="105"/>
          <w:sz w:val="22"/>
          <w:szCs w:val="22"/>
        </w:rPr>
        <w:t xml:space="preserve"> </w:t>
      </w:r>
      <w:r w:rsidRPr="005D77AB">
        <w:rPr>
          <w:rFonts w:asciiTheme="minorHAnsi" w:hAnsiTheme="minorHAnsi"/>
          <w:b w:val="0"/>
          <w:color w:val="181F1C"/>
          <w:w w:val="105"/>
          <w:sz w:val="22"/>
          <w:szCs w:val="22"/>
        </w:rPr>
        <w:t>course</w:t>
      </w:r>
      <w:r w:rsidRPr="005D77AB">
        <w:rPr>
          <w:rFonts w:asciiTheme="minorHAnsi" w:hAnsiTheme="minorHAnsi"/>
          <w:b w:val="0"/>
          <w:color w:val="181F1C"/>
          <w:spacing w:val="-23"/>
          <w:w w:val="105"/>
          <w:sz w:val="22"/>
          <w:szCs w:val="22"/>
        </w:rPr>
        <w:t xml:space="preserve"> </w:t>
      </w:r>
      <w:r w:rsidRPr="005D77AB">
        <w:rPr>
          <w:rFonts w:asciiTheme="minorHAnsi" w:hAnsiTheme="minorHAnsi"/>
          <w:b w:val="0"/>
          <w:color w:val="181F1C"/>
          <w:w w:val="105"/>
          <w:sz w:val="22"/>
          <w:szCs w:val="22"/>
        </w:rPr>
        <w:t>per</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discipline,</w:t>
      </w:r>
      <w:r w:rsidRPr="005D77AB">
        <w:rPr>
          <w:rFonts w:asciiTheme="minorHAnsi" w:hAnsiTheme="minorHAnsi"/>
          <w:b w:val="0"/>
          <w:color w:val="181F1C"/>
          <w:spacing w:val="-26"/>
          <w:w w:val="105"/>
          <w:sz w:val="22"/>
          <w:szCs w:val="22"/>
        </w:rPr>
        <w:t xml:space="preserve"> </w:t>
      </w:r>
      <w:r w:rsidRPr="005D77AB">
        <w:rPr>
          <w:rFonts w:asciiTheme="minorHAnsi" w:hAnsiTheme="minorHAnsi"/>
          <w:b w:val="0"/>
          <w:color w:val="181F1C"/>
          <w:w w:val="105"/>
          <w:sz w:val="22"/>
          <w:szCs w:val="22"/>
        </w:rPr>
        <w:t>with</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standards</w:t>
      </w:r>
      <w:r w:rsidRPr="005D77AB">
        <w:rPr>
          <w:rFonts w:asciiTheme="minorHAnsi" w:hAnsiTheme="minorHAnsi"/>
          <w:b w:val="0"/>
          <w:color w:val="181F1C"/>
          <w:spacing w:val="-24"/>
          <w:w w:val="105"/>
          <w:sz w:val="22"/>
          <w:szCs w:val="22"/>
        </w:rPr>
        <w:t xml:space="preserve"> </w:t>
      </w:r>
      <w:r w:rsidRPr="005D77AB">
        <w:rPr>
          <w:rFonts w:asciiTheme="minorHAnsi" w:hAnsiTheme="minorHAnsi"/>
          <w:b w:val="0"/>
          <w:color w:val="181F1C"/>
          <w:w w:val="105"/>
          <w:sz w:val="22"/>
          <w:szCs w:val="22"/>
        </w:rPr>
        <w:t>of</w:t>
      </w:r>
      <w:r w:rsidRPr="005D77AB">
        <w:rPr>
          <w:rFonts w:asciiTheme="minorHAnsi" w:hAnsiTheme="minorHAnsi"/>
          <w:b w:val="0"/>
          <w:color w:val="181F1C"/>
          <w:spacing w:val="-30"/>
          <w:w w:val="105"/>
          <w:sz w:val="22"/>
          <w:szCs w:val="22"/>
        </w:rPr>
        <w:t xml:space="preserve"> </w:t>
      </w:r>
      <w:r w:rsidRPr="005D77AB">
        <w:rPr>
          <w:rFonts w:asciiTheme="minorHAnsi" w:hAnsiTheme="minorHAnsi"/>
          <w:b w:val="0"/>
          <w:color w:val="181F1C"/>
          <w:w w:val="105"/>
          <w:sz w:val="22"/>
          <w:szCs w:val="22"/>
        </w:rPr>
        <w:t>achievement</w:t>
      </w:r>
      <w:r w:rsidRPr="005D77AB">
        <w:rPr>
          <w:rFonts w:asciiTheme="minorHAnsi" w:hAnsiTheme="minorHAnsi"/>
          <w:b w:val="0"/>
          <w:color w:val="181F1C"/>
          <w:sz w:val="22"/>
          <w:szCs w:val="22"/>
        </w:rPr>
        <w:t xml:space="preserve"> </w:t>
      </w:r>
      <w:r w:rsidRPr="005D77AB">
        <w:rPr>
          <w:rFonts w:asciiTheme="minorHAnsi" w:hAnsiTheme="minorHAnsi"/>
          <w:b w:val="0"/>
          <w:color w:val="181F1C"/>
          <w:w w:val="105"/>
          <w:sz w:val="22"/>
          <w:szCs w:val="22"/>
        </w:rPr>
        <w:t>hig</w:t>
      </w:r>
      <w:r w:rsidRPr="005D77AB">
        <w:rPr>
          <w:rFonts w:asciiTheme="minorHAnsi" w:hAnsiTheme="minorHAnsi"/>
          <w:b w:val="0"/>
          <w:color w:val="181F1C"/>
          <w:spacing w:val="2"/>
          <w:w w:val="105"/>
          <w:sz w:val="22"/>
          <w:szCs w:val="22"/>
        </w:rPr>
        <w:t>h</w:t>
      </w:r>
      <w:r w:rsidRPr="005D77AB">
        <w:rPr>
          <w:rFonts w:asciiTheme="minorHAnsi" w:hAnsiTheme="minorHAnsi"/>
          <w:b w:val="0"/>
          <w:color w:val="181F1C"/>
          <w:w w:val="105"/>
          <w:sz w:val="22"/>
          <w:szCs w:val="22"/>
        </w:rPr>
        <w:t>lighte</w:t>
      </w:r>
      <w:r w:rsidRPr="005D77AB">
        <w:rPr>
          <w:rFonts w:asciiTheme="minorHAnsi" w:hAnsiTheme="minorHAnsi"/>
          <w:b w:val="0"/>
          <w:color w:val="181F1C"/>
          <w:spacing w:val="5"/>
          <w:w w:val="105"/>
          <w:sz w:val="22"/>
          <w:szCs w:val="22"/>
        </w:rPr>
        <w:t>d</w:t>
      </w:r>
      <w:r w:rsidRPr="005D77AB">
        <w:rPr>
          <w:rFonts w:asciiTheme="minorHAnsi" w:hAnsiTheme="minorHAnsi"/>
          <w:b w:val="0"/>
          <w:color w:val="464B49"/>
          <w:w w:val="105"/>
          <w:sz w:val="22"/>
          <w:szCs w:val="22"/>
        </w:rPr>
        <w:t>.</w:t>
      </w:r>
    </w:p>
    <w:p w:rsidR="005D77AB" w:rsidRPr="005D77AB" w:rsidRDefault="005D77AB" w:rsidP="00400707">
      <w:pPr>
        <w:pStyle w:val="BodyText"/>
        <w:widowControl w:val="0"/>
        <w:numPr>
          <w:ilvl w:val="0"/>
          <w:numId w:val="191"/>
        </w:numPr>
        <w:tabs>
          <w:tab w:val="left" w:pos="2647"/>
        </w:tabs>
        <w:spacing w:before="20" w:line="322" w:lineRule="auto"/>
        <w:ind w:left="2661" w:right="202"/>
        <w:jc w:val="both"/>
        <w:rPr>
          <w:rFonts w:asciiTheme="minorHAnsi" w:hAnsiTheme="minorHAnsi"/>
          <w:sz w:val="22"/>
          <w:szCs w:val="22"/>
        </w:rPr>
      </w:pPr>
      <w:r w:rsidRPr="005D77AB">
        <w:rPr>
          <w:rFonts w:asciiTheme="minorHAnsi" w:hAnsiTheme="minorHAnsi"/>
          <w:b w:val="0"/>
          <w:color w:val="181F1C"/>
          <w:sz w:val="22"/>
          <w:szCs w:val="22"/>
        </w:rPr>
        <w:t>A</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detailed</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description</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processes</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implementation</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used</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assure</w:t>
      </w:r>
      <w:r w:rsidRPr="005D77AB">
        <w:rPr>
          <w:rFonts w:asciiTheme="minorHAnsi" w:hAnsiTheme="minorHAnsi"/>
          <w:b w:val="0"/>
          <w:color w:val="181F1C"/>
          <w:w w:val="95"/>
          <w:sz w:val="22"/>
          <w:szCs w:val="22"/>
        </w:rPr>
        <w:t xml:space="preserve"> </w:t>
      </w:r>
      <w:r w:rsidRPr="005D77AB">
        <w:rPr>
          <w:rFonts w:asciiTheme="minorHAnsi" w:hAnsiTheme="minorHAnsi"/>
          <w:b w:val="0"/>
          <w:color w:val="181F1C"/>
          <w:sz w:val="22"/>
          <w:szCs w:val="22"/>
        </w:rPr>
        <w:t>standards</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achievement</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are</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same</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in</w:t>
      </w:r>
      <w:r w:rsidRPr="005D77AB">
        <w:rPr>
          <w:rFonts w:asciiTheme="minorHAnsi" w:hAnsiTheme="minorHAnsi"/>
          <w:b w:val="0"/>
          <w:color w:val="181F1C"/>
          <w:spacing w:val="-17"/>
          <w:sz w:val="22"/>
          <w:szCs w:val="22"/>
        </w:rPr>
        <w:t xml:space="preserve"> </w:t>
      </w:r>
      <w:r w:rsidRPr="005D77AB">
        <w:rPr>
          <w:rFonts w:asciiTheme="minorHAnsi" w:hAnsiTheme="minorHAnsi"/>
          <w:b w:val="0"/>
          <w:color w:val="181F1C"/>
          <w:sz w:val="22"/>
          <w:szCs w:val="22"/>
        </w:rPr>
        <w:t>CHS</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on</w:t>
      </w:r>
      <w:r w:rsidRPr="005D77AB">
        <w:rPr>
          <w:rFonts w:asciiTheme="minorHAnsi" w:hAnsiTheme="minorHAnsi"/>
          <w:b w:val="0"/>
          <w:color w:val="181F1C"/>
          <w:spacing w:val="-21"/>
          <w:sz w:val="22"/>
          <w:szCs w:val="22"/>
        </w:rPr>
        <w:t xml:space="preserve"> </w:t>
      </w:r>
      <w:r w:rsidRPr="005D77AB">
        <w:rPr>
          <w:rFonts w:asciiTheme="minorHAnsi" w:hAnsiTheme="minorHAnsi"/>
          <w:b w:val="0"/>
          <w:color w:val="181F1C"/>
          <w:sz w:val="22"/>
          <w:szCs w:val="22"/>
        </w:rPr>
        <w:t>campus</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sections</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corresponding</w:t>
      </w:r>
      <w:r w:rsidRPr="005D77AB">
        <w:rPr>
          <w:rFonts w:asciiTheme="minorHAnsi" w:hAnsiTheme="minorHAnsi"/>
          <w:b w:val="0"/>
          <w:color w:val="181F1C"/>
          <w:spacing w:val="-26"/>
          <w:sz w:val="22"/>
          <w:szCs w:val="22"/>
        </w:rPr>
        <w:t xml:space="preserve"> </w:t>
      </w:r>
      <w:r w:rsidRPr="005D77AB">
        <w:rPr>
          <w:rFonts w:asciiTheme="minorHAnsi" w:hAnsiTheme="minorHAnsi"/>
          <w:b w:val="0"/>
          <w:color w:val="181F1C"/>
          <w:sz w:val="22"/>
          <w:szCs w:val="22"/>
        </w:rPr>
        <w:t>courses.</w:t>
      </w:r>
    </w:p>
    <w:p w:rsidR="005D77AB" w:rsidRPr="005D77AB" w:rsidRDefault="005D77AB" w:rsidP="00400707">
      <w:pPr>
        <w:pStyle w:val="BodyText"/>
        <w:widowControl w:val="0"/>
        <w:numPr>
          <w:ilvl w:val="0"/>
          <w:numId w:val="191"/>
        </w:numPr>
        <w:tabs>
          <w:tab w:val="left" w:pos="2661"/>
        </w:tabs>
        <w:spacing w:before="16" w:line="315" w:lineRule="auto"/>
        <w:ind w:left="2647" w:right="925"/>
        <w:rPr>
          <w:rFonts w:asciiTheme="minorHAnsi" w:hAnsiTheme="minorHAnsi"/>
          <w:sz w:val="22"/>
          <w:szCs w:val="22"/>
        </w:rPr>
      </w:pPr>
      <w:r w:rsidRPr="005D77AB">
        <w:rPr>
          <w:rFonts w:asciiTheme="minorHAnsi" w:hAnsiTheme="minorHAnsi"/>
          <w:b w:val="0"/>
          <w:color w:val="181F1C"/>
          <w:sz w:val="22"/>
          <w:szCs w:val="22"/>
        </w:rPr>
        <w:t>Include</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description</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how</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syllabi</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are</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reviewed,</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changed</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w w:val="102"/>
          <w:sz w:val="22"/>
          <w:szCs w:val="22"/>
        </w:rPr>
        <w:t xml:space="preserve"> </w:t>
      </w:r>
      <w:r w:rsidRPr="005D77AB">
        <w:rPr>
          <w:rFonts w:asciiTheme="minorHAnsi" w:hAnsiTheme="minorHAnsi"/>
          <w:b w:val="0"/>
          <w:color w:val="181F1C"/>
          <w:sz w:val="22"/>
          <w:szCs w:val="22"/>
        </w:rPr>
        <w:t>approve</w:t>
      </w:r>
      <w:r w:rsidRPr="005D77AB">
        <w:rPr>
          <w:rFonts w:asciiTheme="minorHAnsi" w:hAnsiTheme="minorHAnsi"/>
          <w:b w:val="0"/>
          <w:color w:val="181F1C"/>
          <w:spacing w:val="10"/>
          <w:sz w:val="22"/>
          <w:szCs w:val="22"/>
        </w:rPr>
        <w:t>d</w:t>
      </w:r>
      <w:r w:rsidRPr="005D77AB">
        <w:rPr>
          <w:rFonts w:asciiTheme="minorHAnsi" w:hAnsiTheme="minorHAnsi"/>
          <w:b w:val="0"/>
          <w:color w:val="6B6E6D"/>
          <w:sz w:val="22"/>
          <w:szCs w:val="22"/>
        </w:rPr>
        <w:t>.</w:t>
      </w:r>
    </w:p>
    <w:p w:rsidR="005D77AB" w:rsidRPr="005D77AB" w:rsidRDefault="005D77AB" w:rsidP="00400707">
      <w:pPr>
        <w:pStyle w:val="BodyText"/>
        <w:widowControl w:val="0"/>
        <w:numPr>
          <w:ilvl w:val="0"/>
          <w:numId w:val="190"/>
        </w:numPr>
        <w:tabs>
          <w:tab w:val="left" w:pos="2302"/>
        </w:tabs>
        <w:spacing w:before="16" w:line="277" w:lineRule="auto"/>
        <w:ind w:left="2288" w:right="293" w:hanging="360"/>
        <w:rPr>
          <w:rFonts w:asciiTheme="minorHAnsi" w:hAnsiTheme="minorHAnsi"/>
          <w:sz w:val="22"/>
          <w:szCs w:val="22"/>
        </w:rPr>
      </w:pPr>
      <w:r w:rsidRPr="005D77AB">
        <w:rPr>
          <w:rFonts w:asciiTheme="minorHAnsi" w:hAnsiTheme="minorHAnsi"/>
          <w:b w:val="0"/>
          <w:color w:val="181F1C"/>
          <w:w w:val="105"/>
          <w:sz w:val="22"/>
          <w:szCs w:val="22"/>
        </w:rPr>
        <w:t>Provide</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annual</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discipline-specific</w:t>
      </w:r>
      <w:r w:rsidRPr="005D77AB">
        <w:rPr>
          <w:rFonts w:asciiTheme="minorHAnsi" w:hAnsiTheme="minorHAnsi"/>
          <w:b w:val="0"/>
          <w:color w:val="181F1C"/>
          <w:spacing w:val="-15"/>
          <w:w w:val="105"/>
          <w:sz w:val="22"/>
          <w:szCs w:val="22"/>
        </w:rPr>
        <w:t xml:space="preserve"> </w:t>
      </w:r>
      <w:r w:rsidRPr="005D77AB">
        <w:rPr>
          <w:rFonts w:asciiTheme="minorHAnsi" w:hAnsiTheme="minorHAnsi"/>
          <w:b w:val="0"/>
          <w:color w:val="181F1C"/>
          <w:w w:val="105"/>
          <w:sz w:val="22"/>
          <w:szCs w:val="22"/>
        </w:rPr>
        <w:t>training</w:t>
      </w:r>
      <w:r w:rsidRPr="005D77AB">
        <w:rPr>
          <w:rFonts w:asciiTheme="minorHAnsi" w:hAnsiTheme="minorHAnsi"/>
          <w:b w:val="0"/>
          <w:color w:val="181F1C"/>
          <w:spacing w:val="-28"/>
          <w:w w:val="105"/>
          <w:sz w:val="22"/>
          <w:szCs w:val="22"/>
        </w:rPr>
        <w:t xml:space="preserve"> </w:t>
      </w:r>
      <w:r w:rsidRPr="005D77AB">
        <w:rPr>
          <w:rFonts w:asciiTheme="minorHAnsi" w:hAnsiTheme="minorHAnsi"/>
          <w:b w:val="0"/>
          <w:color w:val="181F1C"/>
          <w:w w:val="105"/>
          <w:sz w:val="22"/>
          <w:szCs w:val="22"/>
        </w:rPr>
        <w:t>during</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fall</w:t>
      </w:r>
      <w:r w:rsidRPr="005D77AB">
        <w:rPr>
          <w:rFonts w:asciiTheme="minorHAnsi" w:hAnsiTheme="minorHAnsi"/>
          <w:b w:val="0"/>
          <w:color w:val="181F1C"/>
          <w:spacing w:val="-24"/>
          <w:w w:val="105"/>
          <w:sz w:val="22"/>
          <w:szCs w:val="22"/>
        </w:rPr>
        <w:t xml:space="preserve"> </w:t>
      </w:r>
      <w:r w:rsidRPr="005D77AB">
        <w:rPr>
          <w:rFonts w:asciiTheme="minorHAnsi" w:hAnsiTheme="minorHAnsi"/>
          <w:b w:val="0"/>
          <w:color w:val="181F1C"/>
          <w:w w:val="105"/>
          <w:sz w:val="22"/>
          <w:szCs w:val="22"/>
        </w:rPr>
        <w:t>quarter</w:t>
      </w:r>
      <w:r w:rsidRPr="005D77AB">
        <w:rPr>
          <w:rFonts w:asciiTheme="minorHAnsi" w:hAnsiTheme="minorHAnsi"/>
          <w:b w:val="0"/>
          <w:color w:val="181F1C"/>
          <w:spacing w:val="-21"/>
          <w:w w:val="105"/>
          <w:sz w:val="22"/>
          <w:szCs w:val="22"/>
        </w:rPr>
        <w:t xml:space="preserve"> </w:t>
      </w:r>
      <w:r w:rsidRPr="005D77AB">
        <w:rPr>
          <w:rFonts w:asciiTheme="minorHAnsi" w:hAnsiTheme="minorHAnsi"/>
          <w:b w:val="0"/>
          <w:color w:val="181F1C"/>
          <w:w w:val="105"/>
          <w:sz w:val="22"/>
          <w:szCs w:val="22"/>
        </w:rPr>
        <w:t>meeting</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with</w:t>
      </w:r>
      <w:r w:rsidRPr="005D77AB">
        <w:rPr>
          <w:rFonts w:asciiTheme="minorHAnsi" w:hAnsiTheme="minorHAnsi"/>
          <w:b w:val="0"/>
          <w:color w:val="181F1C"/>
          <w:w w:val="111"/>
          <w:sz w:val="22"/>
          <w:szCs w:val="22"/>
        </w:rPr>
        <w:t xml:space="preserve"> </w:t>
      </w:r>
      <w:r w:rsidRPr="005D77AB">
        <w:rPr>
          <w:rFonts w:asciiTheme="minorHAnsi" w:hAnsiTheme="minorHAnsi"/>
          <w:b w:val="0"/>
          <w:color w:val="181F1C"/>
          <w:w w:val="105"/>
          <w:sz w:val="22"/>
          <w:szCs w:val="22"/>
        </w:rPr>
        <w:t>documentation</w:t>
      </w:r>
      <w:r w:rsidRPr="005D77AB">
        <w:rPr>
          <w:rFonts w:asciiTheme="minorHAnsi" w:hAnsiTheme="minorHAnsi"/>
          <w:b w:val="0"/>
          <w:color w:val="181F1C"/>
          <w:spacing w:val="-26"/>
          <w:w w:val="105"/>
          <w:sz w:val="22"/>
          <w:szCs w:val="22"/>
        </w:rPr>
        <w:t xml:space="preserve"> </w:t>
      </w:r>
      <w:r w:rsidRPr="005D77AB">
        <w:rPr>
          <w:rFonts w:asciiTheme="minorHAnsi" w:hAnsiTheme="minorHAnsi"/>
          <w:b w:val="0"/>
          <w:color w:val="181F1C"/>
          <w:w w:val="105"/>
          <w:sz w:val="22"/>
          <w:szCs w:val="22"/>
        </w:rPr>
        <w:t>of</w:t>
      </w:r>
      <w:r w:rsidRPr="005D77AB">
        <w:rPr>
          <w:rFonts w:asciiTheme="minorHAnsi" w:hAnsiTheme="minorHAnsi"/>
          <w:b w:val="0"/>
          <w:color w:val="181F1C"/>
          <w:spacing w:val="-24"/>
          <w:w w:val="105"/>
          <w:sz w:val="22"/>
          <w:szCs w:val="22"/>
        </w:rPr>
        <w:t xml:space="preserve"> </w:t>
      </w:r>
      <w:r w:rsidRPr="005D77AB">
        <w:rPr>
          <w:rFonts w:asciiTheme="minorHAnsi" w:hAnsiTheme="minorHAnsi"/>
          <w:b w:val="0"/>
          <w:color w:val="181F1C"/>
          <w:w w:val="105"/>
          <w:sz w:val="22"/>
          <w:szCs w:val="22"/>
        </w:rPr>
        <w:t>agenda</w:t>
      </w:r>
      <w:r w:rsidRPr="005D77AB">
        <w:rPr>
          <w:rFonts w:asciiTheme="minorHAnsi" w:hAnsiTheme="minorHAnsi"/>
          <w:b w:val="0"/>
          <w:color w:val="181F1C"/>
          <w:spacing w:val="-23"/>
          <w:w w:val="105"/>
          <w:sz w:val="22"/>
          <w:szCs w:val="22"/>
        </w:rPr>
        <w:t xml:space="preserve"> </w:t>
      </w:r>
      <w:r w:rsidRPr="005D77AB">
        <w:rPr>
          <w:rFonts w:asciiTheme="minorHAnsi" w:hAnsiTheme="minorHAnsi"/>
          <w:b w:val="0"/>
          <w:color w:val="181F1C"/>
          <w:w w:val="105"/>
          <w:sz w:val="22"/>
          <w:szCs w:val="22"/>
        </w:rPr>
        <w:t>and</w:t>
      </w:r>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attendance</w:t>
      </w:r>
      <w:r w:rsidRPr="005D77AB">
        <w:rPr>
          <w:rFonts w:asciiTheme="minorHAnsi" w:hAnsiTheme="minorHAnsi"/>
          <w:b w:val="0"/>
          <w:color w:val="181F1C"/>
          <w:spacing w:val="-17"/>
          <w:w w:val="105"/>
          <w:sz w:val="22"/>
          <w:szCs w:val="22"/>
        </w:rPr>
        <w:t xml:space="preserve"> </w:t>
      </w:r>
      <w:r w:rsidRPr="005D77AB">
        <w:rPr>
          <w:rFonts w:asciiTheme="minorHAnsi" w:hAnsiTheme="minorHAnsi"/>
          <w:b w:val="0"/>
          <w:color w:val="181F1C"/>
          <w:w w:val="105"/>
          <w:sz w:val="22"/>
          <w:szCs w:val="22"/>
        </w:rPr>
        <w:t>report.</w:t>
      </w:r>
    </w:p>
    <w:p w:rsidR="005D77AB" w:rsidRPr="005D77AB" w:rsidRDefault="005D77AB" w:rsidP="00400707">
      <w:pPr>
        <w:pStyle w:val="BodyText"/>
        <w:widowControl w:val="0"/>
        <w:numPr>
          <w:ilvl w:val="0"/>
          <w:numId w:val="190"/>
        </w:numPr>
        <w:tabs>
          <w:tab w:val="left" w:pos="2295"/>
        </w:tabs>
        <w:spacing w:before="8"/>
        <w:ind w:left="2295" w:hanging="367"/>
        <w:rPr>
          <w:rFonts w:asciiTheme="minorHAnsi" w:hAnsiTheme="minorHAnsi"/>
          <w:sz w:val="22"/>
          <w:szCs w:val="22"/>
        </w:rPr>
      </w:pPr>
      <w:r w:rsidRPr="005D77AB">
        <w:rPr>
          <w:rFonts w:asciiTheme="minorHAnsi" w:hAnsiTheme="minorHAnsi"/>
          <w:b w:val="0"/>
          <w:color w:val="181F1C"/>
          <w:sz w:val="22"/>
          <w:szCs w:val="22"/>
        </w:rPr>
        <w:t>Participate</w:t>
      </w:r>
      <w:r w:rsidRPr="005D77AB">
        <w:rPr>
          <w:rFonts w:asciiTheme="minorHAnsi" w:hAnsiTheme="minorHAnsi"/>
          <w:b w:val="0"/>
          <w:color w:val="181F1C"/>
          <w:spacing w:val="20"/>
          <w:sz w:val="22"/>
          <w:szCs w:val="22"/>
        </w:rPr>
        <w:t xml:space="preserve"> </w:t>
      </w:r>
      <w:r w:rsidRPr="005D77AB">
        <w:rPr>
          <w:rFonts w:asciiTheme="minorHAnsi" w:hAnsiTheme="minorHAnsi"/>
          <w:b w:val="0"/>
          <w:color w:val="181F1C"/>
          <w:sz w:val="22"/>
          <w:szCs w:val="22"/>
        </w:rPr>
        <w:t>in</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program</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review</w:t>
      </w:r>
      <w:r w:rsidRPr="005D77AB">
        <w:rPr>
          <w:rFonts w:asciiTheme="minorHAnsi" w:hAnsiTheme="minorHAnsi"/>
          <w:b w:val="0"/>
          <w:color w:val="181F1C"/>
          <w:spacing w:val="28"/>
          <w:sz w:val="22"/>
          <w:szCs w:val="22"/>
        </w:rPr>
        <w:t xml:space="preserve"> </w:t>
      </w:r>
      <w:r w:rsidRPr="005D77AB">
        <w:rPr>
          <w:rFonts w:asciiTheme="minorHAnsi" w:hAnsiTheme="minorHAnsi"/>
          <w:b w:val="0"/>
          <w:color w:val="181F1C"/>
          <w:sz w:val="22"/>
          <w:szCs w:val="22"/>
        </w:rPr>
        <w:t>or</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accreditation</w:t>
      </w:r>
      <w:r w:rsidRPr="005D77AB">
        <w:rPr>
          <w:rFonts w:asciiTheme="minorHAnsi" w:hAnsiTheme="minorHAnsi"/>
          <w:b w:val="0"/>
          <w:color w:val="181F1C"/>
          <w:spacing w:val="26"/>
          <w:sz w:val="22"/>
          <w:szCs w:val="22"/>
        </w:rPr>
        <w:t xml:space="preserve"> </w:t>
      </w:r>
      <w:r w:rsidRPr="005D77AB">
        <w:rPr>
          <w:rFonts w:asciiTheme="minorHAnsi" w:hAnsiTheme="minorHAnsi"/>
          <w:b w:val="0"/>
          <w:color w:val="181F1C"/>
          <w:sz w:val="22"/>
          <w:szCs w:val="22"/>
        </w:rPr>
        <w:t>committees</w:t>
      </w:r>
      <w:r w:rsidRPr="005D77AB">
        <w:rPr>
          <w:rFonts w:asciiTheme="minorHAnsi" w:hAnsiTheme="minorHAnsi"/>
          <w:b w:val="0"/>
          <w:color w:val="181F1C"/>
          <w:spacing w:val="22"/>
          <w:sz w:val="22"/>
          <w:szCs w:val="22"/>
        </w:rPr>
        <w:t xml:space="preserve"> </w:t>
      </w:r>
      <w:r w:rsidRPr="005D77AB">
        <w:rPr>
          <w:rFonts w:asciiTheme="minorHAnsi" w:hAnsiTheme="minorHAnsi"/>
          <w:b w:val="0"/>
          <w:color w:val="181F1C"/>
          <w:sz w:val="22"/>
          <w:szCs w:val="22"/>
        </w:rPr>
        <w:t>as</w:t>
      </w:r>
      <w:r w:rsidRPr="005D77AB">
        <w:rPr>
          <w:rFonts w:asciiTheme="minorHAnsi" w:hAnsiTheme="minorHAnsi"/>
          <w:b w:val="0"/>
          <w:color w:val="181F1C"/>
          <w:spacing w:val="28"/>
          <w:sz w:val="22"/>
          <w:szCs w:val="22"/>
        </w:rPr>
        <w:t xml:space="preserve"> </w:t>
      </w:r>
      <w:r w:rsidRPr="005D77AB">
        <w:rPr>
          <w:rFonts w:asciiTheme="minorHAnsi" w:hAnsiTheme="minorHAnsi"/>
          <w:b w:val="0"/>
          <w:color w:val="181F1C"/>
          <w:sz w:val="22"/>
          <w:szCs w:val="22"/>
        </w:rPr>
        <w:t>needed</w:t>
      </w:r>
      <w:r w:rsidRPr="005D77AB">
        <w:rPr>
          <w:rFonts w:asciiTheme="minorHAnsi" w:hAnsiTheme="minorHAnsi"/>
          <w:b w:val="0"/>
          <w:color w:val="464B49"/>
          <w:sz w:val="22"/>
          <w:szCs w:val="22"/>
        </w:rPr>
        <w:t>.</w:t>
      </w:r>
    </w:p>
    <w:p w:rsidR="005D77AB" w:rsidRPr="005D77AB" w:rsidRDefault="005D77AB" w:rsidP="00400707">
      <w:pPr>
        <w:pStyle w:val="BodyText"/>
        <w:widowControl w:val="0"/>
        <w:numPr>
          <w:ilvl w:val="0"/>
          <w:numId w:val="190"/>
        </w:numPr>
        <w:tabs>
          <w:tab w:val="left" w:pos="2280"/>
        </w:tabs>
        <w:spacing w:before="28" w:line="285" w:lineRule="auto"/>
        <w:ind w:left="2288" w:right="298" w:hanging="360"/>
        <w:rPr>
          <w:rFonts w:asciiTheme="minorHAnsi" w:hAnsiTheme="minorHAnsi"/>
          <w:sz w:val="22"/>
          <w:szCs w:val="22"/>
        </w:rPr>
      </w:pPr>
      <w:r w:rsidRPr="005D77AB">
        <w:rPr>
          <w:rFonts w:asciiTheme="minorHAnsi" w:hAnsiTheme="minorHAnsi"/>
          <w:b w:val="0"/>
          <w:color w:val="181F1C"/>
          <w:sz w:val="22"/>
          <w:szCs w:val="22"/>
        </w:rPr>
        <w:t>Assists</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high</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school</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teacher</w:t>
      </w:r>
      <w:r w:rsidRPr="005D77AB">
        <w:rPr>
          <w:rFonts w:asciiTheme="minorHAnsi" w:hAnsiTheme="minorHAnsi"/>
          <w:b w:val="0"/>
          <w:color w:val="181F1C"/>
          <w:spacing w:val="22"/>
          <w:sz w:val="22"/>
          <w:szCs w:val="22"/>
        </w:rPr>
        <w:t xml:space="preserve"> </w:t>
      </w:r>
      <w:r w:rsidRPr="005D77AB">
        <w:rPr>
          <w:rFonts w:asciiTheme="minorHAnsi" w:hAnsiTheme="minorHAnsi"/>
          <w:b w:val="0"/>
          <w:color w:val="181F1C"/>
          <w:sz w:val="22"/>
          <w:szCs w:val="22"/>
        </w:rPr>
        <w:t>(if</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teacher</w:t>
      </w:r>
      <w:r w:rsidRPr="005D77AB">
        <w:rPr>
          <w:rFonts w:asciiTheme="minorHAnsi" w:hAnsiTheme="minorHAnsi"/>
          <w:b w:val="0"/>
          <w:color w:val="181F1C"/>
          <w:spacing w:val="22"/>
          <w:sz w:val="22"/>
          <w:szCs w:val="22"/>
        </w:rPr>
        <w:t xml:space="preserve"> </w:t>
      </w:r>
      <w:r w:rsidRPr="005D77AB">
        <w:rPr>
          <w:rFonts w:asciiTheme="minorHAnsi" w:hAnsiTheme="minorHAnsi"/>
          <w:b w:val="0"/>
          <w:color w:val="181F1C"/>
          <w:sz w:val="22"/>
          <w:szCs w:val="22"/>
        </w:rPr>
        <w:t>is</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new</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program)</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develop</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w w:val="88"/>
          <w:sz w:val="22"/>
          <w:szCs w:val="22"/>
        </w:rPr>
        <w:t xml:space="preserve"> </w:t>
      </w:r>
      <w:r w:rsidRPr="005D77AB">
        <w:rPr>
          <w:rFonts w:asciiTheme="minorHAnsi" w:hAnsiTheme="minorHAnsi"/>
          <w:b w:val="0"/>
          <w:color w:val="181F1C"/>
          <w:sz w:val="22"/>
          <w:szCs w:val="22"/>
        </w:rPr>
        <w:t>syllabus,</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student</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learning</w:t>
      </w:r>
      <w:r w:rsidRPr="005D77AB">
        <w:rPr>
          <w:rFonts w:asciiTheme="minorHAnsi" w:hAnsiTheme="minorHAnsi"/>
          <w:b w:val="0"/>
          <w:color w:val="181F1C"/>
          <w:spacing w:val="-21"/>
          <w:sz w:val="22"/>
          <w:szCs w:val="22"/>
        </w:rPr>
        <w:t xml:space="preserve"> </w:t>
      </w:r>
      <w:r w:rsidRPr="005D77AB">
        <w:rPr>
          <w:rFonts w:asciiTheme="minorHAnsi" w:hAnsiTheme="minorHAnsi"/>
          <w:b w:val="0"/>
          <w:color w:val="181F1C"/>
          <w:sz w:val="22"/>
          <w:szCs w:val="22"/>
        </w:rPr>
        <w:t>objectives</w:t>
      </w:r>
      <w:r w:rsidRPr="005D77AB">
        <w:rPr>
          <w:rFonts w:asciiTheme="minorHAnsi" w:hAnsiTheme="minorHAnsi"/>
          <w:b w:val="0"/>
          <w:color w:val="181F1C"/>
          <w:spacing w:val="12"/>
          <w:sz w:val="22"/>
          <w:szCs w:val="22"/>
        </w:rPr>
        <w:t xml:space="preserve"> </w:t>
      </w:r>
      <w:r w:rsidRPr="005D77AB">
        <w:rPr>
          <w:rFonts w:asciiTheme="minorHAnsi" w:hAnsiTheme="minorHAnsi"/>
          <w:b w:val="0"/>
          <w:color w:val="181F1C"/>
          <w:sz w:val="22"/>
          <w:szCs w:val="22"/>
        </w:rPr>
        <w:t>(SLOs)</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text list.</w:t>
      </w:r>
    </w:p>
    <w:p w:rsidR="005D77AB" w:rsidRPr="005D77AB" w:rsidRDefault="005D77AB" w:rsidP="00400707">
      <w:pPr>
        <w:pStyle w:val="BodyText"/>
        <w:widowControl w:val="0"/>
        <w:numPr>
          <w:ilvl w:val="0"/>
          <w:numId w:val="190"/>
        </w:numPr>
        <w:tabs>
          <w:tab w:val="left" w:pos="2295"/>
        </w:tabs>
        <w:spacing w:line="224" w:lineRule="exact"/>
        <w:ind w:left="2295"/>
        <w:rPr>
          <w:rFonts w:asciiTheme="minorHAnsi" w:hAnsiTheme="minorHAnsi"/>
          <w:sz w:val="22"/>
          <w:szCs w:val="22"/>
        </w:rPr>
      </w:pPr>
      <w:r w:rsidRPr="005D77AB">
        <w:rPr>
          <w:rFonts w:asciiTheme="minorHAnsi" w:hAnsiTheme="minorHAnsi"/>
          <w:b w:val="0"/>
          <w:color w:val="181F1C"/>
          <w:w w:val="105"/>
          <w:sz w:val="22"/>
          <w:szCs w:val="22"/>
        </w:rPr>
        <w:t>Reviews</w:t>
      </w:r>
      <w:r w:rsidRPr="005D77AB">
        <w:rPr>
          <w:rFonts w:asciiTheme="minorHAnsi" w:hAnsiTheme="minorHAnsi"/>
          <w:b w:val="0"/>
          <w:color w:val="181F1C"/>
          <w:spacing w:val="-18"/>
          <w:w w:val="105"/>
          <w:sz w:val="22"/>
          <w:szCs w:val="22"/>
        </w:rPr>
        <w:t xml:space="preserve"> </w:t>
      </w:r>
      <w:r w:rsidRPr="005D77AB">
        <w:rPr>
          <w:rFonts w:asciiTheme="minorHAnsi" w:hAnsiTheme="minorHAnsi"/>
          <w:b w:val="0"/>
          <w:color w:val="181F1C"/>
          <w:w w:val="105"/>
          <w:sz w:val="22"/>
          <w:szCs w:val="22"/>
        </w:rPr>
        <w:t>high</w:t>
      </w:r>
      <w:r w:rsidRPr="005D77AB">
        <w:rPr>
          <w:rFonts w:asciiTheme="minorHAnsi" w:hAnsiTheme="minorHAnsi"/>
          <w:b w:val="0"/>
          <w:color w:val="181F1C"/>
          <w:spacing w:val="-28"/>
          <w:w w:val="105"/>
          <w:sz w:val="22"/>
          <w:szCs w:val="22"/>
        </w:rPr>
        <w:t xml:space="preserve"> </w:t>
      </w:r>
      <w:r w:rsidRPr="005D77AB">
        <w:rPr>
          <w:rFonts w:asciiTheme="minorHAnsi" w:hAnsiTheme="minorHAnsi"/>
          <w:b w:val="0"/>
          <w:color w:val="181F1C"/>
          <w:w w:val="105"/>
          <w:sz w:val="22"/>
          <w:szCs w:val="22"/>
        </w:rPr>
        <w:t>school</w:t>
      </w:r>
      <w:r w:rsidRPr="005D77AB">
        <w:rPr>
          <w:rFonts w:asciiTheme="minorHAnsi" w:hAnsiTheme="minorHAnsi"/>
          <w:b w:val="0"/>
          <w:color w:val="181F1C"/>
          <w:spacing w:val="-22"/>
          <w:w w:val="105"/>
          <w:sz w:val="22"/>
          <w:szCs w:val="22"/>
        </w:rPr>
        <w:t xml:space="preserve"> </w:t>
      </w:r>
      <w:r w:rsidRPr="005D77AB">
        <w:rPr>
          <w:rFonts w:asciiTheme="minorHAnsi" w:hAnsiTheme="minorHAnsi"/>
          <w:b w:val="0"/>
          <w:color w:val="181F1C"/>
          <w:w w:val="105"/>
          <w:sz w:val="22"/>
          <w:szCs w:val="22"/>
        </w:rPr>
        <w:t>teacher</w:t>
      </w:r>
      <w:r w:rsidRPr="005D77AB">
        <w:rPr>
          <w:rFonts w:asciiTheme="minorHAnsi" w:hAnsiTheme="minorHAnsi"/>
          <w:b w:val="0"/>
          <w:color w:val="181F1C"/>
          <w:spacing w:val="-13"/>
          <w:w w:val="105"/>
          <w:sz w:val="22"/>
          <w:szCs w:val="22"/>
        </w:rPr>
        <w:t xml:space="preserve"> </w:t>
      </w:r>
      <w:r w:rsidRPr="005D77AB">
        <w:rPr>
          <w:rFonts w:asciiTheme="minorHAnsi" w:hAnsiTheme="minorHAnsi"/>
          <w:b w:val="0"/>
          <w:color w:val="181F1C"/>
          <w:w w:val="105"/>
          <w:sz w:val="22"/>
          <w:szCs w:val="22"/>
        </w:rPr>
        <w:t>curriculum</w:t>
      </w:r>
      <w:r w:rsidRPr="005D77AB">
        <w:rPr>
          <w:rFonts w:asciiTheme="minorHAnsi" w:hAnsiTheme="minorHAnsi"/>
          <w:b w:val="0"/>
          <w:color w:val="181F1C"/>
          <w:spacing w:val="-17"/>
          <w:w w:val="105"/>
          <w:sz w:val="22"/>
          <w:szCs w:val="22"/>
        </w:rPr>
        <w:t xml:space="preserve"> </w:t>
      </w:r>
      <w:r w:rsidRPr="005D77AB">
        <w:rPr>
          <w:rFonts w:asciiTheme="minorHAnsi" w:hAnsiTheme="minorHAnsi"/>
          <w:b w:val="0"/>
          <w:color w:val="181F1C"/>
          <w:w w:val="105"/>
          <w:sz w:val="22"/>
          <w:szCs w:val="22"/>
        </w:rPr>
        <w:t>and</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text</w:t>
      </w:r>
      <w:r w:rsidRPr="005D77AB">
        <w:rPr>
          <w:rFonts w:asciiTheme="minorHAnsi" w:hAnsiTheme="minorHAnsi"/>
          <w:b w:val="0"/>
          <w:color w:val="181F1C"/>
          <w:spacing w:val="-18"/>
          <w:w w:val="105"/>
          <w:sz w:val="22"/>
          <w:szCs w:val="22"/>
        </w:rPr>
        <w:t xml:space="preserve"> </w:t>
      </w:r>
      <w:r w:rsidRPr="005D77AB">
        <w:rPr>
          <w:rFonts w:asciiTheme="minorHAnsi" w:hAnsiTheme="minorHAnsi"/>
          <w:b w:val="0"/>
          <w:color w:val="181F1C"/>
          <w:w w:val="105"/>
          <w:sz w:val="22"/>
          <w:szCs w:val="22"/>
        </w:rPr>
        <w:t>to</w:t>
      </w:r>
      <w:r w:rsidRPr="005D77AB">
        <w:rPr>
          <w:rFonts w:asciiTheme="minorHAnsi" w:hAnsiTheme="minorHAnsi"/>
          <w:b w:val="0"/>
          <w:color w:val="181F1C"/>
          <w:spacing w:val="-19"/>
          <w:w w:val="105"/>
          <w:sz w:val="22"/>
          <w:szCs w:val="22"/>
        </w:rPr>
        <w:t xml:space="preserve"> </w:t>
      </w:r>
      <w:r w:rsidRPr="005D77AB">
        <w:rPr>
          <w:rFonts w:asciiTheme="minorHAnsi" w:hAnsiTheme="minorHAnsi"/>
          <w:b w:val="0"/>
          <w:color w:val="181F1C"/>
          <w:w w:val="105"/>
          <w:sz w:val="22"/>
          <w:szCs w:val="22"/>
        </w:rPr>
        <w:t>insure</w:t>
      </w:r>
      <w:r w:rsidRPr="005D77AB">
        <w:rPr>
          <w:rFonts w:asciiTheme="minorHAnsi" w:hAnsiTheme="minorHAnsi"/>
          <w:b w:val="0"/>
          <w:color w:val="181F1C"/>
          <w:spacing w:val="-25"/>
          <w:w w:val="105"/>
          <w:sz w:val="22"/>
          <w:szCs w:val="22"/>
        </w:rPr>
        <w:t xml:space="preserve"> </w:t>
      </w:r>
      <w:r w:rsidRPr="005D77AB">
        <w:rPr>
          <w:rFonts w:asciiTheme="minorHAnsi" w:hAnsiTheme="minorHAnsi"/>
          <w:b w:val="0"/>
          <w:color w:val="181F1C"/>
          <w:w w:val="105"/>
          <w:sz w:val="22"/>
          <w:szCs w:val="22"/>
        </w:rPr>
        <w:t>that</w:t>
      </w:r>
      <w:r w:rsidRPr="005D77AB">
        <w:rPr>
          <w:rFonts w:asciiTheme="minorHAnsi" w:hAnsiTheme="minorHAnsi"/>
          <w:b w:val="0"/>
          <w:color w:val="181F1C"/>
          <w:spacing w:val="-7"/>
          <w:w w:val="105"/>
          <w:sz w:val="22"/>
          <w:szCs w:val="22"/>
        </w:rPr>
        <w:t xml:space="preserve"> </w:t>
      </w:r>
      <w:r w:rsidRPr="005D77AB">
        <w:rPr>
          <w:rFonts w:asciiTheme="minorHAnsi" w:hAnsiTheme="minorHAnsi"/>
          <w:b w:val="0"/>
          <w:color w:val="181F1C"/>
          <w:w w:val="105"/>
          <w:sz w:val="22"/>
          <w:szCs w:val="22"/>
        </w:rPr>
        <w:t>it</w:t>
      </w:r>
      <w:r w:rsidRPr="005D77AB">
        <w:rPr>
          <w:rFonts w:asciiTheme="minorHAnsi" w:hAnsiTheme="minorHAnsi"/>
          <w:b w:val="0"/>
          <w:color w:val="181F1C"/>
          <w:spacing w:val="-30"/>
          <w:w w:val="105"/>
          <w:sz w:val="22"/>
          <w:szCs w:val="22"/>
        </w:rPr>
        <w:t xml:space="preserve"> </w:t>
      </w:r>
      <w:r w:rsidRPr="005D77AB">
        <w:rPr>
          <w:rFonts w:asciiTheme="minorHAnsi" w:hAnsiTheme="minorHAnsi"/>
          <w:b w:val="0"/>
          <w:color w:val="181F1C"/>
          <w:w w:val="105"/>
          <w:sz w:val="22"/>
          <w:szCs w:val="22"/>
        </w:rPr>
        <w:t>meets</w:t>
      </w:r>
    </w:p>
    <w:p w:rsidR="005D77AB" w:rsidRPr="005D77AB" w:rsidRDefault="005D77AB" w:rsidP="005D77AB">
      <w:pPr>
        <w:pStyle w:val="BodyText"/>
        <w:spacing w:before="36"/>
        <w:ind w:left="2302"/>
        <w:rPr>
          <w:rFonts w:asciiTheme="minorHAnsi" w:hAnsiTheme="minorHAnsi"/>
          <w:sz w:val="22"/>
          <w:szCs w:val="22"/>
        </w:rPr>
      </w:pPr>
      <w:proofErr w:type="gramStart"/>
      <w:r w:rsidRPr="005D77AB">
        <w:rPr>
          <w:rFonts w:asciiTheme="minorHAnsi" w:hAnsiTheme="minorHAnsi"/>
          <w:b w:val="0"/>
          <w:color w:val="181F1C"/>
          <w:w w:val="95"/>
          <w:sz w:val="22"/>
          <w:szCs w:val="22"/>
        </w:rPr>
        <w:t>EvCC</w:t>
      </w:r>
      <w:r w:rsidRPr="005D77AB">
        <w:rPr>
          <w:rFonts w:asciiTheme="minorHAnsi" w:hAnsiTheme="minorHAnsi"/>
          <w:b w:val="0"/>
          <w:color w:val="181F1C"/>
          <w:spacing w:val="-22"/>
          <w:w w:val="95"/>
          <w:sz w:val="22"/>
          <w:szCs w:val="22"/>
        </w:rPr>
        <w:t xml:space="preserve"> </w:t>
      </w:r>
      <w:r w:rsidRPr="005D77AB">
        <w:rPr>
          <w:rFonts w:asciiTheme="minorHAnsi" w:hAnsiTheme="minorHAnsi"/>
          <w:b w:val="0"/>
          <w:color w:val="181F1C"/>
          <w:w w:val="95"/>
          <w:sz w:val="22"/>
          <w:szCs w:val="22"/>
        </w:rPr>
        <w:t>standard</w:t>
      </w:r>
      <w:r w:rsidRPr="005D77AB">
        <w:rPr>
          <w:rFonts w:asciiTheme="minorHAnsi" w:hAnsiTheme="minorHAnsi"/>
          <w:b w:val="0"/>
          <w:color w:val="181F1C"/>
          <w:spacing w:val="14"/>
          <w:w w:val="95"/>
          <w:sz w:val="22"/>
          <w:szCs w:val="22"/>
        </w:rPr>
        <w:t>s</w:t>
      </w:r>
      <w:r w:rsidRPr="005D77AB">
        <w:rPr>
          <w:rFonts w:asciiTheme="minorHAnsi" w:hAnsiTheme="minorHAnsi"/>
          <w:b w:val="0"/>
          <w:color w:val="464B49"/>
          <w:w w:val="95"/>
          <w:sz w:val="22"/>
          <w:szCs w:val="22"/>
        </w:rPr>
        <w:t>.</w:t>
      </w:r>
      <w:proofErr w:type="gramEnd"/>
    </w:p>
    <w:p w:rsidR="005D77AB" w:rsidRPr="005D77AB" w:rsidRDefault="005D77AB" w:rsidP="00400707">
      <w:pPr>
        <w:pStyle w:val="BodyText"/>
        <w:widowControl w:val="0"/>
        <w:numPr>
          <w:ilvl w:val="0"/>
          <w:numId w:val="190"/>
        </w:numPr>
        <w:tabs>
          <w:tab w:val="left" w:pos="2288"/>
        </w:tabs>
        <w:spacing w:before="43" w:line="270" w:lineRule="auto"/>
        <w:ind w:left="2288" w:right="465" w:hanging="360"/>
        <w:rPr>
          <w:rFonts w:asciiTheme="minorHAnsi" w:hAnsiTheme="minorHAnsi"/>
          <w:sz w:val="22"/>
          <w:szCs w:val="22"/>
        </w:rPr>
      </w:pPr>
      <w:r w:rsidRPr="005D77AB">
        <w:rPr>
          <w:rFonts w:asciiTheme="minorHAnsi" w:hAnsiTheme="minorHAnsi"/>
          <w:b w:val="0"/>
          <w:color w:val="181F1C"/>
          <w:sz w:val="22"/>
          <w:szCs w:val="22"/>
        </w:rPr>
        <w:t>Reviews</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high</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school</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teacher</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credentials</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insure</w:t>
      </w:r>
      <w:r w:rsidRPr="005D77AB">
        <w:rPr>
          <w:rFonts w:asciiTheme="minorHAnsi" w:hAnsiTheme="minorHAnsi"/>
          <w:b w:val="0"/>
          <w:color w:val="181F1C"/>
          <w:spacing w:val="-16"/>
          <w:sz w:val="22"/>
          <w:szCs w:val="22"/>
        </w:rPr>
        <w:t xml:space="preserve"> </w:t>
      </w:r>
      <w:r w:rsidRPr="005D77AB">
        <w:rPr>
          <w:rFonts w:asciiTheme="minorHAnsi" w:hAnsiTheme="minorHAnsi"/>
          <w:b w:val="0"/>
          <w:color w:val="181F1C"/>
          <w:sz w:val="22"/>
          <w:szCs w:val="22"/>
        </w:rPr>
        <w:t>they</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meet</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EvCC</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hiring</w:t>
      </w:r>
      <w:r w:rsidRPr="005D77AB">
        <w:rPr>
          <w:rFonts w:asciiTheme="minorHAnsi" w:hAnsiTheme="minorHAnsi"/>
          <w:b w:val="0"/>
          <w:color w:val="181F1C"/>
          <w:w w:val="105"/>
          <w:sz w:val="22"/>
          <w:szCs w:val="22"/>
        </w:rPr>
        <w:t xml:space="preserve"> </w:t>
      </w:r>
      <w:r w:rsidR="00B940DD" w:rsidRPr="005D77AB">
        <w:rPr>
          <w:rFonts w:asciiTheme="minorHAnsi" w:hAnsiTheme="minorHAnsi"/>
          <w:b w:val="0"/>
          <w:color w:val="181F1C"/>
          <w:sz w:val="22"/>
          <w:szCs w:val="22"/>
        </w:rPr>
        <w:t>qualifications.</w:t>
      </w:r>
    </w:p>
    <w:p w:rsidR="005D77AB" w:rsidRPr="005D77AB" w:rsidRDefault="005D77AB" w:rsidP="00400707">
      <w:pPr>
        <w:pStyle w:val="BodyText"/>
        <w:widowControl w:val="0"/>
        <w:numPr>
          <w:ilvl w:val="0"/>
          <w:numId w:val="190"/>
        </w:numPr>
        <w:tabs>
          <w:tab w:val="left" w:pos="2288"/>
        </w:tabs>
        <w:spacing w:before="15" w:line="277" w:lineRule="auto"/>
        <w:ind w:left="2288" w:right="223" w:hanging="360"/>
        <w:rPr>
          <w:rFonts w:asciiTheme="minorHAnsi" w:hAnsiTheme="minorHAnsi"/>
          <w:sz w:val="22"/>
          <w:szCs w:val="22"/>
        </w:rPr>
      </w:pPr>
      <w:r w:rsidRPr="005D77AB">
        <w:rPr>
          <w:rFonts w:asciiTheme="minorHAnsi" w:hAnsiTheme="minorHAnsi"/>
          <w:b w:val="0"/>
          <w:color w:val="181F1C"/>
          <w:sz w:val="22"/>
          <w:szCs w:val="22"/>
        </w:rPr>
        <w:t>Submits</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syllabus and</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"Teacher</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Approval</w:t>
      </w:r>
      <w:r w:rsidRPr="005D77AB">
        <w:rPr>
          <w:rFonts w:asciiTheme="minorHAnsi" w:hAnsiTheme="minorHAnsi"/>
          <w:b w:val="0"/>
          <w:color w:val="181F1C"/>
          <w:spacing w:val="16"/>
          <w:sz w:val="22"/>
          <w:szCs w:val="22"/>
        </w:rPr>
        <w:t xml:space="preserve"> </w:t>
      </w:r>
      <w:r w:rsidRPr="005D77AB">
        <w:rPr>
          <w:rFonts w:asciiTheme="minorHAnsi" w:hAnsiTheme="minorHAnsi"/>
          <w:b w:val="0"/>
          <w:color w:val="181F1C"/>
          <w:sz w:val="22"/>
          <w:szCs w:val="22"/>
        </w:rPr>
        <w:t>Form"</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dean</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for</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approval.</w:t>
      </w:r>
      <w:r w:rsidRPr="005D77AB">
        <w:rPr>
          <w:rFonts w:asciiTheme="minorHAnsi" w:hAnsiTheme="minorHAnsi"/>
          <w:b w:val="0"/>
          <w:color w:val="181F1C"/>
          <w:spacing w:val="44"/>
          <w:sz w:val="22"/>
          <w:szCs w:val="22"/>
        </w:rPr>
        <w:t xml:space="preserve"> </w:t>
      </w:r>
      <w:r w:rsidRPr="005D77AB">
        <w:rPr>
          <w:rFonts w:asciiTheme="minorHAnsi" w:hAnsiTheme="minorHAnsi"/>
          <w:b w:val="0"/>
          <w:color w:val="181F1C"/>
          <w:sz w:val="22"/>
          <w:szCs w:val="22"/>
        </w:rPr>
        <w:t>Once</w:t>
      </w:r>
      <w:r w:rsidRPr="005D77AB">
        <w:rPr>
          <w:rFonts w:asciiTheme="minorHAnsi" w:hAnsiTheme="minorHAnsi"/>
          <w:b w:val="0"/>
          <w:color w:val="181F1C"/>
          <w:w w:val="94"/>
          <w:sz w:val="22"/>
          <w:szCs w:val="22"/>
        </w:rPr>
        <w:t xml:space="preserve"> </w:t>
      </w:r>
      <w:r w:rsidRPr="005D77AB">
        <w:rPr>
          <w:rFonts w:asciiTheme="minorHAnsi" w:hAnsiTheme="minorHAnsi"/>
          <w:b w:val="0"/>
          <w:color w:val="181F1C"/>
          <w:sz w:val="22"/>
          <w:szCs w:val="22"/>
        </w:rPr>
        <w:t>approved,</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submits</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these</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materials</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Continuing</w:t>
      </w:r>
      <w:r w:rsidRPr="005D77AB">
        <w:rPr>
          <w:rFonts w:asciiTheme="minorHAnsi" w:hAnsiTheme="minorHAnsi"/>
          <w:b w:val="0"/>
          <w:color w:val="181F1C"/>
          <w:spacing w:val="12"/>
          <w:sz w:val="22"/>
          <w:szCs w:val="22"/>
        </w:rPr>
        <w:t xml:space="preserve"> </w:t>
      </w:r>
      <w:r w:rsidRPr="005D77AB">
        <w:rPr>
          <w:rFonts w:asciiTheme="minorHAnsi" w:hAnsiTheme="minorHAnsi"/>
          <w:b w:val="0"/>
          <w:color w:val="181F1C"/>
          <w:sz w:val="22"/>
          <w:szCs w:val="22"/>
        </w:rPr>
        <w:t>Educatio</w:t>
      </w:r>
      <w:r w:rsidRPr="005D77AB">
        <w:rPr>
          <w:rFonts w:asciiTheme="minorHAnsi" w:hAnsiTheme="minorHAnsi"/>
          <w:b w:val="0"/>
          <w:color w:val="181F1C"/>
          <w:spacing w:val="8"/>
          <w:sz w:val="22"/>
          <w:szCs w:val="22"/>
        </w:rPr>
        <w:t>n</w:t>
      </w:r>
      <w:r w:rsidRPr="005D77AB">
        <w:rPr>
          <w:rFonts w:asciiTheme="minorHAnsi" w:hAnsiTheme="minorHAnsi"/>
          <w:b w:val="0"/>
          <w:color w:val="464B49"/>
          <w:sz w:val="22"/>
          <w:szCs w:val="22"/>
        </w:rPr>
        <w:t>.</w:t>
      </w:r>
    </w:p>
    <w:p w:rsidR="005D77AB" w:rsidRPr="005D77AB" w:rsidRDefault="005D77AB" w:rsidP="00400707">
      <w:pPr>
        <w:pStyle w:val="BodyText"/>
        <w:widowControl w:val="0"/>
        <w:numPr>
          <w:ilvl w:val="0"/>
          <w:numId w:val="190"/>
        </w:numPr>
        <w:tabs>
          <w:tab w:val="left" w:pos="2273"/>
        </w:tabs>
        <w:spacing w:before="1"/>
        <w:ind w:left="2273" w:hanging="360"/>
        <w:rPr>
          <w:rFonts w:asciiTheme="minorHAnsi" w:hAnsiTheme="minorHAnsi"/>
          <w:sz w:val="22"/>
          <w:szCs w:val="22"/>
        </w:rPr>
      </w:pPr>
      <w:r w:rsidRPr="005D77AB">
        <w:rPr>
          <w:rFonts w:asciiTheme="minorHAnsi" w:hAnsiTheme="minorHAnsi"/>
          <w:b w:val="0"/>
          <w:color w:val="181F1C"/>
          <w:sz w:val="22"/>
          <w:szCs w:val="22"/>
        </w:rPr>
        <w:t>Attends</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fall</w:t>
      </w:r>
      <w:r w:rsidRPr="005D77AB">
        <w:rPr>
          <w:rFonts w:asciiTheme="minorHAnsi" w:hAnsiTheme="minorHAnsi"/>
          <w:b w:val="0"/>
          <w:color w:val="181F1C"/>
          <w:spacing w:val="12"/>
          <w:sz w:val="22"/>
          <w:szCs w:val="22"/>
        </w:rPr>
        <w:t xml:space="preserve"> </w:t>
      </w:r>
      <w:r w:rsidRPr="005D77AB">
        <w:rPr>
          <w:rFonts w:asciiTheme="minorHAnsi" w:hAnsiTheme="minorHAnsi"/>
          <w:b w:val="0"/>
          <w:color w:val="181F1C"/>
          <w:sz w:val="22"/>
          <w:szCs w:val="22"/>
        </w:rPr>
        <w:t>orientation</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meeting</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at</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EvCC.</w:t>
      </w:r>
    </w:p>
    <w:p w:rsidR="005D77AB" w:rsidRPr="005D77AB" w:rsidRDefault="005D77AB" w:rsidP="00400707">
      <w:pPr>
        <w:pStyle w:val="BodyText"/>
        <w:widowControl w:val="0"/>
        <w:numPr>
          <w:ilvl w:val="0"/>
          <w:numId w:val="190"/>
        </w:numPr>
        <w:tabs>
          <w:tab w:val="left" w:pos="2288"/>
        </w:tabs>
        <w:spacing w:before="43" w:line="270" w:lineRule="auto"/>
        <w:ind w:left="2273" w:right="118" w:hanging="360"/>
        <w:rPr>
          <w:rFonts w:asciiTheme="minorHAnsi" w:hAnsiTheme="minorHAnsi"/>
          <w:sz w:val="22"/>
          <w:szCs w:val="22"/>
        </w:rPr>
      </w:pPr>
      <w:r w:rsidRPr="005D77AB">
        <w:rPr>
          <w:rFonts w:asciiTheme="minorHAnsi" w:hAnsiTheme="minorHAnsi"/>
          <w:b w:val="0"/>
          <w:color w:val="181F1C"/>
          <w:w w:val="105"/>
          <w:sz w:val="22"/>
          <w:szCs w:val="22"/>
        </w:rPr>
        <w:t>Makes</w:t>
      </w:r>
      <w:r w:rsidRPr="005D77AB">
        <w:rPr>
          <w:rFonts w:asciiTheme="minorHAnsi" w:hAnsiTheme="minorHAnsi"/>
          <w:b w:val="0"/>
          <w:color w:val="181F1C"/>
          <w:spacing w:val="-24"/>
          <w:w w:val="105"/>
          <w:sz w:val="22"/>
          <w:szCs w:val="22"/>
        </w:rPr>
        <w:t xml:space="preserve"> </w:t>
      </w:r>
      <w:r w:rsidRPr="005D77AB">
        <w:rPr>
          <w:rFonts w:asciiTheme="minorHAnsi" w:hAnsiTheme="minorHAnsi"/>
          <w:b w:val="0"/>
          <w:color w:val="181F1C"/>
          <w:w w:val="105"/>
          <w:sz w:val="22"/>
          <w:szCs w:val="22"/>
        </w:rPr>
        <w:t>contact</w:t>
      </w:r>
      <w:r w:rsidRPr="005D77AB">
        <w:rPr>
          <w:rFonts w:asciiTheme="minorHAnsi" w:hAnsiTheme="minorHAnsi"/>
          <w:b w:val="0"/>
          <w:color w:val="181F1C"/>
          <w:spacing w:val="-20"/>
          <w:w w:val="105"/>
          <w:sz w:val="22"/>
          <w:szCs w:val="22"/>
        </w:rPr>
        <w:t xml:space="preserve"> </w:t>
      </w:r>
      <w:r w:rsidRPr="005D77AB">
        <w:rPr>
          <w:rFonts w:asciiTheme="minorHAnsi" w:hAnsiTheme="minorHAnsi"/>
          <w:b w:val="0"/>
          <w:color w:val="181F1C"/>
          <w:w w:val="105"/>
          <w:sz w:val="22"/>
          <w:szCs w:val="22"/>
        </w:rPr>
        <w:t>with</w:t>
      </w:r>
      <w:r w:rsidRPr="005D77AB">
        <w:rPr>
          <w:rFonts w:asciiTheme="minorHAnsi" w:hAnsiTheme="minorHAnsi"/>
          <w:b w:val="0"/>
          <w:color w:val="181F1C"/>
          <w:spacing w:val="-25"/>
          <w:w w:val="105"/>
          <w:sz w:val="22"/>
          <w:szCs w:val="22"/>
        </w:rPr>
        <w:t xml:space="preserve"> </w:t>
      </w:r>
      <w:r w:rsidRPr="005D77AB">
        <w:rPr>
          <w:rFonts w:asciiTheme="minorHAnsi" w:hAnsiTheme="minorHAnsi"/>
          <w:b w:val="0"/>
          <w:color w:val="181F1C"/>
          <w:w w:val="105"/>
          <w:sz w:val="22"/>
          <w:szCs w:val="22"/>
        </w:rPr>
        <w:t>the</w:t>
      </w:r>
      <w:r w:rsidRPr="005D77AB">
        <w:rPr>
          <w:rFonts w:asciiTheme="minorHAnsi" w:hAnsiTheme="minorHAnsi"/>
          <w:b w:val="0"/>
          <w:color w:val="181F1C"/>
          <w:spacing w:val="-19"/>
          <w:w w:val="105"/>
          <w:sz w:val="22"/>
          <w:szCs w:val="22"/>
        </w:rPr>
        <w:t xml:space="preserve"> </w:t>
      </w:r>
      <w:r w:rsidRPr="005D77AB">
        <w:rPr>
          <w:rFonts w:asciiTheme="minorHAnsi" w:hAnsiTheme="minorHAnsi"/>
          <w:b w:val="0"/>
          <w:color w:val="181F1C"/>
          <w:w w:val="105"/>
          <w:sz w:val="22"/>
          <w:szCs w:val="22"/>
        </w:rPr>
        <w:t>high</w:t>
      </w:r>
      <w:r w:rsidRPr="005D77AB">
        <w:rPr>
          <w:rFonts w:asciiTheme="minorHAnsi" w:hAnsiTheme="minorHAnsi"/>
          <w:b w:val="0"/>
          <w:color w:val="181F1C"/>
          <w:spacing w:val="-20"/>
          <w:w w:val="105"/>
          <w:sz w:val="22"/>
          <w:szCs w:val="22"/>
        </w:rPr>
        <w:t xml:space="preserve"> </w:t>
      </w:r>
      <w:r w:rsidRPr="005D77AB">
        <w:rPr>
          <w:rFonts w:asciiTheme="minorHAnsi" w:hAnsiTheme="minorHAnsi"/>
          <w:b w:val="0"/>
          <w:color w:val="181F1C"/>
          <w:w w:val="105"/>
          <w:sz w:val="22"/>
          <w:szCs w:val="22"/>
        </w:rPr>
        <w:t>school</w:t>
      </w:r>
      <w:r w:rsidRPr="005D77AB">
        <w:rPr>
          <w:rFonts w:asciiTheme="minorHAnsi" w:hAnsiTheme="minorHAnsi"/>
          <w:b w:val="0"/>
          <w:color w:val="181F1C"/>
          <w:spacing w:val="-22"/>
          <w:w w:val="105"/>
          <w:sz w:val="22"/>
          <w:szCs w:val="22"/>
        </w:rPr>
        <w:t xml:space="preserve"> </w:t>
      </w:r>
      <w:r w:rsidRPr="005D77AB">
        <w:rPr>
          <w:rFonts w:asciiTheme="minorHAnsi" w:hAnsiTheme="minorHAnsi"/>
          <w:b w:val="0"/>
          <w:color w:val="181F1C"/>
          <w:w w:val="105"/>
          <w:sz w:val="22"/>
          <w:szCs w:val="22"/>
        </w:rPr>
        <w:t>teacher</w:t>
      </w:r>
      <w:r w:rsidRPr="005D77AB">
        <w:rPr>
          <w:rFonts w:asciiTheme="minorHAnsi" w:hAnsiTheme="minorHAnsi"/>
          <w:b w:val="0"/>
          <w:color w:val="181F1C"/>
          <w:spacing w:val="-16"/>
          <w:w w:val="105"/>
          <w:sz w:val="22"/>
          <w:szCs w:val="22"/>
        </w:rPr>
        <w:t xml:space="preserve"> </w:t>
      </w:r>
      <w:r w:rsidRPr="005D77AB">
        <w:rPr>
          <w:rFonts w:asciiTheme="minorHAnsi" w:hAnsiTheme="minorHAnsi"/>
          <w:b w:val="0"/>
          <w:color w:val="181F1C"/>
          <w:w w:val="105"/>
          <w:sz w:val="22"/>
          <w:szCs w:val="22"/>
        </w:rPr>
        <w:t>at</w:t>
      </w:r>
      <w:r w:rsidRPr="005D77AB">
        <w:rPr>
          <w:rFonts w:asciiTheme="minorHAnsi" w:hAnsiTheme="minorHAnsi"/>
          <w:b w:val="0"/>
          <w:color w:val="181F1C"/>
          <w:spacing w:val="-17"/>
          <w:w w:val="105"/>
          <w:sz w:val="22"/>
          <w:szCs w:val="22"/>
        </w:rPr>
        <w:t xml:space="preserve"> </w:t>
      </w:r>
      <w:r w:rsidRPr="005D77AB">
        <w:rPr>
          <w:rFonts w:asciiTheme="minorHAnsi" w:hAnsiTheme="minorHAnsi"/>
          <w:b w:val="0"/>
          <w:color w:val="181F1C"/>
          <w:w w:val="105"/>
          <w:sz w:val="22"/>
          <w:szCs w:val="22"/>
        </w:rPr>
        <w:t>least</w:t>
      </w:r>
      <w:r w:rsidRPr="005D77AB">
        <w:rPr>
          <w:rFonts w:asciiTheme="minorHAnsi" w:hAnsiTheme="minorHAnsi"/>
          <w:b w:val="0"/>
          <w:color w:val="181F1C"/>
          <w:spacing w:val="-22"/>
          <w:w w:val="105"/>
          <w:sz w:val="22"/>
          <w:szCs w:val="22"/>
        </w:rPr>
        <w:t xml:space="preserve"> </w:t>
      </w:r>
      <w:r w:rsidRPr="005D77AB">
        <w:rPr>
          <w:rFonts w:asciiTheme="minorHAnsi" w:hAnsiTheme="minorHAnsi"/>
          <w:b w:val="0"/>
          <w:color w:val="181F1C"/>
          <w:w w:val="105"/>
          <w:sz w:val="22"/>
          <w:szCs w:val="22"/>
        </w:rPr>
        <w:t>once</w:t>
      </w:r>
      <w:r w:rsidRPr="005D77AB">
        <w:rPr>
          <w:rFonts w:asciiTheme="minorHAnsi" w:hAnsiTheme="minorHAnsi"/>
          <w:b w:val="0"/>
          <w:color w:val="181F1C"/>
          <w:spacing w:val="-16"/>
          <w:w w:val="105"/>
          <w:sz w:val="22"/>
          <w:szCs w:val="22"/>
        </w:rPr>
        <w:t xml:space="preserve"> </w:t>
      </w:r>
      <w:r w:rsidRPr="005D77AB">
        <w:rPr>
          <w:rFonts w:asciiTheme="minorHAnsi" w:hAnsiTheme="minorHAnsi"/>
          <w:b w:val="0"/>
          <w:color w:val="181F1C"/>
          <w:w w:val="105"/>
          <w:sz w:val="22"/>
          <w:szCs w:val="22"/>
        </w:rPr>
        <w:t>per</w:t>
      </w:r>
      <w:r w:rsidRPr="005D77AB">
        <w:rPr>
          <w:rFonts w:asciiTheme="minorHAnsi" w:hAnsiTheme="minorHAnsi"/>
          <w:b w:val="0"/>
          <w:color w:val="181F1C"/>
          <w:spacing w:val="-27"/>
          <w:w w:val="105"/>
          <w:sz w:val="22"/>
          <w:szCs w:val="22"/>
        </w:rPr>
        <w:t xml:space="preserve"> </w:t>
      </w:r>
      <w:r w:rsidRPr="005D77AB">
        <w:rPr>
          <w:rFonts w:asciiTheme="minorHAnsi" w:hAnsiTheme="minorHAnsi"/>
          <w:b w:val="0"/>
          <w:color w:val="181F1C"/>
          <w:w w:val="105"/>
          <w:sz w:val="22"/>
          <w:szCs w:val="22"/>
        </w:rPr>
        <w:t>term</w:t>
      </w:r>
      <w:r w:rsidRPr="005D77AB">
        <w:rPr>
          <w:rFonts w:asciiTheme="minorHAnsi" w:hAnsiTheme="minorHAnsi"/>
          <w:b w:val="0"/>
          <w:color w:val="181F1C"/>
          <w:spacing w:val="-14"/>
          <w:w w:val="105"/>
          <w:sz w:val="22"/>
          <w:szCs w:val="22"/>
        </w:rPr>
        <w:t xml:space="preserve"> </w:t>
      </w:r>
      <w:r w:rsidRPr="005D77AB">
        <w:rPr>
          <w:rFonts w:asciiTheme="minorHAnsi" w:hAnsiTheme="minorHAnsi"/>
          <w:b w:val="0"/>
          <w:color w:val="181F1C"/>
          <w:w w:val="105"/>
          <w:sz w:val="22"/>
          <w:szCs w:val="22"/>
        </w:rPr>
        <w:t>(i.e.</w:t>
      </w:r>
      <w:r w:rsidRPr="005D77AB">
        <w:rPr>
          <w:rFonts w:asciiTheme="minorHAnsi" w:hAnsiTheme="minorHAnsi"/>
          <w:b w:val="0"/>
          <w:color w:val="181F1C"/>
          <w:spacing w:val="-30"/>
          <w:w w:val="105"/>
          <w:sz w:val="22"/>
          <w:szCs w:val="22"/>
        </w:rPr>
        <w:t xml:space="preserve"> </w:t>
      </w:r>
      <w:r w:rsidRPr="005D77AB">
        <w:rPr>
          <w:rFonts w:asciiTheme="minorHAnsi" w:hAnsiTheme="minorHAnsi"/>
          <w:b w:val="0"/>
          <w:color w:val="181F1C"/>
          <w:w w:val="105"/>
          <w:sz w:val="22"/>
          <w:szCs w:val="22"/>
        </w:rPr>
        <w:t>once</w:t>
      </w:r>
      <w:r w:rsidRPr="005D77AB">
        <w:rPr>
          <w:rFonts w:asciiTheme="minorHAnsi" w:hAnsiTheme="minorHAnsi"/>
          <w:b w:val="0"/>
          <w:color w:val="181F1C"/>
          <w:w w:val="99"/>
          <w:sz w:val="22"/>
          <w:szCs w:val="22"/>
        </w:rPr>
        <w:t xml:space="preserve"> </w:t>
      </w:r>
      <w:r w:rsidRPr="005D77AB">
        <w:rPr>
          <w:rFonts w:asciiTheme="minorHAnsi" w:hAnsiTheme="minorHAnsi"/>
          <w:b w:val="0"/>
          <w:color w:val="181F1C"/>
          <w:w w:val="105"/>
          <w:sz w:val="22"/>
          <w:szCs w:val="22"/>
        </w:rPr>
        <w:t>for</w:t>
      </w:r>
      <w:r w:rsidRPr="005D77AB">
        <w:rPr>
          <w:rFonts w:asciiTheme="minorHAnsi" w:hAnsiTheme="minorHAnsi"/>
          <w:b w:val="0"/>
          <w:color w:val="181F1C"/>
          <w:spacing w:val="-10"/>
          <w:w w:val="105"/>
          <w:sz w:val="22"/>
          <w:szCs w:val="22"/>
        </w:rPr>
        <w:t xml:space="preserve"> </w:t>
      </w:r>
      <w:r w:rsidRPr="005D77AB">
        <w:rPr>
          <w:rFonts w:asciiTheme="minorHAnsi" w:hAnsiTheme="minorHAnsi"/>
          <w:b w:val="0"/>
          <w:color w:val="181F1C"/>
          <w:w w:val="105"/>
          <w:sz w:val="22"/>
          <w:szCs w:val="22"/>
        </w:rPr>
        <w:t>a</w:t>
      </w:r>
      <w:r w:rsidRPr="005D77AB">
        <w:rPr>
          <w:rFonts w:asciiTheme="minorHAnsi" w:hAnsiTheme="minorHAnsi"/>
          <w:b w:val="0"/>
          <w:color w:val="181F1C"/>
          <w:spacing w:val="-22"/>
          <w:w w:val="105"/>
          <w:sz w:val="22"/>
          <w:szCs w:val="22"/>
        </w:rPr>
        <w:t xml:space="preserve"> </w:t>
      </w:r>
      <w:r w:rsidRPr="005D77AB">
        <w:rPr>
          <w:rFonts w:asciiTheme="minorHAnsi" w:hAnsiTheme="minorHAnsi"/>
          <w:b w:val="0"/>
          <w:color w:val="181F1C"/>
          <w:w w:val="105"/>
          <w:sz w:val="22"/>
          <w:szCs w:val="22"/>
        </w:rPr>
        <w:t>one-term</w:t>
      </w:r>
      <w:r w:rsidRPr="005D77AB">
        <w:rPr>
          <w:rFonts w:asciiTheme="minorHAnsi" w:hAnsiTheme="minorHAnsi"/>
          <w:b w:val="0"/>
          <w:color w:val="181F1C"/>
          <w:spacing w:val="-14"/>
          <w:w w:val="105"/>
          <w:sz w:val="22"/>
          <w:szCs w:val="22"/>
        </w:rPr>
        <w:t xml:space="preserve"> </w:t>
      </w:r>
      <w:r w:rsidRPr="005D77AB">
        <w:rPr>
          <w:rFonts w:asciiTheme="minorHAnsi" w:hAnsiTheme="minorHAnsi"/>
          <w:b w:val="0"/>
          <w:color w:val="181F1C"/>
          <w:w w:val="105"/>
          <w:sz w:val="22"/>
          <w:szCs w:val="22"/>
        </w:rPr>
        <w:t>class,</w:t>
      </w:r>
      <w:r w:rsidRPr="005D77AB">
        <w:rPr>
          <w:rFonts w:asciiTheme="minorHAnsi" w:hAnsiTheme="minorHAnsi"/>
          <w:b w:val="0"/>
          <w:color w:val="181F1C"/>
          <w:spacing w:val="-11"/>
          <w:w w:val="105"/>
          <w:sz w:val="22"/>
          <w:szCs w:val="22"/>
        </w:rPr>
        <w:t xml:space="preserve"> </w:t>
      </w:r>
      <w:r w:rsidRPr="005D77AB">
        <w:rPr>
          <w:rFonts w:asciiTheme="minorHAnsi" w:hAnsiTheme="minorHAnsi"/>
          <w:b w:val="0"/>
          <w:color w:val="181F1C"/>
          <w:w w:val="105"/>
          <w:sz w:val="22"/>
          <w:szCs w:val="22"/>
        </w:rPr>
        <w:t>or</w:t>
      </w:r>
      <w:r w:rsidRPr="005D77AB">
        <w:rPr>
          <w:rFonts w:asciiTheme="minorHAnsi" w:hAnsiTheme="minorHAnsi"/>
          <w:b w:val="0"/>
          <w:color w:val="181F1C"/>
          <w:spacing w:val="-21"/>
          <w:w w:val="105"/>
          <w:sz w:val="22"/>
          <w:szCs w:val="22"/>
        </w:rPr>
        <w:t xml:space="preserve"> </w:t>
      </w:r>
      <w:r w:rsidRPr="005D77AB">
        <w:rPr>
          <w:rFonts w:asciiTheme="minorHAnsi" w:hAnsiTheme="minorHAnsi"/>
          <w:b w:val="0"/>
          <w:color w:val="181F1C"/>
          <w:w w:val="105"/>
          <w:sz w:val="22"/>
          <w:szCs w:val="22"/>
        </w:rPr>
        <w:t>twice</w:t>
      </w:r>
      <w:r w:rsidRPr="005D77AB">
        <w:rPr>
          <w:rFonts w:asciiTheme="minorHAnsi" w:hAnsiTheme="minorHAnsi"/>
          <w:b w:val="0"/>
          <w:color w:val="181F1C"/>
          <w:spacing w:val="-12"/>
          <w:w w:val="105"/>
          <w:sz w:val="22"/>
          <w:szCs w:val="22"/>
        </w:rPr>
        <w:t xml:space="preserve"> </w:t>
      </w:r>
      <w:r w:rsidRPr="005D77AB">
        <w:rPr>
          <w:rFonts w:asciiTheme="minorHAnsi" w:hAnsiTheme="minorHAnsi"/>
          <w:b w:val="0"/>
          <w:color w:val="181F1C"/>
          <w:w w:val="105"/>
          <w:sz w:val="22"/>
          <w:szCs w:val="22"/>
        </w:rPr>
        <w:t>a</w:t>
      </w:r>
      <w:r w:rsidRPr="005D77AB">
        <w:rPr>
          <w:rFonts w:asciiTheme="minorHAnsi" w:hAnsiTheme="minorHAnsi"/>
          <w:b w:val="0"/>
          <w:color w:val="181F1C"/>
          <w:spacing w:val="-19"/>
          <w:w w:val="105"/>
          <w:sz w:val="22"/>
          <w:szCs w:val="22"/>
        </w:rPr>
        <w:t xml:space="preserve"> </w:t>
      </w:r>
      <w:r w:rsidRPr="005D77AB">
        <w:rPr>
          <w:rFonts w:asciiTheme="minorHAnsi" w:hAnsiTheme="minorHAnsi"/>
          <w:b w:val="0"/>
          <w:color w:val="181F1C"/>
          <w:w w:val="105"/>
          <w:sz w:val="22"/>
          <w:szCs w:val="22"/>
        </w:rPr>
        <w:t>year</w:t>
      </w:r>
      <w:r w:rsidRPr="005D77AB">
        <w:rPr>
          <w:rFonts w:asciiTheme="minorHAnsi" w:hAnsiTheme="minorHAnsi"/>
          <w:b w:val="0"/>
          <w:color w:val="181F1C"/>
          <w:spacing w:val="-11"/>
          <w:w w:val="105"/>
          <w:sz w:val="22"/>
          <w:szCs w:val="22"/>
        </w:rPr>
        <w:t xml:space="preserve"> </w:t>
      </w:r>
      <w:r w:rsidRPr="005D77AB">
        <w:rPr>
          <w:rFonts w:asciiTheme="minorHAnsi" w:hAnsiTheme="minorHAnsi"/>
          <w:b w:val="0"/>
          <w:color w:val="181F1C"/>
          <w:w w:val="105"/>
          <w:sz w:val="22"/>
          <w:szCs w:val="22"/>
        </w:rPr>
        <w:t>for</w:t>
      </w:r>
      <w:r w:rsidRPr="005D77AB">
        <w:rPr>
          <w:rFonts w:asciiTheme="minorHAnsi" w:hAnsiTheme="minorHAnsi"/>
          <w:b w:val="0"/>
          <w:color w:val="181F1C"/>
          <w:spacing w:val="-17"/>
          <w:w w:val="105"/>
          <w:sz w:val="22"/>
          <w:szCs w:val="22"/>
        </w:rPr>
        <w:t xml:space="preserve"> </w:t>
      </w:r>
      <w:r w:rsidRPr="005D77AB">
        <w:rPr>
          <w:rFonts w:asciiTheme="minorHAnsi" w:hAnsiTheme="minorHAnsi"/>
          <w:b w:val="0"/>
          <w:color w:val="181F1C"/>
          <w:w w:val="105"/>
          <w:sz w:val="22"/>
          <w:szCs w:val="22"/>
        </w:rPr>
        <w:t>a</w:t>
      </w:r>
      <w:r w:rsidRPr="005D77AB">
        <w:rPr>
          <w:rFonts w:asciiTheme="minorHAnsi" w:hAnsiTheme="minorHAnsi"/>
          <w:b w:val="0"/>
          <w:color w:val="181F1C"/>
          <w:spacing w:val="-21"/>
          <w:w w:val="105"/>
          <w:sz w:val="22"/>
          <w:szCs w:val="22"/>
        </w:rPr>
        <w:t xml:space="preserve"> </w:t>
      </w:r>
      <w:r w:rsidRPr="005D77AB">
        <w:rPr>
          <w:rFonts w:asciiTheme="minorHAnsi" w:hAnsiTheme="minorHAnsi"/>
          <w:b w:val="0"/>
          <w:color w:val="181F1C"/>
          <w:w w:val="105"/>
          <w:sz w:val="22"/>
          <w:szCs w:val="22"/>
        </w:rPr>
        <w:t>two-term</w:t>
      </w:r>
      <w:r w:rsidRPr="005D77AB">
        <w:rPr>
          <w:rFonts w:asciiTheme="minorHAnsi" w:hAnsiTheme="minorHAnsi"/>
          <w:b w:val="0"/>
          <w:color w:val="181F1C"/>
          <w:spacing w:val="4"/>
          <w:w w:val="105"/>
          <w:sz w:val="22"/>
          <w:szCs w:val="22"/>
        </w:rPr>
        <w:t xml:space="preserve"> </w:t>
      </w:r>
      <w:r w:rsidRPr="005D77AB">
        <w:rPr>
          <w:rFonts w:asciiTheme="minorHAnsi" w:hAnsiTheme="minorHAnsi"/>
          <w:b w:val="0"/>
          <w:color w:val="181F1C"/>
          <w:w w:val="105"/>
          <w:sz w:val="22"/>
          <w:szCs w:val="22"/>
        </w:rPr>
        <w:t>class</w:t>
      </w:r>
      <w:r w:rsidRPr="005D77AB">
        <w:rPr>
          <w:rFonts w:asciiTheme="minorHAnsi" w:hAnsiTheme="minorHAnsi"/>
          <w:b w:val="0"/>
          <w:color w:val="181F1C"/>
          <w:spacing w:val="9"/>
          <w:w w:val="105"/>
          <w:sz w:val="22"/>
          <w:szCs w:val="22"/>
        </w:rPr>
        <w:t>)</w:t>
      </w:r>
      <w:r w:rsidRPr="005D77AB">
        <w:rPr>
          <w:rFonts w:asciiTheme="minorHAnsi" w:hAnsiTheme="minorHAnsi"/>
          <w:b w:val="0"/>
          <w:color w:val="6B6E6D"/>
          <w:w w:val="105"/>
          <w:sz w:val="22"/>
          <w:szCs w:val="22"/>
        </w:rPr>
        <w:t>.</w:t>
      </w:r>
    </w:p>
    <w:p w:rsidR="005D77AB" w:rsidRPr="005D77AB" w:rsidRDefault="005D77AB" w:rsidP="00400707">
      <w:pPr>
        <w:pStyle w:val="BodyText"/>
        <w:widowControl w:val="0"/>
        <w:numPr>
          <w:ilvl w:val="0"/>
          <w:numId w:val="190"/>
        </w:numPr>
        <w:tabs>
          <w:tab w:val="left" w:pos="2273"/>
        </w:tabs>
        <w:spacing w:before="15" w:line="270" w:lineRule="auto"/>
        <w:ind w:left="2273" w:right="951" w:hanging="360"/>
        <w:rPr>
          <w:rFonts w:asciiTheme="minorHAnsi" w:hAnsiTheme="minorHAnsi"/>
          <w:sz w:val="22"/>
          <w:szCs w:val="22"/>
        </w:rPr>
      </w:pPr>
      <w:r w:rsidRPr="005D77AB">
        <w:rPr>
          <w:rFonts w:asciiTheme="minorHAnsi" w:hAnsiTheme="minorHAnsi"/>
          <w:b w:val="0"/>
          <w:color w:val="181F1C"/>
          <w:sz w:val="22"/>
          <w:szCs w:val="22"/>
        </w:rPr>
        <w:t>Completes</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spacing w:val="-17"/>
          <w:sz w:val="22"/>
          <w:szCs w:val="22"/>
        </w:rPr>
        <w:t xml:space="preserve"> </w:t>
      </w:r>
      <w:r w:rsidRPr="005D77AB">
        <w:rPr>
          <w:rFonts w:asciiTheme="minorHAnsi" w:hAnsiTheme="minorHAnsi"/>
          <w:b w:val="0"/>
          <w:color w:val="181F1C"/>
          <w:sz w:val="22"/>
          <w:szCs w:val="22"/>
        </w:rPr>
        <w:t>year-end</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program</w:t>
      </w:r>
      <w:r w:rsidRPr="005D77AB">
        <w:rPr>
          <w:rFonts w:asciiTheme="minorHAnsi" w:hAnsiTheme="minorHAnsi"/>
          <w:b w:val="0"/>
          <w:color w:val="181F1C"/>
          <w:spacing w:val="-16"/>
          <w:sz w:val="22"/>
          <w:szCs w:val="22"/>
        </w:rPr>
        <w:t xml:space="preserve"> </w:t>
      </w:r>
      <w:r w:rsidRPr="005D77AB">
        <w:rPr>
          <w:rFonts w:asciiTheme="minorHAnsi" w:hAnsiTheme="minorHAnsi"/>
          <w:b w:val="0"/>
          <w:color w:val="181F1C"/>
          <w:sz w:val="22"/>
          <w:szCs w:val="22"/>
        </w:rPr>
        <w:t>evaluation</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survey</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sent</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out</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by</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EvCC</w:t>
      </w:r>
      <w:r w:rsidRPr="005D77AB">
        <w:rPr>
          <w:rFonts w:asciiTheme="minorHAnsi" w:hAnsiTheme="minorHAnsi"/>
          <w:b w:val="0"/>
          <w:color w:val="181F1C"/>
          <w:w w:val="84"/>
          <w:sz w:val="22"/>
          <w:szCs w:val="22"/>
        </w:rPr>
        <w:t xml:space="preserve"> </w:t>
      </w:r>
      <w:r w:rsidRPr="005D77AB">
        <w:rPr>
          <w:rFonts w:asciiTheme="minorHAnsi" w:hAnsiTheme="minorHAnsi"/>
          <w:b w:val="0"/>
          <w:color w:val="181F1C"/>
          <w:sz w:val="22"/>
          <w:szCs w:val="22"/>
        </w:rPr>
        <w:t>Continuing</w:t>
      </w:r>
      <w:r w:rsidRPr="005D77AB">
        <w:rPr>
          <w:rFonts w:asciiTheme="minorHAnsi" w:hAnsiTheme="minorHAnsi"/>
          <w:b w:val="0"/>
          <w:color w:val="181F1C"/>
          <w:spacing w:val="47"/>
          <w:sz w:val="22"/>
          <w:szCs w:val="22"/>
        </w:rPr>
        <w:t xml:space="preserve"> </w:t>
      </w:r>
      <w:r w:rsidRPr="005D77AB">
        <w:rPr>
          <w:rFonts w:asciiTheme="minorHAnsi" w:hAnsiTheme="minorHAnsi"/>
          <w:b w:val="0"/>
          <w:color w:val="181F1C"/>
          <w:sz w:val="22"/>
          <w:szCs w:val="22"/>
        </w:rPr>
        <w:t>Educatio</w:t>
      </w:r>
      <w:r w:rsidRPr="005D77AB">
        <w:rPr>
          <w:rFonts w:asciiTheme="minorHAnsi" w:hAnsiTheme="minorHAnsi"/>
          <w:b w:val="0"/>
          <w:color w:val="181F1C"/>
          <w:spacing w:val="8"/>
          <w:sz w:val="22"/>
          <w:szCs w:val="22"/>
        </w:rPr>
        <w:t>n</w:t>
      </w:r>
      <w:r w:rsidRPr="005D77AB">
        <w:rPr>
          <w:rFonts w:asciiTheme="minorHAnsi" w:hAnsiTheme="minorHAnsi"/>
          <w:b w:val="0"/>
          <w:color w:val="6B6E6D"/>
          <w:sz w:val="22"/>
          <w:szCs w:val="22"/>
        </w:rPr>
        <w:t>.</w:t>
      </w:r>
    </w:p>
    <w:p w:rsidR="005D77AB" w:rsidRPr="005D77AB" w:rsidRDefault="005D77AB" w:rsidP="00400707">
      <w:pPr>
        <w:pStyle w:val="BodyText"/>
        <w:widowControl w:val="0"/>
        <w:numPr>
          <w:ilvl w:val="0"/>
          <w:numId w:val="190"/>
        </w:numPr>
        <w:tabs>
          <w:tab w:val="left" w:pos="2280"/>
        </w:tabs>
        <w:spacing w:before="15" w:line="277" w:lineRule="auto"/>
        <w:ind w:left="2273" w:right="436" w:hanging="360"/>
        <w:rPr>
          <w:rFonts w:asciiTheme="minorHAnsi" w:hAnsiTheme="minorHAnsi"/>
          <w:sz w:val="22"/>
          <w:szCs w:val="22"/>
        </w:rPr>
      </w:pPr>
      <w:r w:rsidRPr="005D77AB">
        <w:rPr>
          <w:rFonts w:asciiTheme="minorHAnsi" w:hAnsiTheme="minorHAnsi"/>
          <w:b w:val="0"/>
          <w:color w:val="181F1C"/>
          <w:w w:val="105"/>
          <w:sz w:val="22"/>
          <w:szCs w:val="22"/>
        </w:rPr>
        <w:lastRenderedPageBreak/>
        <w:t>Coordinates</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with</w:t>
      </w:r>
      <w:r w:rsidRPr="005D77AB">
        <w:rPr>
          <w:rFonts w:asciiTheme="minorHAnsi" w:hAnsiTheme="minorHAnsi"/>
          <w:b w:val="0"/>
          <w:color w:val="181F1C"/>
          <w:spacing w:val="-24"/>
          <w:w w:val="105"/>
          <w:sz w:val="22"/>
          <w:szCs w:val="22"/>
        </w:rPr>
        <w:t xml:space="preserve"> </w:t>
      </w:r>
      <w:r w:rsidRPr="005D77AB">
        <w:rPr>
          <w:rFonts w:asciiTheme="minorHAnsi" w:hAnsiTheme="minorHAnsi"/>
          <w:b w:val="0"/>
          <w:color w:val="181F1C"/>
          <w:w w:val="105"/>
          <w:sz w:val="22"/>
          <w:szCs w:val="22"/>
        </w:rPr>
        <w:t>high</w:t>
      </w:r>
      <w:r w:rsidRPr="005D77AB">
        <w:rPr>
          <w:rFonts w:asciiTheme="minorHAnsi" w:hAnsiTheme="minorHAnsi"/>
          <w:b w:val="0"/>
          <w:color w:val="181F1C"/>
          <w:spacing w:val="-34"/>
          <w:w w:val="105"/>
          <w:sz w:val="22"/>
          <w:szCs w:val="22"/>
        </w:rPr>
        <w:t xml:space="preserve"> </w:t>
      </w:r>
      <w:r w:rsidRPr="005D77AB">
        <w:rPr>
          <w:rFonts w:asciiTheme="minorHAnsi" w:hAnsiTheme="minorHAnsi"/>
          <w:b w:val="0"/>
          <w:color w:val="181F1C"/>
          <w:w w:val="105"/>
          <w:sz w:val="22"/>
          <w:szCs w:val="22"/>
        </w:rPr>
        <w:t>school</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teacher</w:t>
      </w:r>
      <w:r w:rsidRPr="005D77AB">
        <w:rPr>
          <w:rFonts w:asciiTheme="minorHAnsi" w:hAnsiTheme="minorHAnsi"/>
          <w:b w:val="0"/>
          <w:color w:val="181F1C"/>
          <w:spacing w:val="-19"/>
          <w:w w:val="105"/>
          <w:sz w:val="22"/>
          <w:szCs w:val="22"/>
        </w:rPr>
        <w:t xml:space="preserve"> </w:t>
      </w:r>
      <w:r w:rsidRPr="005D77AB">
        <w:rPr>
          <w:rFonts w:asciiTheme="minorHAnsi" w:hAnsiTheme="minorHAnsi"/>
          <w:b w:val="0"/>
          <w:color w:val="181F1C"/>
          <w:w w:val="105"/>
          <w:sz w:val="22"/>
          <w:szCs w:val="22"/>
        </w:rPr>
        <w:t>completion</w:t>
      </w:r>
      <w:r w:rsidRPr="005D77AB">
        <w:rPr>
          <w:rFonts w:asciiTheme="minorHAnsi" w:hAnsiTheme="minorHAnsi"/>
          <w:b w:val="0"/>
          <w:color w:val="181F1C"/>
          <w:spacing w:val="-27"/>
          <w:w w:val="105"/>
          <w:sz w:val="22"/>
          <w:szCs w:val="22"/>
        </w:rPr>
        <w:t xml:space="preserve"> </w:t>
      </w:r>
      <w:r w:rsidRPr="005D77AB">
        <w:rPr>
          <w:rFonts w:asciiTheme="minorHAnsi" w:hAnsiTheme="minorHAnsi"/>
          <w:b w:val="0"/>
          <w:color w:val="181F1C"/>
          <w:w w:val="105"/>
          <w:sz w:val="22"/>
          <w:szCs w:val="22"/>
        </w:rPr>
        <w:t>of</w:t>
      </w:r>
      <w:r w:rsidRPr="005D77AB">
        <w:rPr>
          <w:rFonts w:asciiTheme="minorHAnsi" w:hAnsiTheme="minorHAnsi"/>
          <w:b w:val="0"/>
          <w:color w:val="181F1C"/>
          <w:spacing w:val="-25"/>
          <w:w w:val="105"/>
          <w:sz w:val="22"/>
          <w:szCs w:val="22"/>
        </w:rPr>
        <w:t xml:space="preserve"> </w:t>
      </w:r>
      <w:r w:rsidRPr="005D77AB">
        <w:rPr>
          <w:rFonts w:asciiTheme="minorHAnsi" w:hAnsiTheme="minorHAnsi"/>
          <w:b w:val="0"/>
          <w:color w:val="181F1C"/>
          <w:w w:val="105"/>
          <w:sz w:val="22"/>
          <w:szCs w:val="22"/>
        </w:rPr>
        <w:t>IDEA</w:t>
      </w:r>
      <w:r w:rsidRPr="005D77AB">
        <w:rPr>
          <w:rFonts w:asciiTheme="minorHAnsi" w:hAnsiTheme="minorHAnsi"/>
          <w:b w:val="0"/>
          <w:color w:val="181F1C"/>
          <w:spacing w:val="-30"/>
          <w:w w:val="105"/>
          <w:sz w:val="22"/>
          <w:szCs w:val="22"/>
        </w:rPr>
        <w:t xml:space="preserve"> </w:t>
      </w:r>
      <w:r w:rsidRPr="005D77AB">
        <w:rPr>
          <w:rFonts w:asciiTheme="minorHAnsi" w:hAnsiTheme="minorHAnsi"/>
          <w:b w:val="0"/>
          <w:color w:val="181F1C"/>
          <w:w w:val="105"/>
          <w:sz w:val="22"/>
          <w:szCs w:val="22"/>
        </w:rPr>
        <w:t>survey</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the</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 xml:space="preserve">first </w:t>
      </w:r>
      <w:r w:rsidRPr="005D77AB">
        <w:rPr>
          <w:rFonts w:asciiTheme="minorHAnsi" w:hAnsiTheme="minorHAnsi"/>
          <w:b w:val="0"/>
          <w:color w:val="181F1C"/>
          <w:w w:val="110"/>
          <w:sz w:val="22"/>
          <w:szCs w:val="22"/>
        </w:rPr>
        <w:t>term</w:t>
      </w:r>
      <w:r w:rsidRPr="005D77AB">
        <w:rPr>
          <w:rFonts w:asciiTheme="minorHAnsi" w:hAnsiTheme="minorHAnsi"/>
          <w:b w:val="0"/>
          <w:color w:val="181F1C"/>
          <w:spacing w:val="-31"/>
          <w:w w:val="110"/>
          <w:sz w:val="22"/>
          <w:szCs w:val="22"/>
        </w:rPr>
        <w:t xml:space="preserve"> </w:t>
      </w:r>
      <w:r w:rsidRPr="005D77AB">
        <w:rPr>
          <w:rFonts w:asciiTheme="minorHAnsi" w:hAnsiTheme="minorHAnsi"/>
          <w:b w:val="0"/>
          <w:color w:val="181F1C"/>
          <w:w w:val="110"/>
          <w:sz w:val="22"/>
          <w:szCs w:val="22"/>
        </w:rPr>
        <w:t>of</w:t>
      </w:r>
      <w:r w:rsidRPr="005D77AB">
        <w:rPr>
          <w:rFonts w:asciiTheme="minorHAnsi" w:hAnsiTheme="minorHAnsi"/>
          <w:b w:val="0"/>
          <w:color w:val="181F1C"/>
          <w:spacing w:val="-32"/>
          <w:w w:val="110"/>
          <w:sz w:val="22"/>
          <w:szCs w:val="22"/>
        </w:rPr>
        <w:t xml:space="preserve"> </w:t>
      </w:r>
      <w:r w:rsidRPr="005D77AB">
        <w:rPr>
          <w:rFonts w:asciiTheme="minorHAnsi" w:hAnsiTheme="minorHAnsi"/>
          <w:b w:val="0"/>
          <w:color w:val="181F1C"/>
          <w:w w:val="110"/>
          <w:sz w:val="22"/>
          <w:szCs w:val="22"/>
        </w:rPr>
        <w:t>participation</w:t>
      </w:r>
      <w:r w:rsidRPr="005D77AB">
        <w:rPr>
          <w:rFonts w:asciiTheme="minorHAnsi" w:hAnsiTheme="minorHAnsi"/>
          <w:b w:val="0"/>
          <w:color w:val="181F1C"/>
          <w:spacing w:val="-33"/>
          <w:w w:val="110"/>
          <w:sz w:val="22"/>
          <w:szCs w:val="22"/>
        </w:rPr>
        <w:t xml:space="preserve"> </w:t>
      </w:r>
      <w:r w:rsidRPr="005D77AB">
        <w:rPr>
          <w:rFonts w:asciiTheme="minorHAnsi" w:hAnsiTheme="minorHAnsi"/>
          <w:b w:val="0"/>
          <w:color w:val="181F1C"/>
          <w:w w:val="110"/>
          <w:sz w:val="22"/>
          <w:szCs w:val="22"/>
        </w:rPr>
        <w:t>and</w:t>
      </w:r>
      <w:r w:rsidRPr="005D77AB">
        <w:rPr>
          <w:rFonts w:asciiTheme="minorHAnsi" w:hAnsiTheme="minorHAnsi"/>
          <w:b w:val="0"/>
          <w:color w:val="181F1C"/>
          <w:spacing w:val="-35"/>
          <w:w w:val="110"/>
          <w:sz w:val="22"/>
          <w:szCs w:val="22"/>
        </w:rPr>
        <w:t xml:space="preserve"> </w:t>
      </w:r>
      <w:r w:rsidRPr="005D77AB">
        <w:rPr>
          <w:rFonts w:asciiTheme="minorHAnsi" w:hAnsiTheme="minorHAnsi"/>
          <w:b w:val="0"/>
          <w:color w:val="181F1C"/>
          <w:w w:val="110"/>
          <w:sz w:val="22"/>
          <w:szCs w:val="22"/>
        </w:rPr>
        <w:t>every</w:t>
      </w:r>
      <w:r w:rsidRPr="005D77AB">
        <w:rPr>
          <w:rFonts w:asciiTheme="minorHAnsi" w:hAnsiTheme="minorHAnsi"/>
          <w:b w:val="0"/>
          <w:color w:val="181F1C"/>
          <w:spacing w:val="-34"/>
          <w:w w:val="110"/>
          <w:sz w:val="22"/>
          <w:szCs w:val="22"/>
        </w:rPr>
        <w:t xml:space="preserve"> </w:t>
      </w:r>
      <w:r w:rsidRPr="005D77AB">
        <w:rPr>
          <w:rFonts w:asciiTheme="minorHAnsi" w:hAnsiTheme="minorHAnsi"/>
          <w:b w:val="0"/>
          <w:color w:val="181F1C"/>
          <w:w w:val="110"/>
          <w:sz w:val="22"/>
          <w:szCs w:val="22"/>
        </w:rPr>
        <w:t>fourth</w:t>
      </w:r>
      <w:r w:rsidRPr="005D77AB">
        <w:rPr>
          <w:rFonts w:asciiTheme="minorHAnsi" w:hAnsiTheme="minorHAnsi"/>
          <w:b w:val="0"/>
          <w:color w:val="181F1C"/>
          <w:spacing w:val="-36"/>
          <w:w w:val="110"/>
          <w:sz w:val="22"/>
          <w:szCs w:val="22"/>
        </w:rPr>
        <w:t xml:space="preserve"> </w:t>
      </w:r>
      <w:r w:rsidRPr="005D77AB">
        <w:rPr>
          <w:rFonts w:asciiTheme="minorHAnsi" w:hAnsiTheme="minorHAnsi"/>
          <w:b w:val="0"/>
          <w:color w:val="181F1C"/>
          <w:w w:val="110"/>
          <w:sz w:val="22"/>
          <w:szCs w:val="22"/>
        </w:rPr>
        <w:t>term</w:t>
      </w:r>
      <w:r w:rsidRPr="005D77AB">
        <w:rPr>
          <w:rFonts w:asciiTheme="minorHAnsi" w:hAnsiTheme="minorHAnsi"/>
          <w:b w:val="0"/>
          <w:color w:val="181F1C"/>
          <w:spacing w:val="-35"/>
          <w:w w:val="110"/>
          <w:sz w:val="22"/>
          <w:szCs w:val="22"/>
        </w:rPr>
        <w:t xml:space="preserve"> </w:t>
      </w:r>
      <w:proofErr w:type="gramStart"/>
      <w:r w:rsidRPr="005D77AB">
        <w:rPr>
          <w:rFonts w:asciiTheme="minorHAnsi" w:hAnsiTheme="minorHAnsi"/>
          <w:b w:val="0"/>
          <w:color w:val="181F1C"/>
          <w:w w:val="110"/>
          <w:sz w:val="22"/>
          <w:szCs w:val="22"/>
        </w:rPr>
        <w:t>thereafter</w:t>
      </w:r>
      <w:r w:rsidRPr="005D77AB">
        <w:rPr>
          <w:rFonts w:asciiTheme="minorHAnsi" w:hAnsiTheme="minorHAnsi"/>
          <w:b w:val="0"/>
          <w:color w:val="181F1C"/>
          <w:spacing w:val="-46"/>
          <w:w w:val="110"/>
          <w:sz w:val="22"/>
          <w:szCs w:val="22"/>
        </w:rPr>
        <w:t xml:space="preserve"> </w:t>
      </w:r>
      <w:r w:rsidRPr="005D77AB">
        <w:rPr>
          <w:rFonts w:asciiTheme="minorHAnsi" w:hAnsiTheme="minorHAnsi"/>
          <w:b w:val="0"/>
          <w:color w:val="464B49"/>
          <w:w w:val="110"/>
          <w:sz w:val="22"/>
          <w:szCs w:val="22"/>
        </w:rPr>
        <w:t>.</w:t>
      </w:r>
      <w:proofErr w:type="gramEnd"/>
    </w:p>
    <w:p w:rsidR="005D77AB" w:rsidRPr="005D77AB" w:rsidRDefault="005D77AB" w:rsidP="00400707">
      <w:pPr>
        <w:pStyle w:val="BodyText"/>
        <w:widowControl w:val="0"/>
        <w:numPr>
          <w:ilvl w:val="0"/>
          <w:numId w:val="189"/>
        </w:numPr>
        <w:tabs>
          <w:tab w:val="left" w:pos="1196"/>
        </w:tabs>
        <w:spacing w:before="6" w:line="273" w:lineRule="auto"/>
        <w:ind w:left="1189" w:right="226" w:hanging="352"/>
        <w:rPr>
          <w:rFonts w:asciiTheme="minorHAnsi" w:hAnsiTheme="minorHAnsi"/>
          <w:sz w:val="22"/>
          <w:szCs w:val="22"/>
        </w:rPr>
      </w:pPr>
      <w:r w:rsidRPr="005D77AB">
        <w:rPr>
          <w:rFonts w:asciiTheme="minorHAnsi" w:eastAsia="Arial" w:hAnsiTheme="minorHAnsi" w:cs="Arial"/>
          <w:bCs/>
          <w:color w:val="181F1C"/>
          <w:sz w:val="22"/>
          <w:szCs w:val="22"/>
        </w:rPr>
        <w:t>High</w:t>
      </w:r>
      <w:r w:rsidRPr="005D77AB">
        <w:rPr>
          <w:rFonts w:asciiTheme="minorHAnsi" w:eastAsia="Arial" w:hAnsiTheme="minorHAnsi" w:cs="Arial"/>
          <w:bCs/>
          <w:color w:val="181F1C"/>
          <w:spacing w:val="-29"/>
          <w:sz w:val="22"/>
          <w:szCs w:val="22"/>
        </w:rPr>
        <w:t xml:space="preserve"> </w:t>
      </w:r>
      <w:r w:rsidRPr="005D77AB">
        <w:rPr>
          <w:rFonts w:asciiTheme="minorHAnsi" w:eastAsia="Arial" w:hAnsiTheme="minorHAnsi" w:cs="Arial"/>
          <w:bCs/>
          <w:color w:val="181F1C"/>
          <w:sz w:val="22"/>
          <w:szCs w:val="22"/>
        </w:rPr>
        <w:t>School</w:t>
      </w:r>
      <w:r w:rsidRPr="005D77AB">
        <w:rPr>
          <w:rFonts w:asciiTheme="minorHAnsi" w:eastAsia="Arial" w:hAnsiTheme="minorHAnsi" w:cs="Arial"/>
          <w:bCs/>
          <w:color w:val="181F1C"/>
          <w:spacing w:val="-20"/>
          <w:sz w:val="22"/>
          <w:szCs w:val="22"/>
        </w:rPr>
        <w:t xml:space="preserve"> </w:t>
      </w:r>
      <w:r w:rsidRPr="005D77AB">
        <w:rPr>
          <w:rFonts w:asciiTheme="minorHAnsi" w:eastAsia="Arial" w:hAnsiTheme="minorHAnsi" w:cs="Arial"/>
          <w:bCs/>
          <w:color w:val="181F1C"/>
          <w:sz w:val="22"/>
          <w:szCs w:val="22"/>
        </w:rPr>
        <w:t>Teacher</w:t>
      </w:r>
      <w:r w:rsidRPr="005D77AB">
        <w:rPr>
          <w:rFonts w:asciiTheme="minorHAnsi" w:eastAsia="Arial" w:hAnsiTheme="minorHAnsi" w:cs="Arial"/>
          <w:bCs/>
          <w:color w:val="181F1C"/>
          <w:spacing w:val="-14"/>
          <w:sz w:val="22"/>
          <w:szCs w:val="22"/>
        </w:rPr>
        <w:t xml:space="preserve"> </w:t>
      </w:r>
      <w:r w:rsidRPr="005D77AB">
        <w:rPr>
          <w:rFonts w:asciiTheme="minorHAnsi" w:hAnsiTheme="minorHAnsi"/>
          <w:b w:val="0"/>
          <w:color w:val="181F1C"/>
          <w:sz w:val="22"/>
          <w:szCs w:val="22"/>
        </w:rPr>
        <w:t>will</w:t>
      </w:r>
      <w:r w:rsidRPr="005D77AB">
        <w:rPr>
          <w:rFonts w:asciiTheme="minorHAnsi" w:hAnsiTheme="minorHAnsi"/>
          <w:b w:val="0"/>
          <w:color w:val="181F1C"/>
          <w:spacing w:val="-17"/>
          <w:sz w:val="22"/>
          <w:szCs w:val="22"/>
        </w:rPr>
        <w:t xml:space="preserve"> </w:t>
      </w:r>
      <w:r w:rsidRPr="005D77AB">
        <w:rPr>
          <w:rFonts w:asciiTheme="minorHAnsi" w:hAnsiTheme="minorHAnsi"/>
          <w:b w:val="0"/>
          <w:color w:val="181F1C"/>
          <w:sz w:val="22"/>
          <w:szCs w:val="22"/>
        </w:rPr>
        <w:t>receive</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compensation</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at</w:t>
      </w:r>
      <w:r w:rsidRPr="005D77AB">
        <w:rPr>
          <w:rFonts w:asciiTheme="minorHAnsi" w:hAnsiTheme="minorHAnsi"/>
          <w:b w:val="0"/>
          <w:color w:val="181F1C"/>
          <w:spacing w:val="-24"/>
          <w:sz w:val="22"/>
          <w:szCs w:val="22"/>
        </w:rPr>
        <w:t xml:space="preserve"> </w:t>
      </w:r>
      <w:r w:rsidRPr="005D77AB">
        <w:rPr>
          <w:rFonts w:asciiTheme="minorHAnsi" w:hAnsiTheme="minorHAnsi"/>
          <w:b w:val="0"/>
          <w:color w:val="181F1C"/>
          <w:sz w:val="22"/>
          <w:szCs w:val="22"/>
        </w:rPr>
        <w:t>$43.</w:t>
      </w:r>
      <w:r w:rsidRPr="005D77AB">
        <w:rPr>
          <w:rFonts w:asciiTheme="minorHAnsi" w:hAnsiTheme="minorHAnsi"/>
          <w:b w:val="0"/>
          <w:color w:val="181F1C"/>
          <w:spacing w:val="-20"/>
          <w:sz w:val="22"/>
          <w:szCs w:val="22"/>
        </w:rPr>
        <w:t xml:space="preserve"> </w:t>
      </w:r>
      <w:r w:rsidRPr="005D77AB">
        <w:rPr>
          <w:rFonts w:asciiTheme="minorHAnsi" w:hAnsiTheme="minorHAnsi"/>
          <w:b w:val="0"/>
          <w:color w:val="181F1C"/>
          <w:sz w:val="22"/>
          <w:szCs w:val="22"/>
        </w:rPr>
        <w:t>per</w:t>
      </w:r>
      <w:r w:rsidRPr="005D77AB">
        <w:rPr>
          <w:rFonts w:asciiTheme="minorHAnsi" w:hAnsiTheme="minorHAnsi"/>
          <w:b w:val="0"/>
          <w:color w:val="181F1C"/>
          <w:spacing w:val="-23"/>
          <w:sz w:val="22"/>
          <w:szCs w:val="22"/>
        </w:rPr>
        <w:t xml:space="preserve"> </w:t>
      </w:r>
      <w:r w:rsidRPr="005D77AB">
        <w:rPr>
          <w:rFonts w:asciiTheme="minorHAnsi" w:hAnsiTheme="minorHAnsi"/>
          <w:b w:val="0"/>
          <w:color w:val="181F1C"/>
          <w:sz w:val="22"/>
          <w:szCs w:val="22"/>
        </w:rPr>
        <w:t>student</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per</w:t>
      </w:r>
      <w:r w:rsidRPr="005D77AB">
        <w:rPr>
          <w:rFonts w:asciiTheme="minorHAnsi" w:hAnsiTheme="minorHAnsi"/>
          <w:b w:val="0"/>
          <w:color w:val="181F1C"/>
          <w:spacing w:val="-23"/>
          <w:sz w:val="22"/>
          <w:szCs w:val="22"/>
        </w:rPr>
        <w:t xml:space="preserve"> </w:t>
      </w:r>
      <w:r w:rsidRPr="005D77AB">
        <w:rPr>
          <w:rFonts w:asciiTheme="minorHAnsi" w:hAnsiTheme="minorHAnsi"/>
          <w:b w:val="0"/>
          <w:color w:val="181F1C"/>
          <w:sz w:val="22"/>
          <w:szCs w:val="22"/>
        </w:rPr>
        <w:t>fiv</w:t>
      </w:r>
      <w:r w:rsidRPr="005D77AB">
        <w:rPr>
          <w:rFonts w:asciiTheme="minorHAnsi" w:hAnsiTheme="minorHAnsi"/>
          <w:b w:val="0"/>
          <w:color w:val="181F1C"/>
          <w:spacing w:val="9"/>
          <w:sz w:val="22"/>
          <w:szCs w:val="22"/>
        </w:rPr>
        <w:t>e</w:t>
      </w:r>
      <w:r w:rsidRPr="005D77AB">
        <w:rPr>
          <w:rFonts w:asciiTheme="minorHAnsi" w:hAnsiTheme="minorHAnsi"/>
          <w:b w:val="0"/>
          <w:color w:val="464B49"/>
          <w:spacing w:val="-5"/>
          <w:sz w:val="22"/>
          <w:szCs w:val="22"/>
        </w:rPr>
        <w:t>-</w:t>
      </w:r>
      <w:r w:rsidRPr="005D77AB">
        <w:rPr>
          <w:rFonts w:asciiTheme="minorHAnsi" w:hAnsiTheme="minorHAnsi"/>
          <w:b w:val="0"/>
          <w:color w:val="181F1C"/>
          <w:sz w:val="22"/>
          <w:szCs w:val="22"/>
        </w:rPr>
        <w:t>credit</w:t>
      </w:r>
      <w:r w:rsidRPr="005D77AB">
        <w:rPr>
          <w:rFonts w:asciiTheme="minorHAnsi" w:hAnsiTheme="minorHAnsi"/>
          <w:b w:val="0"/>
          <w:color w:val="181F1C"/>
          <w:spacing w:val="-19"/>
          <w:sz w:val="22"/>
          <w:szCs w:val="22"/>
        </w:rPr>
        <w:t xml:space="preserve"> </w:t>
      </w:r>
      <w:r w:rsidRPr="005D77AB">
        <w:rPr>
          <w:rFonts w:asciiTheme="minorHAnsi" w:hAnsiTheme="minorHAnsi"/>
          <w:b w:val="0"/>
          <w:color w:val="181F1C"/>
          <w:sz w:val="22"/>
          <w:szCs w:val="22"/>
        </w:rPr>
        <w:t>class</w:t>
      </w:r>
      <w:r w:rsidRPr="005D77AB">
        <w:rPr>
          <w:rFonts w:asciiTheme="minorHAnsi" w:hAnsiTheme="minorHAnsi"/>
          <w:b w:val="0"/>
          <w:color w:val="181F1C"/>
          <w:w w:val="91"/>
          <w:sz w:val="22"/>
          <w:szCs w:val="22"/>
        </w:rPr>
        <w:t xml:space="preserve"> </w:t>
      </w:r>
      <w:r w:rsidRPr="005D77AB">
        <w:rPr>
          <w:rFonts w:asciiTheme="minorHAnsi" w:hAnsiTheme="minorHAnsi"/>
          <w:b w:val="0"/>
          <w:color w:val="181F1C"/>
          <w:sz w:val="22"/>
          <w:szCs w:val="22"/>
        </w:rPr>
        <w:t>(prorated)</w:t>
      </w:r>
      <w:r w:rsidRPr="005D77AB">
        <w:rPr>
          <w:rFonts w:asciiTheme="minorHAnsi" w:hAnsiTheme="minorHAnsi"/>
          <w:b w:val="0"/>
          <w:color w:val="181F1C"/>
          <w:spacing w:val="31"/>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fulfills</w:t>
      </w:r>
      <w:r w:rsidRPr="005D77AB">
        <w:rPr>
          <w:rFonts w:asciiTheme="minorHAnsi" w:hAnsiTheme="minorHAnsi"/>
          <w:b w:val="0"/>
          <w:color w:val="181F1C"/>
          <w:spacing w:val="31"/>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25"/>
          <w:sz w:val="22"/>
          <w:szCs w:val="22"/>
        </w:rPr>
        <w:t xml:space="preserve"> </w:t>
      </w:r>
      <w:r w:rsidRPr="005D77AB">
        <w:rPr>
          <w:rFonts w:asciiTheme="minorHAnsi" w:hAnsiTheme="minorHAnsi"/>
          <w:b w:val="0"/>
          <w:color w:val="181F1C"/>
          <w:sz w:val="22"/>
          <w:szCs w:val="22"/>
        </w:rPr>
        <w:t>following</w:t>
      </w:r>
      <w:r w:rsidRPr="005D77AB">
        <w:rPr>
          <w:rFonts w:asciiTheme="minorHAnsi" w:hAnsiTheme="minorHAnsi"/>
          <w:b w:val="0"/>
          <w:color w:val="181F1C"/>
          <w:spacing w:val="36"/>
          <w:sz w:val="22"/>
          <w:szCs w:val="22"/>
        </w:rPr>
        <w:t xml:space="preserve"> </w:t>
      </w:r>
      <w:r w:rsidRPr="005D77AB">
        <w:rPr>
          <w:rFonts w:asciiTheme="minorHAnsi" w:hAnsiTheme="minorHAnsi"/>
          <w:b w:val="0"/>
          <w:color w:val="181F1C"/>
          <w:sz w:val="22"/>
          <w:szCs w:val="22"/>
        </w:rPr>
        <w:t>responsibilities:</w:t>
      </w:r>
    </w:p>
    <w:p w:rsidR="005D77AB" w:rsidRPr="005D77AB" w:rsidRDefault="005D77AB" w:rsidP="00400707">
      <w:pPr>
        <w:pStyle w:val="BodyText"/>
        <w:widowControl w:val="0"/>
        <w:numPr>
          <w:ilvl w:val="1"/>
          <w:numId w:val="189"/>
        </w:numPr>
        <w:tabs>
          <w:tab w:val="left" w:pos="1921"/>
        </w:tabs>
        <w:spacing w:line="220" w:lineRule="exact"/>
        <w:ind w:hanging="360"/>
        <w:rPr>
          <w:rFonts w:asciiTheme="minorHAnsi" w:hAnsiTheme="minorHAnsi"/>
          <w:sz w:val="22"/>
          <w:szCs w:val="22"/>
        </w:rPr>
      </w:pPr>
      <w:r w:rsidRPr="005D77AB">
        <w:rPr>
          <w:rFonts w:asciiTheme="minorHAnsi" w:hAnsiTheme="minorHAnsi"/>
          <w:b w:val="0"/>
          <w:color w:val="181F1C"/>
          <w:sz w:val="22"/>
          <w:szCs w:val="22"/>
        </w:rPr>
        <w:t>In</w:t>
      </w:r>
      <w:r w:rsidRPr="005D77AB">
        <w:rPr>
          <w:rFonts w:asciiTheme="minorHAnsi" w:hAnsiTheme="minorHAnsi"/>
          <w:b w:val="0"/>
          <w:color w:val="181F1C"/>
          <w:spacing w:val="-27"/>
          <w:sz w:val="22"/>
          <w:szCs w:val="22"/>
        </w:rPr>
        <w:t xml:space="preserve"> </w:t>
      </w:r>
      <w:r w:rsidRPr="005D77AB">
        <w:rPr>
          <w:rFonts w:asciiTheme="minorHAnsi" w:hAnsiTheme="minorHAnsi"/>
          <w:b w:val="0"/>
          <w:color w:val="181F1C"/>
          <w:sz w:val="22"/>
          <w:szCs w:val="22"/>
        </w:rPr>
        <w:t>conjunction</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with</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college</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faculty,</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develops</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syllabus</w:t>
      </w:r>
      <w:r w:rsidRPr="005D77AB">
        <w:rPr>
          <w:rFonts w:asciiTheme="minorHAnsi" w:hAnsiTheme="minorHAnsi"/>
          <w:b w:val="0"/>
          <w:color w:val="181F1C"/>
          <w:spacing w:val="12"/>
          <w:sz w:val="22"/>
          <w:szCs w:val="22"/>
        </w:rPr>
        <w:t xml:space="preserve"> </w:t>
      </w:r>
      <w:r w:rsidRPr="005D77AB">
        <w:rPr>
          <w:rFonts w:asciiTheme="minorHAnsi" w:hAnsiTheme="minorHAnsi"/>
          <w:b w:val="0"/>
          <w:color w:val="181F1C"/>
          <w:sz w:val="22"/>
          <w:szCs w:val="22"/>
        </w:rPr>
        <w:t>including</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student</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learning</w:t>
      </w:r>
    </w:p>
    <w:p w:rsidR="005D77AB" w:rsidRPr="005D77AB" w:rsidRDefault="005D77AB" w:rsidP="005D77AB">
      <w:pPr>
        <w:pStyle w:val="BodyText"/>
        <w:ind w:left="1914"/>
        <w:rPr>
          <w:rFonts w:asciiTheme="minorHAnsi" w:hAnsiTheme="minorHAnsi"/>
          <w:sz w:val="22"/>
          <w:szCs w:val="22"/>
        </w:rPr>
      </w:pPr>
      <w:proofErr w:type="gramStart"/>
      <w:r w:rsidRPr="005D77AB">
        <w:rPr>
          <w:rFonts w:asciiTheme="minorHAnsi" w:hAnsiTheme="minorHAnsi"/>
          <w:b w:val="0"/>
          <w:color w:val="181F1C"/>
          <w:sz w:val="22"/>
          <w:szCs w:val="22"/>
        </w:rPr>
        <w:t>objectives</w:t>
      </w:r>
      <w:proofErr w:type="gramEnd"/>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20"/>
          <w:sz w:val="22"/>
          <w:szCs w:val="22"/>
        </w:rPr>
        <w:t xml:space="preserve"> </w:t>
      </w:r>
      <w:r w:rsidRPr="005D77AB">
        <w:rPr>
          <w:rFonts w:asciiTheme="minorHAnsi" w:hAnsiTheme="minorHAnsi"/>
          <w:b w:val="0"/>
          <w:color w:val="181F1C"/>
          <w:sz w:val="22"/>
          <w:szCs w:val="22"/>
        </w:rPr>
        <w:t>college-level</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textbook</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information.</w:t>
      </w:r>
    </w:p>
    <w:p w:rsidR="005D77AB" w:rsidRPr="005D77AB" w:rsidRDefault="005D77AB" w:rsidP="00400707">
      <w:pPr>
        <w:pStyle w:val="BodyText"/>
        <w:widowControl w:val="0"/>
        <w:numPr>
          <w:ilvl w:val="1"/>
          <w:numId w:val="189"/>
        </w:numPr>
        <w:tabs>
          <w:tab w:val="left" w:pos="1914"/>
        </w:tabs>
        <w:spacing w:before="10" w:line="222" w:lineRule="exact"/>
        <w:ind w:right="329" w:hanging="374"/>
        <w:rPr>
          <w:rFonts w:asciiTheme="minorHAnsi" w:hAnsiTheme="minorHAnsi"/>
          <w:sz w:val="22"/>
          <w:szCs w:val="22"/>
        </w:rPr>
      </w:pPr>
      <w:r w:rsidRPr="005D77AB">
        <w:rPr>
          <w:rFonts w:asciiTheme="minorHAnsi" w:hAnsiTheme="minorHAnsi"/>
          <w:b w:val="0"/>
          <w:color w:val="181F1C"/>
          <w:sz w:val="22"/>
          <w:szCs w:val="22"/>
        </w:rPr>
        <w:t>Completes</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part-time</w:t>
      </w:r>
      <w:r w:rsidRPr="005D77AB">
        <w:rPr>
          <w:rFonts w:asciiTheme="minorHAnsi" w:hAnsiTheme="minorHAnsi"/>
          <w:b w:val="0"/>
          <w:color w:val="181F1C"/>
          <w:spacing w:val="-15"/>
          <w:sz w:val="22"/>
          <w:szCs w:val="22"/>
        </w:rPr>
        <w:t xml:space="preserve"> </w:t>
      </w:r>
      <w:r w:rsidRPr="005D77AB">
        <w:rPr>
          <w:rFonts w:asciiTheme="minorHAnsi" w:hAnsiTheme="minorHAnsi"/>
          <w:b w:val="0"/>
          <w:color w:val="181F1C"/>
          <w:sz w:val="22"/>
          <w:szCs w:val="22"/>
        </w:rPr>
        <w:t>application</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packet</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9"/>
          <w:sz w:val="22"/>
          <w:szCs w:val="22"/>
        </w:rPr>
        <w:t xml:space="preserve"> </w:t>
      </w:r>
      <w:r w:rsidRPr="005D77AB">
        <w:rPr>
          <w:rFonts w:asciiTheme="minorHAnsi" w:hAnsiTheme="minorHAnsi"/>
          <w:b w:val="0"/>
          <w:color w:val="181F1C"/>
          <w:sz w:val="22"/>
          <w:szCs w:val="22"/>
        </w:rPr>
        <w:t>submits</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17"/>
          <w:sz w:val="22"/>
          <w:szCs w:val="22"/>
        </w:rPr>
        <w:t xml:space="preserve"> </w:t>
      </w:r>
      <w:r w:rsidRPr="005D77AB">
        <w:rPr>
          <w:rFonts w:asciiTheme="minorHAnsi" w:hAnsiTheme="minorHAnsi"/>
          <w:b w:val="0"/>
          <w:color w:val="181F1C"/>
          <w:sz w:val="22"/>
          <w:szCs w:val="22"/>
        </w:rPr>
        <w:t>Corporate</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&amp;</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Continuing</w:t>
      </w:r>
      <w:r w:rsidRPr="005D77AB">
        <w:rPr>
          <w:rFonts w:asciiTheme="minorHAnsi" w:hAnsiTheme="minorHAnsi"/>
          <w:b w:val="0"/>
          <w:color w:val="181F1C"/>
          <w:w w:val="97"/>
          <w:sz w:val="22"/>
          <w:szCs w:val="22"/>
        </w:rPr>
        <w:t xml:space="preserve"> </w:t>
      </w:r>
      <w:r w:rsidRPr="005D77AB">
        <w:rPr>
          <w:rFonts w:asciiTheme="minorHAnsi" w:hAnsiTheme="minorHAnsi"/>
          <w:b w:val="0"/>
          <w:color w:val="181F1C"/>
          <w:sz w:val="22"/>
          <w:szCs w:val="22"/>
        </w:rPr>
        <w:t>Education</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Cente</w:t>
      </w:r>
      <w:r w:rsidRPr="005D77AB">
        <w:rPr>
          <w:rFonts w:asciiTheme="minorHAnsi" w:hAnsiTheme="minorHAnsi"/>
          <w:b w:val="0"/>
          <w:color w:val="181F1C"/>
          <w:spacing w:val="9"/>
          <w:sz w:val="22"/>
          <w:szCs w:val="22"/>
        </w:rPr>
        <w:t>r</w:t>
      </w:r>
      <w:r w:rsidRPr="005D77AB">
        <w:rPr>
          <w:rFonts w:asciiTheme="minorHAnsi" w:hAnsiTheme="minorHAnsi"/>
          <w:b w:val="0"/>
          <w:color w:val="464B49"/>
          <w:sz w:val="22"/>
          <w:szCs w:val="22"/>
        </w:rPr>
        <w:t>.</w:t>
      </w:r>
    </w:p>
    <w:p w:rsidR="005D77AB" w:rsidRPr="005D77AB" w:rsidRDefault="005D77AB" w:rsidP="00400707">
      <w:pPr>
        <w:pStyle w:val="BodyText"/>
        <w:widowControl w:val="0"/>
        <w:numPr>
          <w:ilvl w:val="0"/>
          <w:numId w:val="188"/>
        </w:numPr>
        <w:tabs>
          <w:tab w:val="left" w:pos="1914"/>
        </w:tabs>
        <w:spacing w:before="5"/>
        <w:ind w:left="1900" w:hanging="360"/>
        <w:rPr>
          <w:rFonts w:asciiTheme="minorHAnsi" w:hAnsiTheme="minorHAnsi"/>
          <w:sz w:val="22"/>
          <w:szCs w:val="22"/>
        </w:rPr>
      </w:pPr>
      <w:r w:rsidRPr="005D77AB">
        <w:rPr>
          <w:rFonts w:asciiTheme="minorHAnsi" w:hAnsiTheme="minorHAnsi"/>
          <w:b w:val="0"/>
          <w:color w:val="181F1C"/>
          <w:sz w:val="22"/>
          <w:szCs w:val="22"/>
        </w:rPr>
        <w:t>Submits</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unofficial</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transcripts</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EvCC</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Corporate &amp;</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Continuing</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Education</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Center.</w:t>
      </w:r>
    </w:p>
    <w:p w:rsidR="005D77AB" w:rsidRPr="005D77AB" w:rsidRDefault="005D77AB" w:rsidP="00400707">
      <w:pPr>
        <w:pStyle w:val="BodyText"/>
        <w:widowControl w:val="0"/>
        <w:numPr>
          <w:ilvl w:val="0"/>
          <w:numId w:val="188"/>
        </w:numPr>
        <w:tabs>
          <w:tab w:val="left" w:pos="1900"/>
        </w:tabs>
        <w:spacing w:line="223" w:lineRule="exact"/>
        <w:ind w:left="1900" w:hanging="360"/>
        <w:rPr>
          <w:rFonts w:asciiTheme="minorHAnsi" w:hAnsiTheme="minorHAnsi"/>
          <w:sz w:val="22"/>
          <w:szCs w:val="22"/>
        </w:rPr>
      </w:pPr>
      <w:r w:rsidRPr="005D77AB">
        <w:rPr>
          <w:rFonts w:asciiTheme="minorHAnsi" w:hAnsiTheme="minorHAnsi"/>
          <w:b w:val="0"/>
          <w:color w:val="181F1C"/>
          <w:sz w:val="22"/>
          <w:szCs w:val="22"/>
        </w:rPr>
        <w:t>Attends</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5"/>
          <w:sz w:val="22"/>
          <w:szCs w:val="22"/>
        </w:rPr>
        <w:t xml:space="preserve"> </w:t>
      </w:r>
      <w:r w:rsidRPr="005D77AB">
        <w:rPr>
          <w:rFonts w:asciiTheme="minorHAnsi" w:hAnsiTheme="minorHAnsi"/>
          <w:b w:val="0"/>
          <w:color w:val="181F1C"/>
          <w:sz w:val="22"/>
          <w:szCs w:val="22"/>
        </w:rPr>
        <w:t>fall</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orientation</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meeting</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at</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EvCC.</w:t>
      </w:r>
    </w:p>
    <w:p w:rsidR="005D77AB" w:rsidRPr="005D77AB" w:rsidRDefault="005D77AB" w:rsidP="00400707">
      <w:pPr>
        <w:pStyle w:val="BodyText"/>
        <w:widowControl w:val="0"/>
        <w:numPr>
          <w:ilvl w:val="0"/>
          <w:numId w:val="188"/>
        </w:numPr>
        <w:tabs>
          <w:tab w:val="left" w:pos="1914"/>
        </w:tabs>
        <w:spacing w:before="7"/>
        <w:rPr>
          <w:rFonts w:asciiTheme="minorHAnsi" w:hAnsiTheme="minorHAnsi"/>
          <w:sz w:val="22"/>
          <w:szCs w:val="22"/>
        </w:rPr>
      </w:pPr>
      <w:r w:rsidRPr="005D77AB">
        <w:rPr>
          <w:rFonts w:asciiTheme="minorHAnsi" w:hAnsiTheme="minorHAnsi"/>
          <w:b w:val="0"/>
          <w:color w:val="181F1C"/>
          <w:sz w:val="22"/>
          <w:szCs w:val="22"/>
        </w:rPr>
        <w:t>Distributes</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marketing</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6"/>
          <w:sz w:val="22"/>
          <w:szCs w:val="22"/>
        </w:rPr>
        <w:t xml:space="preserve"> </w:t>
      </w:r>
      <w:r w:rsidRPr="005D77AB">
        <w:rPr>
          <w:rFonts w:asciiTheme="minorHAnsi" w:hAnsiTheme="minorHAnsi"/>
          <w:b w:val="0"/>
          <w:color w:val="181F1C"/>
          <w:sz w:val="22"/>
          <w:szCs w:val="22"/>
        </w:rPr>
        <w:t>program</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materials</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potential</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students.</w:t>
      </w:r>
    </w:p>
    <w:p w:rsidR="005D77AB" w:rsidRPr="005D77AB" w:rsidRDefault="005D77AB" w:rsidP="00400707">
      <w:pPr>
        <w:pStyle w:val="BodyText"/>
        <w:widowControl w:val="0"/>
        <w:numPr>
          <w:ilvl w:val="0"/>
          <w:numId w:val="188"/>
        </w:numPr>
        <w:tabs>
          <w:tab w:val="left" w:pos="1914"/>
        </w:tabs>
        <w:spacing w:line="223" w:lineRule="exact"/>
        <w:rPr>
          <w:rFonts w:asciiTheme="minorHAnsi" w:hAnsiTheme="minorHAnsi"/>
          <w:sz w:val="22"/>
          <w:szCs w:val="22"/>
        </w:rPr>
      </w:pPr>
      <w:r w:rsidRPr="005D77AB">
        <w:rPr>
          <w:rFonts w:asciiTheme="minorHAnsi" w:hAnsiTheme="minorHAnsi"/>
          <w:b w:val="0"/>
          <w:color w:val="181F1C"/>
          <w:sz w:val="22"/>
          <w:szCs w:val="22"/>
        </w:rPr>
        <w:t>Markets program</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to</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students</w:t>
      </w:r>
      <w:r w:rsidRPr="005D77AB">
        <w:rPr>
          <w:rFonts w:asciiTheme="minorHAnsi" w:hAnsiTheme="minorHAnsi"/>
          <w:b w:val="0"/>
          <w:color w:val="181F1C"/>
          <w:spacing w:val="24"/>
          <w:sz w:val="22"/>
          <w:szCs w:val="22"/>
        </w:rPr>
        <w:t xml:space="preserve"> </w:t>
      </w:r>
      <w:r w:rsidRPr="005D77AB">
        <w:rPr>
          <w:rFonts w:asciiTheme="minorHAnsi" w:hAnsiTheme="minorHAnsi"/>
          <w:b w:val="0"/>
          <w:color w:val="181F1C"/>
          <w:sz w:val="22"/>
          <w:szCs w:val="22"/>
        </w:rPr>
        <w:t>and</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parent</w:t>
      </w:r>
      <w:r w:rsidRPr="005D77AB">
        <w:rPr>
          <w:rFonts w:asciiTheme="minorHAnsi" w:hAnsiTheme="minorHAnsi"/>
          <w:b w:val="0"/>
          <w:color w:val="181F1C"/>
          <w:spacing w:val="8"/>
          <w:sz w:val="22"/>
          <w:szCs w:val="22"/>
        </w:rPr>
        <w:t>s</w:t>
      </w:r>
      <w:r w:rsidRPr="005D77AB">
        <w:rPr>
          <w:rFonts w:asciiTheme="minorHAnsi" w:hAnsiTheme="minorHAnsi"/>
          <w:b w:val="0"/>
          <w:color w:val="464B49"/>
          <w:sz w:val="22"/>
          <w:szCs w:val="22"/>
        </w:rPr>
        <w:t>.</w:t>
      </w:r>
    </w:p>
    <w:p w:rsidR="005D77AB" w:rsidRPr="005D77AB" w:rsidRDefault="005D77AB" w:rsidP="00400707">
      <w:pPr>
        <w:pStyle w:val="BodyText"/>
        <w:widowControl w:val="0"/>
        <w:numPr>
          <w:ilvl w:val="0"/>
          <w:numId w:val="188"/>
        </w:numPr>
        <w:tabs>
          <w:tab w:val="left" w:pos="1914"/>
        </w:tabs>
        <w:rPr>
          <w:rFonts w:asciiTheme="minorHAnsi" w:hAnsiTheme="minorHAnsi"/>
          <w:sz w:val="22"/>
          <w:szCs w:val="22"/>
        </w:rPr>
      </w:pPr>
      <w:r w:rsidRPr="005D77AB">
        <w:rPr>
          <w:rFonts w:asciiTheme="minorHAnsi" w:hAnsiTheme="minorHAnsi"/>
          <w:b w:val="0"/>
          <w:color w:val="181F1C"/>
          <w:w w:val="105"/>
          <w:sz w:val="22"/>
          <w:szCs w:val="22"/>
        </w:rPr>
        <w:t>Reminds</w:t>
      </w:r>
      <w:r w:rsidRPr="005D77AB">
        <w:rPr>
          <w:rFonts w:asciiTheme="minorHAnsi" w:hAnsiTheme="minorHAnsi"/>
          <w:b w:val="0"/>
          <w:color w:val="181F1C"/>
          <w:spacing w:val="-34"/>
          <w:w w:val="105"/>
          <w:sz w:val="22"/>
          <w:szCs w:val="22"/>
        </w:rPr>
        <w:t xml:space="preserve"> </w:t>
      </w:r>
      <w:r w:rsidRPr="005D77AB">
        <w:rPr>
          <w:rFonts w:asciiTheme="minorHAnsi" w:hAnsiTheme="minorHAnsi"/>
          <w:b w:val="0"/>
          <w:color w:val="181F1C"/>
          <w:w w:val="105"/>
          <w:sz w:val="22"/>
          <w:szCs w:val="22"/>
        </w:rPr>
        <w:t>students</w:t>
      </w:r>
      <w:r w:rsidRPr="005D77AB">
        <w:rPr>
          <w:rFonts w:asciiTheme="minorHAnsi" w:hAnsiTheme="minorHAnsi"/>
          <w:b w:val="0"/>
          <w:color w:val="181F1C"/>
          <w:spacing w:val="-29"/>
          <w:w w:val="105"/>
          <w:sz w:val="22"/>
          <w:szCs w:val="22"/>
        </w:rPr>
        <w:t xml:space="preserve"> </w:t>
      </w:r>
      <w:r w:rsidRPr="005D77AB">
        <w:rPr>
          <w:rFonts w:asciiTheme="minorHAnsi" w:hAnsiTheme="minorHAnsi"/>
          <w:b w:val="0"/>
          <w:color w:val="181F1C"/>
          <w:w w:val="105"/>
          <w:sz w:val="22"/>
          <w:szCs w:val="22"/>
        </w:rPr>
        <w:t>of</w:t>
      </w:r>
      <w:r w:rsidRPr="005D77AB">
        <w:rPr>
          <w:rFonts w:asciiTheme="minorHAnsi" w:hAnsiTheme="minorHAnsi"/>
          <w:b w:val="0"/>
          <w:color w:val="181F1C"/>
          <w:spacing w:val="-28"/>
          <w:w w:val="105"/>
          <w:sz w:val="22"/>
          <w:szCs w:val="22"/>
        </w:rPr>
        <w:t xml:space="preserve"> </w:t>
      </w:r>
      <w:r w:rsidRPr="005D77AB">
        <w:rPr>
          <w:rFonts w:asciiTheme="minorHAnsi" w:hAnsiTheme="minorHAnsi"/>
          <w:b w:val="0"/>
          <w:color w:val="181F1C"/>
          <w:w w:val="105"/>
          <w:sz w:val="22"/>
          <w:szCs w:val="22"/>
        </w:rPr>
        <w:t>Compass</w:t>
      </w:r>
      <w:r w:rsidRPr="005D77AB">
        <w:rPr>
          <w:rFonts w:asciiTheme="minorHAnsi" w:hAnsiTheme="minorHAnsi"/>
          <w:b w:val="0"/>
          <w:color w:val="181F1C"/>
          <w:spacing w:val="-36"/>
          <w:w w:val="105"/>
          <w:sz w:val="22"/>
          <w:szCs w:val="22"/>
        </w:rPr>
        <w:t xml:space="preserve"> </w:t>
      </w:r>
      <w:r w:rsidRPr="005D77AB">
        <w:rPr>
          <w:rFonts w:asciiTheme="minorHAnsi" w:hAnsiTheme="minorHAnsi"/>
          <w:b w:val="0"/>
          <w:color w:val="181F1C"/>
          <w:w w:val="105"/>
          <w:sz w:val="22"/>
          <w:szCs w:val="22"/>
        </w:rPr>
        <w:t>testing</w:t>
      </w:r>
      <w:r w:rsidRPr="005D77AB">
        <w:rPr>
          <w:rFonts w:asciiTheme="minorHAnsi" w:hAnsiTheme="minorHAnsi"/>
          <w:b w:val="0"/>
          <w:color w:val="181F1C"/>
          <w:spacing w:val="-34"/>
          <w:w w:val="105"/>
          <w:sz w:val="22"/>
          <w:szCs w:val="22"/>
        </w:rPr>
        <w:t xml:space="preserve"> </w:t>
      </w:r>
      <w:r w:rsidRPr="005D77AB">
        <w:rPr>
          <w:rFonts w:asciiTheme="minorHAnsi" w:hAnsiTheme="minorHAnsi"/>
          <w:b w:val="0"/>
          <w:color w:val="181F1C"/>
          <w:w w:val="105"/>
          <w:sz w:val="22"/>
          <w:szCs w:val="22"/>
        </w:rPr>
        <w:t>for</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English</w:t>
      </w:r>
      <w:r w:rsidRPr="005D77AB">
        <w:rPr>
          <w:rFonts w:asciiTheme="minorHAnsi" w:hAnsiTheme="minorHAnsi"/>
          <w:b w:val="0"/>
          <w:color w:val="181F1C"/>
          <w:spacing w:val="-29"/>
          <w:w w:val="105"/>
          <w:sz w:val="22"/>
          <w:szCs w:val="22"/>
        </w:rPr>
        <w:t xml:space="preserve"> </w:t>
      </w:r>
      <w:proofErr w:type="gramStart"/>
      <w:r w:rsidRPr="005D77AB">
        <w:rPr>
          <w:rFonts w:asciiTheme="minorHAnsi" w:hAnsiTheme="minorHAnsi"/>
          <w:b w:val="0"/>
          <w:color w:val="181F1C"/>
          <w:spacing w:val="-19"/>
          <w:w w:val="105"/>
          <w:sz w:val="22"/>
          <w:szCs w:val="22"/>
        </w:rPr>
        <w:t>1</w:t>
      </w:r>
      <w:r w:rsidRPr="005D77AB">
        <w:rPr>
          <w:rFonts w:asciiTheme="minorHAnsi" w:hAnsiTheme="minorHAnsi"/>
          <w:b w:val="0"/>
          <w:color w:val="181F1C"/>
          <w:w w:val="105"/>
          <w:sz w:val="22"/>
          <w:szCs w:val="22"/>
        </w:rPr>
        <w:t>01</w:t>
      </w:r>
      <w:r w:rsidRPr="005D77AB">
        <w:rPr>
          <w:rFonts w:asciiTheme="minorHAnsi" w:hAnsiTheme="minorHAnsi"/>
          <w:b w:val="0"/>
          <w:color w:val="181F1C"/>
          <w:spacing w:val="-51"/>
          <w:w w:val="105"/>
          <w:sz w:val="22"/>
          <w:szCs w:val="22"/>
        </w:rPr>
        <w:t xml:space="preserve"> </w:t>
      </w:r>
      <w:r w:rsidRPr="005D77AB">
        <w:rPr>
          <w:rFonts w:asciiTheme="minorHAnsi" w:hAnsiTheme="minorHAnsi"/>
          <w:b w:val="0"/>
          <w:color w:val="464B49"/>
          <w:w w:val="105"/>
          <w:sz w:val="22"/>
          <w:szCs w:val="22"/>
        </w:rPr>
        <w:t>.</w:t>
      </w:r>
      <w:proofErr w:type="gramEnd"/>
    </w:p>
    <w:p w:rsidR="005D77AB" w:rsidRPr="005D77AB" w:rsidRDefault="005D77AB" w:rsidP="00400707">
      <w:pPr>
        <w:pStyle w:val="BodyText"/>
        <w:widowControl w:val="0"/>
        <w:numPr>
          <w:ilvl w:val="0"/>
          <w:numId w:val="188"/>
        </w:numPr>
        <w:tabs>
          <w:tab w:val="left" w:pos="1914"/>
        </w:tabs>
        <w:rPr>
          <w:rFonts w:asciiTheme="minorHAnsi" w:hAnsiTheme="minorHAnsi"/>
          <w:sz w:val="22"/>
          <w:szCs w:val="22"/>
        </w:rPr>
      </w:pPr>
      <w:r w:rsidRPr="005D77AB">
        <w:rPr>
          <w:rFonts w:asciiTheme="minorHAnsi" w:hAnsiTheme="minorHAnsi"/>
          <w:b w:val="0"/>
          <w:color w:val="181F1C"/>
          <w:sz w:val="22"/>
          <w:szCs w:val="22"/>
        </w:rPr>
        <w:t>Reminds</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students</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of</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registration</w:t>
      </w:r>
      <w:r w:rsidRPr="005D77AB">
        <w:rPr>
          <w:rFonts w:asciiTheme="minorHAnsi" w:hAnsiTheme="minorHAnsi"/>
          <w:b w:val="0"/>
          <w:color w:val="181F1C"/>
          <w:spacing w:val="-3"/>
          <w:sz w:val="22"/>
          <w:szCs w:val="22"/>
        </w:rPr>
        <w:t xml:space="preserve"> </w:t>
      </w:r>
      <w:r w:rsidR="00B940DD" w:rsidRPr="005D77AB">
        <w:rPr>
          <w:rFonts w:asciiTheme="minorHAnsi" w:hAnsiTheme="minorHAnsi"/>
          <w:b w:val="0"/>
          <w:color w:val="181F1C"/>
          <w:sz w:val="22"/>
          <w:szCs w:val="22"/>
        </w:rPr>
        <w:t>deadline</w:t>
      </w:r>
      <w:r w:rsidR="00B940DD" w:rsidRPr="005D77AB">
        <w:rPr>
          <w:rFonts w:asciiTheme="minorHAnsi" w:hAnsiTheme="minorHAnsi"/>
          <w:b w:val="0"/>
          <w:color w:val="181F1C"/>
          <w:spacing w:val="-33"/>
          <w:sz w:val="22"/>
          <w:szCs w:val="22"/>
        </w:rPr>
        <w:t>.</w:t>
      </w:r>
    </w:p>
    <w:p w:rsidR="005D77AB" w:rsidRPr="005D77AB" w:rsidRDefault="005D77AB" w:rsidP="00400707">
      <w:pPr>
        <w:pStyle w:val="BodyText"/>
        <w:widowControl w:val="0"/>
        <w:numPr>
          <w:ilvl w:val="0"/>
          <w:numId w:val="188"/>
        </w:numPr>
        <w:tabs>
          <w:tab w:val="left" w:pos="1900"/>
        </w:tabs>
        <w:ind w:left="1900" w:hanging="360"/>
        <w:rPr>
          <w:rFonts w:asciiTheme="minorHAnsi" w:hAnsiTheme="minorHAnsi"/>
          <w:sz w:val="22"/>
          <w:szCs w:val="22"/>
        </w:rPr>
      </w:pPr>
      <w:r w:rsidRPr="005D77AB">
        <w:rPr>
          <w:rFonts w:asciiTheme="minorHAnsi" w:hAnsiTheme="minorHAnsi"/>
          <w:b w:val="0"/>
          <w:color w:val="181F1C"/>
          <w:sz w:val="22"/>
          <w:szCs w:val="22"/>
        </w:rPr>
        <w:t>Assists</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students</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with</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11"/>
          <w:sz w:val="22"/>
          <w:szCs w:val="22"/>
        </w:rPr>
        <w:t xml:space="preserve"> </w:t>
      </w:r>
      <w:r w:rsidRPr="005D77AB">
        <w:rPr>
          <w:rFonts w:asciiTheme="minorHAnsi" w:hAnsiTheme="minorHAnsi"/>
          <w:b w:val="0"/>
          <w:color w:val="181F1C"/>
          <w:sz w:val="22"/>
          <w:szCs w:val="22"/>
        </w:rPr>
        <w:t>registration</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process</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if</w:t>
      </w:r>
      <w:r w:rsidRPr="005D77AB">
        <w:rPr>
          <w:rFonts w:asciiTheme="minorHAnsi" w:hAnsiTheme="minorHAnsi"/>
          <w:b w:val="0"/>
          <w:color w:val="181F1C"/>
          <w:spacing w:val="-7"/>
          <w:sz w:val="22"/>
          <w:szCs w:val="22"/>
        </w:rPr>
        <w:t xml:space="preserve"> </w:t>
      </w:r>
      <w:r w:rsidRPr="005D77AB">
        <w:rPr>
          <w:rFonts w:asciiTheme="minorHAnsi" w:hAnsiTheme="minorHAnsi"/>
          <w:b w:val="0"/>
          <w:color w:val="181F1C"/>
          <w:sz w:val="22"/>
          <w:szCs w:val="22"/>
        </w:rPr>
        <w:t>neede</w:t>
      </w:r>
      <w:r w:rsidRPr="005D77AB">
        <w:rPr>
          <w:rFonts w:asciiTheme="minorHAnsi" w:hAnsiTheme="minorHAnsi"/>
          <w:b w:val="0"/>
          <w:color w:val="181F1C"/>
          <w:spacing w:val="7"/>
          <w:sz w:val="22"/>
          <w:szCs w:val="22"/>
        </w:rPr>
        <w:t>d</w:t>
      </w:r>
      <w:r w:rsidRPr="005D77AB">
        <w:rPr>
          <w:rFonts w:asciiTheme="minorHAnsi" w:hAnsiTheme="minorHAnsi"/>
          <w:b w:val="0"/>
          <w:color w:val="464B49"/>
          <w:sz w:val="22"/>
          <w:szCs w:val="22"/>
        </w:rPr>
        <w:t>.</w:t>
      </w:r>
    </w:p>
    <w:p w:rsidR="005D77AB" w:rsidRPr="005D77AB" w:rsidRDefault="005D77AB" w:rsidP="00400707">
      <w:pPr>
        <w:pStyle w:val="BodyText"/>
        <w:widowControl w:val="0"/>
        <w:numPr>
          <w:ilvl w:val="0"/>
          <w:numId w:val="188"/>
        </w:numPr>
        <w:tabs>
          <w:tab w:val="left" w:pos="1900"/>
        </w:tabs>
        <w:spacing w:before="7"/>
        <w:ind w:left="1900" w:right="161" w:hanging="360"/>
        <w:rPr>
          <w:rFonts w:asciiTheme="minorHAnsi" w:hAnsiTheme="minorHAnsi"/>
          <w:sz w:val="22"/>
          <w:szCs w:val="22"/>
        </w:rPr>
      </w:pPr>
      <w:r w:rsidRPr="005D77AB">
        <w:rPr>
          <w:rFonts w:asciiTheme="minorHAnsi" w:hAnsiTheme="minorHAnsi"/>
          <w:b w:val="0"/>
          <w:color w:val="181F1C"/>
          <w:w w:val="105"/>
          <w:sz w:val="22"/>
          <w:szCs w:val="22"/>
        </w:rPr>
        <w:t>Once</w:t>
      </w:r>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registration</w:t>
      </w:r>
      <w:r w:rsidRPr="005D77AB">
        <w:rPr>
          <w:rFonts w:asciiTheme="minorHAnsi" w:hAnsiTheme="minorHAnsi"/>
          <w:b w:val="0"/>
          <w:color w:val="181F1C"/>
          <w:spacing w:val="-39"/>
          <w:w w:val="105"/>
          <w:sz w:val="22"/>
          <w:szCs w:val="22"/>
        </w:rPr>
        <w:t xml:space="preserve"> </w:t>
      </w:r>
      <w:r w:rsidRPr="005D77AB">
        <w:rPr>
          <w:rFonts w:asciiTheme="minorHAnsi" w:hAnsiTheme="minorHAnsi"/>
          <w:b w:val="0"/>
          <w:color w:val="181F1C"/>
          <w:w w:val="105"/>
          <w:sz w:val="22"/>
          <w:szCs w:val="22"/>
        </w:rPr>
        <w:t>is</w:t>
      </w:r>
      <w:r w:rsidRPr="005D77AB">
        <w:rPr>
          <w:rFonts w:asciiTheme="minorHAnsi" w:hAnsiTheme="minorHAnsi"/>
          <w:b w:val="0"/>
          <w:color w:val="181F1C"/>
          <w:spacing w:val="-44"/>
          <w:w w:val="105"/>
          <w:sz w:val="22"/>
          <w:szCs w:val="22"/>
        </w:rPr>
        <w:t xml:space="preserve"> </w:t>
      </w:r>
      <w:proofErr w:type="gramStart"/>
      <w:r w:rsidRPr="005D77AB">
        <w:rPr>
          <w:rFonts w:asciiTheme="minorHAnsi" w:hAnsiTheme="minorHAnsi"/>
          <w:b w:val="0"/>
          <w:color w:val="181F1C"/>
          <w:w w:val="105"/>
          <w:sz w:val="22"/>
          <w:szCs w:val="22"/>
        </w:rPr>
        <w:t>complete</w:t>
      </w:r>
      <w:r w:rsidRPr="005D77AB">
        <w:rPr>
          <w:rFonts w:asciiTheme="minorHAnsi" w:hAnsiTheme="minorHAnsi"/>
          <w:b w:val="0"/>
          <w:color w:val="181F1C"/>
          <w:spacing w:val="-50"/>
          <w:w w:val="105"/>
          <w:sz w:val="22"/>
          <w:szCs w:val="22"/>
        </w:rPr>
        <w:t xml:space="preserve"> </w:t>
      </w:r>
      <w:r w:rsidRPr="005D77AB">
        <w:rPr>
          <w:rFonts w:asciiTheme="minorHAnsi" w:hAnsiTheme="minorHAnsi"/>
          <w:b w:val="0"/>
          <w:color w:val="464B49"/>
          <w:spacing w:val="9"/>
          <w:w w:val="105"/>
          <w:sz w:val="22"/>
          <w:szCs w:val="22"/>
        </w:rPr>
        <w:t>,</w:t>
      </w:r>
      <w:r w:rsidRPr="005D77AB">
        <w:rPr>
          <w:rFonts w:asciiTheme="minorHAnsi" w:hAnsiTheme="minorHAnsi"/>
          <w:b w:val="0"/>
          <w:color w:val="181F1C"/>
          <w:w w:val="105"/>
          <w:sz w:val="22"/>
          <w:szCs w:val="22"/>
        </w:rPr>
        <w:t>reviews</w:t>
      </w:r>
      <w:proofErr w:type="gramEnd"/>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roster</w:t>
      </w:r>
      <w:r w:rsidRPr="005D77AB">
        <w:rPr>
          <w:rFonts w:asciiTheme="minorHAnsi" w:hAnsiTheme="minorHAnsi"/>
          <w:b w:val="0"/>
          <w:color w:val="181F1C"/>
          <w:spacing w:val="-40"/>
          <w:w w:val="105"/>
          <w:sz w:val="22"/>
          <w:szCs w:val="22"/>
        </w:rPr>
        <w:t xml:space="preserve"> </w:t>
      </w:r>
      <w:r w:rsidRPr="005D77AB">
        <w:rPr>
          <w:rFonts w:asciiTheme="minorHAnsi" w:hAnsiTheme="minorHAnsi"/>
          <w:b w:val="0"/>
          <w:color w:val="181F1C"/>
          <w:w w:val="105"/>
          <w:sz w:val="22"/>
          <w:szCs w:val="22"/>
        </w:rPr>
        <w:t>of</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enrolled</w:t>
      </w:r>
      <w:r w:rsidRPr="005D77AB">
        <w:rPr>
          <w:rFonts w:asciiTheme="minorHAnsi" w:hAnsiTheme="minorHAnsi"/>
          <w:b w:val="0"/>
          <w:color w:val="181F1C"/>
          <w:spacing w:val="-37"/>
          <w:w w:val="105"/>
          <w:sz w:val="22"/>
          <w:szCs w:val="22"/>
        </w:rPr>
        <w:t xml:space="preserve"> </w:t>
      </w:r>
      <w:r w:rsidRPr="005D77AB">
        <w:rPr>
          <w:rFonts w:asciiTheme="minorHAnsi" w:hAnsiTheme="minorHAnsi"/>
          <w:b w:val="0"/>
          <w:color w:val="181F1C"/>
          <w:w w:val="105"/>
          <w:sz w:val="22"/>
          <w:szCs w:val="22"/>
        </w:rPr>
        <w:t>students</w:t>
      </w:r>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and</w:t>
      </w:r>
      <w:r w:rsidRPr="005D77AB">
        <w:rPr>
          <w:rFonts w:asciiTheme="minorHAnsi" w:hAnsiTheme="minorHAnsi"/>
          <w:b w:val="0"/>
          <w:color w:val="181F1C"/>
          <w:spacing w:val="-40"/>
          <w:w w:val="105"/>
          <w:sz w:val="22"/>
          <w:szCs w:val="22"/>
        </w:rPr>
        <w:t xml:space="preserve"> </w:t>
      </w:r>
      <w:r w:rsidRPr="005D77AB">
        <w:rPr>
          <w:rFonts w:asciiTheme="minorHAnsi" w:hAnsiTheme="minorHAnsi"/>
          <w:b w:val="0"/>
          <w:color w:val="181F1C"/>
          <w:w w:val="105"/>
          <w:sz w:val="22"/>
          <w:szCs w:val="22"/>
        </w:rPr>
        <w:t>verifies</w:t>
      </w:r>
      <w:r w:rsidRPr="005D77AB">
        <w:rPr>
          <w:rFonts w:asciiTheme="minorHAnsi" w:hAnsiTheme="minorHAnsi"/>
          <w:b w:val="0"/>
          <w:color w:val="181F1C"/>
          <w:w w:val="97"/>
          <w:sz w:val="22"/>
          <w:szCs w:val="22"/>
        </w:rPr>
        <w:t xml:space="preserve"> </w:t>
      </w:r>
      <w:r w:rsidRPr="005D77AB">
        <w:rPr>
          <w:rFonts w:asciiTheme="minorHAnsi" w:hAnsiTheme="minorHAnsi"/>
          <w:b w:val="0"/>
          <w:color w:val="181F1C"/>
          <w:w w:val="105"/>
          <w:sz w:val="22"/>
          <w:szCs w:val="22"/>
        </w:rPr>
        <w:t>accuracy.</w:t>
      </w:r>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The</w:t>
      </w:r>
      <w:r w:rsidRPr="005D77AB">
        <w:rPr>
          <w:rFonts w:asciiTheme="minorHAnsi" w:hAnsiTheme="minorHAnsi"/>
          <w:b w:val="0"/>
          <w:color w:val="181F1C"/>
          <w:spacing w:val="-37"/>
          <w:w w:val="105"/>
          <w:sz w:val="22"/>
          <w:szCs w:val="22"/>
        </w:rPr>
        <w:t xml:space="preserve"> </w:t>
      </w:r>
      <w:r w:rsidRPr="005D77AB">
        <w:rPr>
          <w:rFonts w:asciiTheme="minorHAnsi" w:hAnsiTheme="minorHAnsi"/>
          <w:b w:val="0"/>
          <w:color w:val="181F1C"/>
          <w:w w:val="105"/>
          <w:sz w:val="22"/>
          <w:szCs w:val="22"/>
        </w:rPr>
        <w:t>college</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will</w:t>
      </w:r>
      <w:r w:rsidRPr="005D77AB">
        <w:rPr>
          <w:rFonts w:asciiTheme="minorHAnsi" w:hAnsiTheme="minorHAnsi"/>
          <w:b w:val="0"/>
          <w:color w:val="181F1C"/>
          <w:spacing w:val="-32"/>
          <w:w w:val="105"/>
          <w:sz w:val="22"/>
          <w:szCs w:val="22"/>
        </w:rPr>
        <w:t xml:space="preserve"> </w:t>
      </w:r>
      <w:r w:rsidRPr="005D77AB">
        <w:rPr>
          <w:rFonts w:asciiTheme="minorHAnsi" w:hAnsiTheme="minorHAnsi"/>
          <w:b w:val="0"/>
          <w:color w:val="181F1C"/>
          <w:w w:val="105"/>
          <w:sz w:val="22"/>
          <w:szCs w:val="22"/>
        </w:rPr>
        <w:t>notify</w:t>
      </w:r>
      <w:r w:rsidRPr="005D77AB">
        <w:rPr>
          <w:rFonts w:asciiTheme="minorHAnsi" w:hAnsiTheme="minorHAnsi"/>
          <w:b w:val="0"/>
          <w:color w:val="181F1C"/>
          <w:spacing w:val="-42"/>
          <w:w w:val="105"/>
          <w:sz w:val="22"/>
          <w:szCs w:val="22"/>
        </w:rPr>
        <w:t xml:space="preserve"> </w:t>
      </w:r>
      <w:r w:rsidRPr="005D77AB">
        <w:rPr>
          <w:rFonts w:asciiTheme="minorHAnsi" w:hAnsiTheme="minorHAnsi"/>
          <w:b w:val="0"/>
          <w:color w:val="181F1C"/>
          <w:w w:val="105"/>
          <w:sz w:val="22"/>
          <w:szCs w:val="22"/>
        </w:rPr>
        <w:t>teachers</w:t>
      </w:r>
      <w:r w:rsidRPr="005D77AB">
        <w:rPr>
          <w:rFonts w:asciiTheme="minorHAnsi" w:hAnsiTheme="minorHAnsi"/>
          <w:b w:val="0"/>
          <w:color w:val="181F1C"/>
          <w:spacing w:val="-34"/>
          <w:w w:val="105"/>
          <w:sz w:val="22"/>
          <w:szCs w:val="22"/>
        </w:rPr>
        <w:t xml:space="preserve"> </w:t>
      </w:r>
      <w:r w:rsidRPr="005D77AB">
        <w:rPr>
          <w:rFonts w:asciiTheme="minorHAnsi" w:hAnsiTheme="minorHAnsi"/>
          <w:b w:val="0"/>
          <w:color w:val="181F1C"/>
          <w:w w:val="105"/>
          <w:sz w:val="22"/>
          <w:szCs w:val="22"/>
        </w:rPr>
        <w:t>via</w:t>
      </w:r>
      <w:r w:rsidRPr="005D77AB">
        <w:rPr>
          <w:rFonts w:asciiTheme="minorHAnsi" w:hAnsiTheme="minorHAnsi"/>
          <w:b w:val="0"/>
          <w:color w:val="181F1C"/>
          <w:spacing w:val="-34"/>
          <w:w w:val="105"/>
          <w:sz w:val="22"/>
          <w:szCs w:val="22"/>
        </w:rPr>
        <w:t xml:space="preserve"> </w:t>
      </w:r>
      <w:r w:rsidRPr="005D77AB">
        <w:rPr>
          <w:rFonts w:asciiTheme="minorHAnsi" w:hAnsiTheme="minorHAnsi"/>
          <w:b w:val="0"/>
          <w:color w:val="181F1C"/>
          <w:w w:val="105"/>
          <w:sz w:val="22"/>
          <w:szCs w:val="22"/>
        </w:rPr>
        <w:t>email</w:t>
      </w:r>
      <w:r w:rsidRPr="005D77AB">
        <w:rPr>
          <w:rFonts w:asciiTheme="minorHAnsi" w:hAnsiTheme="minorHAnsi"/>
          <w:b w:val="0"/>
          <w:color w:val="181F1C"/>
          <w:spacing w:val="-37"/>
          <w:w w:val="105"/>
          <w:sz w:val="22"/>
          <w:szCs w:val="22"/>
        </w:rPr>
        <w:t xml:space="preserve"> </w:t>
      </w:r>
      <w:r w:rsidRPr="005D77AB">
        <w:rPr>
          <w:rFonts w:asciiTheme="minorHAnsi" w:hAnsiTheme="minorHAnsi"/>
          <w:b w:val="0"/>
          <w:color w:val="181F1C"/>
          <w:w w:val="105"/>
          <w:sz w:val="22"/>
          <w:szCs w:val="22"/>
        </w:rPr>
        <w:t>when</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registration</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is</w:t>
      </w:r>
      <w:r w:rsidRPr="005D77AB">
        <w:rPr>
          <w:rFonts w:asciiTheme="minorHAnsi" w:hAnsiTheme="minorHAnsi"/>
          <w:b w:val="0"/>
          <w:color w:val="181F1C"/>
          <w:spacing w:val="-40"/>
          <w:w w:val="105"/>
          <w:sz w:val="22"/>
          <w:szCs w:val="22"/>
        </w:rPr>
        <w:t xml:space="preserve"> </w:t>
      </w:r>
      <w:r w:rsidRPr="005D77AB">
        <w:rPr>
          <w:rFonts w:asciiTheme="minorHAnsi" w:hAnsiTheme="minorHAnsi"/>
          <w:b w:val="0"/>
          <w:color w:val="181F1C"/>
          <w:w w:val="105"/>
          <w:sz w:val="22"/>
          <w:szCs w:val="22"/>
        </w:rPr>
        <w:t>complete</w:t>
      </w:r>
      <w:r w:rsidRPr="005D77AB">
        <w:rPr>
          <w:rFonts w:asciiTheme="minorHAnsi" w:hAnsiTheme="minorHAnsi"/>
          <w:b w:val="0"/>
          <w:color w:val="181F1C"/>
          <w:w w:val="98"/>
          <w:sz w:val="22"/>
          <w:szCs w:val="22"/>
        </w:rPr>
        <w:t xml:space="preserve"> </w:t>
      </w:r>
      <w:r w:rsidRPr="005D77AB">
        <w:rPr>
          <w:rFonts w:asciiTheme="minorHAnsi" w:hAnsiTheme="minorHAnsi"/>
          <w:b w:val="0"/>
          <w:color w:val="181F1C"/>
          <w:w w:val="105"/>
          <w:sz w:val="22"/>
          <w:szCs w:val="22"/>
        </w:rPr>
        <w:t>and</w:t>
      </w:r>
      <w:r w:rsidRPr="005D77AB">
        <w:rPr>
          <w:rFonts w:asciiTheme="minorHAnsi" w:hAnsiTheme="minorHAnsi"/>
          <w:b w:val="0"/>
          <w:color w:val="181F1C"/>
          <w:spacing w:val="-33"/>
          <w:w w:val="105"/>
          <w:sz w:val="22"/>
          <w:szCs w:val="22"/>
        </w:rPr>
        <w:t xml:space="preserve"> </w:t>
      </w:r>
      <w:r w:rsidRPr="005D77AB">
        <w:rPr>
          <w:rFonts w:asciiTheme="minorHAnsi" w:hAnsiTheme="minorHAnsi"/>
          <w:b w:val="0"/>
          <w:color w:val="181F1C"/>
          <w:w w:val="105"/>
          <w:sz w:val="22"/>
          <w:szCs w:val="22"/>
        </w:rPr>
        <w:t>remind</w:t>
      </w:r>
      <w:r w:rsidRPr="005D77AB">
        <w:rPr>
          <w:rFonts w:asciiTheme="minorHAnsi" w:hAnsiTheme="minorHAnsi"/>
          <w:b w:val="0"/>
          <w:color w:val="181F1C"/>
          <w:spacing w:val="-38"/>
          <w:w w:val="105"/>
          <w:sz w:val="22"/>
          <w:szCs w:val="22"/>
        </w:rPr>
        <w:t xml:space="preserve"> </w:t>
      </w:r>
      <w:r w:rsidRPr="005D77AB">
        <w:rPr>
          <w:rFonts w:asciiTheme="minorHAnsi" w:hAnsiTheme="minorHAnsi"/>
          <w:b w:val="0"/>
          <w:color w:val="181F1C"/>
          <w:w w:val="105"/>
          <w:sz w:val="22"/>
          <w:szCs w:val="22"/>
        </w:rPr>
        <w:t>teachers</w:t>
      </w:r>
      <w:r w:rsidRPr="005D77AB">
        <w:rPr>
          <w:rFonts w:asciiTheme="minorHAnsi" w:hAnsiTheme="minorHAnsi"/>
          <w:b w:val="0"/>
          <w:color w:val="181F1C"/>
          <w:spacing w:val="-31"/>
          <w:w w:val="105"/>
          <w:sz w:val="22"/>
          <w:szCs w:val="22"/>
        </w:rPr>
        <w:t xml:space="preserve"> </w:t>
      </w:r>
      <w:r w:rsidRPr="005D77AB">
        <w:rPr>
          <w:rFonts w:asciiTheme="minorHAnsi" w:hAnsiTheme="minorHAnsi"/>
          <w:b w:val="0"/>
          <w:color w:val="181F1C"/>
          <w:w w:val="105"/>
          <w:sz w:val="22"/>
          <w:szCs w:val="22"/>
        </w:rPr>
        <w:t>to</w:t>
      </w:r>
      <w:r w:rsidRPr="005D77AB">
        <w:rPr>
          <w:rFonts w:asciiTheme="minorHAnsi" w:hAnsiTheme="minorHAnsi"/>
          <w:b w:val="0"/>
          <w:color w:val="181F1C"/>
          <w:spacing w:val="-35"/>
          <w:w w:val="105"/>
          <w:sz w:val="22"/>
          <w:szCs w:val="22"/>
        </w:rPr>
        <w:t xml:space="preserve"> </w:t>
      </w:r>
      <w:r w:rsidRPr="005D77AB">
        <w:rPr>
          <w:rFonts w:asciiTheme="minorHAnsi" w:hAnsiTheme="minorHAnsi"/>
          <w:b w:val="0"/>
          <w:color w:val="181F1C"/>
          <w:w w:val="105"/>
          <w:sz w:val="22"/>
          <w:szCs w:val="22"/>
        </w:rPr>
        <w:t>verify</w:t>
      </w:r>
      <w:r w:rsidRPr="005D77AB">
        <w:rPr>
          <w:rFonts w:asciiTheme="minorHAnsi" w:hAnsiTheme="minorHAnsi"/>
          <w:b w:val="0"/>
          <w:color w:val="181F1C"/>
          <w:spacing w:val="-29"/>
          <w:w w:val="105"/>
          <w:sz w:val="22"/>
          <w:szCs w:val="22"/>
        </w:rPr>
        <w:t xml:space="preserve"> </w:t>
      </w:r>
      <w:r w:rsidRPr="005D77AB">
        <w:rPr>
          <w:rFonts w:asciiTheme="minorHAnsi" w:hAnsiTheme="minorHAnsi"/>
          <w:b w:val="0"/>
          <w:color w:val="181F1C"/>
          <w:w w:val="105"/>
          <w:sz w:val="22"/>
          <w:szCs w:val="22"/>
        </w:rPr>
        <w:t>roster(s</w:t>
      </w:r>
      <w:proofErr w:type="gramStart"/>
      <w:r w:rsidRPr="005D77AB">
        <w:rPr>
          <w:rFonts w:asciiTheme="minorHAnsi" w:hAnsiTheme="minorHAnsi"/>
          <w:b w:val="0"/>
          <w:color w:val="181F1C"/>
          <w:w w:val="105"/>
          <w:sz w:val="22"/>
          <w:szCs w:val="22"/>
        </w:rPr>
        <w:t>)</w:t>
      </w:r>
      <w:r w:rsidRPr="005D77AB">
        <w:rPr>
          <w:rFonts w:asciiTheme="minorHAnsi" w:hAnsiTheme="minorHAnsi"/>
          <w:b w:val="0"/>
          <w:color w:val="181F1C"/>
          <w:spacing w:val="-50"/>
          <w:w w:val="105"/>
          <w:sz w:val="22"/>
          <w:szCs w:val="22"/>
        </w:rPr>
        <w:t xml:space="preserve"> </w:t>
      </w:r>
      <w:r w:rsidRPr="005D77AB">
        <w:rPr>
          <w:rFonts w:asciiTheme="minorHAnsi" w:hAnsiTheme="minorHAnsi"/>
          <w:b w:val="0"/>
          <w:color w:val="464B49"/>
          <w:w w:val="150"/>
          <w:sz w:val="22"/>
          <w:szCs w:val="22"/>
        </w:rPr>
        <w:t>.</w:t>
      </w:r>
      <w:proofErr w:type="gramEnd"/>
    </w:p>
    <w:p w:rsidR="005D77AB" w:rsidRPr="005D77AB" w:rsidRDefault="005D77AB" w:rsidP="00400707">
      <w:pPr>
        <w:pStyle w:val="BodyText"/>
        <w:widowControl w:val="0"/>
        <w:numPr>
          <w:ilvl w:val="0"/>
          <w:numId w:val="188"/>
        </w:numPr>
        <w:tabs>
          <w:tab w:val="left" w:pos="1900"/>
        </w:tabs>
        <w:ind w:left="1900" w:right="474" w:hanging="367"/>
        <w:rPr>
          <w:rFonts w:asciiTheme="minorHAnsi" w:hAnsiTheme="minorHAnsi"/>
          <w:sz w:val="22"/>
          <w:szCs w:val="22"/>
        </w:rPr>
      </w:pPr>
      <w:r w:rsidRPr="005D77AB">
        <w:rPr>
          <w:rFonts w:asciiTheme="minorHAnsi" w:hAnsiTheme="minorHAnsi"/>
          <w:b w:val="0"/>
          <w:color w:val="181F1C"/>
          <w:sz w:val="22"/>
          <w:szCs w:val="22"/>
        </w:rPr>
        <w:t>Makes</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contact</w:t>
      </w:r>
      <w:r w:rsidRPr="005D77AB">
        <w:rPr>
          <w:rFonts w:asciiTheme="minorHAnsi" w:hAnsiTheme="minorHAnsi"/>
          <w:b w:val="0"/>
          <w:color w:val="181F1C"/>
          <w:spacing w:val="6"/>
          <w:sz w:val="22"/>
          <w:szCs w:val="22"/>
        </w:rPr>
        <w:t xml:space="preserve"> </w:t>
      </w:r>
      <w:r w:rsidRPr="005D77AB">
        <w:rPr>
          <w:rFonts w:asciiTheme="minorHAnsi" w:hAnsiTheme="minorHAnsi"/>
          <w:b w:val="0"/>
          <w:color w:val="181F1C"/>
          <w:sz w:val="22"/>
          <w:szCs w:val="22"/>
        </w:rPr>
        <w:t>once</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per</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term</w:t>
      </w:r>
      <w:r w:rsidRPr="005D77AB">
        <w:rPr>
          <w:rFonts w:asciiTheme="minorHAnsi" w:hAnsiTheme="minorHAnsi"/>
          <w:b w:val="0"/>
          <w:color w:val="181F1C"/>
          <w:spacing w:val="3"/>
          <w:sz w:val="22"/>
          <w:szCs w:val="22"/>
        </w:rPr>
        <w:t xml:space="preserve"> </w:t>
      </w:r>
      <w:r w:rsidRPr="005D77AB">
        <w:rPr>
          <w:rFonts w:asciiTheme="minorHAnsi" w:hAnsiTheme="minorHAnsi"/>
          <w:b w:val="0"/>
          <w:color w:val="181F1C"/>
          <w:sz w:val="22"/>
          <w:szCs w:val="22"/>
        </w:rPr>
        <w:t>with</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13"/>
          <w:sz w:val="22"/>
          <w:szCs w:val="22"/>
        </w:rPr>
        <w:t xml:space="preserve"> </w:t>
      </w:r>
      <w:r w:rsidRPr="005D77AB">
        <w:rPr>
          <w:rFonts w:asciiTheme="minorHAnsi" w:hAnsiTheme="minorHAnsi"/>
          <w:b w:val="0"/>
          <w:color w:val="181F1C"/>
          <w:sz w:val="22"/>
          <w:szCs w:val="22"/>
        </w:rPr>
        <w:t>EvCC instructor/mentor</w:t>
      </w:r>
      <w:r w:rsidRPr="005D77AB">
        <w:rPr>
          <w:rFonts w:asciiTheme="minorHAnsi" w:hAnsiTheme="minorHAnsi"/>
          <w:b w:val="0"/>
          <w:color w:val="181F1C"/>
          <w:spacing w:val="29"/>
          <w:sz w:val="22"/>
          <w:szCs w:val="22"/>
        </w:rPr>
        <w:t xml:space="preserve"> </w:t>
      </w:r>
      <w:r w:rsidRPr="005D77AB">
        <w:rPr>
          <w:rFonts w:asciiTheme="minorHAnsi" w:hAnsiTheme="minorHAnsi"/>
          <w:b w:val="0"/>
          <w:color w:val="181F1C"/>
          <w:sz w:val="22"/>
          <w:szCs w:val="22"/>
        </w:rPr>
        <w:t>(</w:t>
      </w:r>
      <w:proofErr w:type="spellStart"/>
      <w:r w:rsidRPr="005D77AB">
        <w:rPr>
          <w:rFonts w:asciiTheme="minorHAnsi" w:hAnsiTheme="minorHAnsi"/>
          <w:b w:val="0"/>
          <w:color w:val="181F1C"/>
          <w:sz w:val="22"/>
          <w:szCs w:val="22"/>
        </w:rPr>
        <w:t>i.</w:t>
      </w:r>
      <w:r w:rsidRPr="005D77AB">
        <w:rPr>
          <w:rFonts w:asciiTheme="minorHAnsi" w:hAnsiTheme="minorHAnsi"/>
          <w:b w:val="0"/>
          <w:color w:val="181F1C"/>
          <w:spacing w:val="-1"/>
          <w:sz w:val="22"/>
          <w:szCs w:val="22"/>
        </w:rPr>
        <w:t>e</w:t>
      </w:r>
      <w:r w:rsidRPr="005D77AB">
        <w:rPr>
          <w:rFonts w:asciiTheme="minorHAnsi" w:hAnsiTheme="minorHAnsi"/>
          <w:b w:val="0"/>
          <w:color w:val="464B49"/>
          <w:sz w:val="22"/>
          <w:szCs w:val="22"/>
        </w:rPr>
        <w:t>.</w:t>
      </w:r>
      <w:r w:rsidRPr="005D77AB">
        <w:rPr>
          <w:rFonts w:asciiTheme="minorHAnsi" w:hAnsiTheme="minorHAnsi"/>
          <w:b w:val="0"/>
          <w:color w:val="181F1C"/>
          <w:sz w:val="22"/>
          <w:szCs w:val="22"/>
        </w:rPr>
        <w:t>once</w:t>
      </w:r>
      <w:proofErr w:type="spellEnd"/>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for</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w w:val="111"/>
          <w:sz w:val="22"/>
          <w:szCs w:val="22"/>
        </w:rPr>
        <w:t xml:space="preserve"> </w:t>
      </w:r>
      <w:r w:rsidRPr="005D77AB">
        <w:rPr>
          <w:rFonts w:asciiTheme="minorHAnsi" w:hAnsiTheme="minorHAnsi"/>
          <w:b w:val="0"/>
          <w:color w:val="181F1C"/>
          <w:sz w:val="22"/>
          <w:szCs w:val="22"/>
        </w:rPr>
        <w:t>one-term</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class,</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or</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twice</w:t>
      </w:r>
      <w:r w:rsidRPr="005D77AB">
        <w:rPr>
          <w:rFonts w:asciiTheme="minorHAnsi" w:hAnsiTheme="minorHAnsi"/>
          <w:b w:val="0"/>
          <w:color w:val="181F1C"/>
          <w:spacing w:val="1"/>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year</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for</w:t>
      </w:r>
      <w:r w:rsidRPr="005D77AB">
        <w:rPr>
          <w:rFonts w:asciiTheme="minorHAnsi" w:hAnsiTheme="minorHAnsi"/>
          <w:b w:val="0"/>
          <w:color w:val="181F1C"/>
          <w:spacing w:val="4"/>
          <w:sz w:val="22"/>
          <w:szCs w:val="22"/>
        </w:rPr>
        <w:t xml:space="preserve"> </w:t>
      </w:r>
      <w:r w:rsidRPr="005D77AB">
        <w:rPr>
          <w:rFonts w:asciiTheme="minorHAnsi" w:hAnsiTheme="minorHAnsi"/>
          <w:b w:val="0"/>
          <w:color w:val="181F1C"/>
          <w:sz w:val="22"/>
          <w:szCs w:val="22"/>
        </w:rPr>
        <w:t>a</w:t>
      </w:r>
      <w:r w:rsidRPr="005D77AB">
        <w:rPr>
          <w:rFonts w:asciiTheme="minorHAnsi" w:hAnsiTheme="minorHAnsi"/>
          <w:b w:val="0"/>
          <w:color w:val="181F1C"/>
          <w:spacing w:val="-18"/>
          <w:sz w:val="22"/>
          <w:szCs w:val="22"/>
        </w:rPr>
        <w:t xml:space="preserve"> </w:t>
      </w:r>
      <w:r w:rsidRPr="005D77AB">
        <w:rPr>
          <w:rFonts w:asciiTheme="minorHAnsi" w:hAnsiTheme="minorHAnsi"/>
          <w:b w:val="0"/>
          <w:color w:val="181F1C"/>
          <w:sz w:val="22"/>
          <w:szCs w:val="22"/>
        </w:rPr>
        <w:t>two-term</w:t>
      </w:r>
      <w:r w:rsidRPr="005D77AB">
        <w:rPr>
          <w:rFonts w:asciiTheme="minorHAnsi" w:hAnsiTheme="minorHAnsi"/>
          <w:b w:val="0"/>
          <w:color w:val="181F1C"/>
          <w:spacing w:val="10"/>
          <w:sz w:val="22"/>
          <w:szCs w:val="22"/>
        </w:rPr>
        <w:t xml:space="preserve"> </w:t>
      </w:r>
      <w:r w:rsidRPr="005D77AB">
        <w:rPr>
          <w:rFonts w:asciiTheme="minorHAnsi" w:hAnsiTheme="minorHAnsi"/>
          <w:b w:val="0"/>
          <w:color w:val="181F1C"/>
          <w:sz w:val="22"/>
          <w:szCs w:val="22"/>
        </w:rPr>
        <w:t>class).</w:t>
      </w:r>
    </w:p>
    <w:p w:rsidR="005D77AB" w:rsidRPr="005D77AB" w:rsidRDefault="005D77AB" w:rsidP="00400707">
      <w:pPr>
        <w:pStyle w:val="BodyText"/>
        <w:widowControl w:val="0"/>
        <w:numPr>
          <w:ilvl w:val="0"/>
          <w:numId w:val="187"/>
        </w:numPr>
        <w:tabs>
          <w:tab w:val="left" w:pos="1907"/>
        </w:tabs>
        <w:ind w:left="1907"/>
        <w:rPr>
          <w:rFonts w:asciiTheme="minorHAnsi" w:hAnsiTheme="minorHAnsi"/>
          <w:sz w:val="22"/>
          <w:szCs w:val="22"/>
        </w:rPr>
      </w:pPr>
      <w:r w:rsidRPr="005D77AB">
        <w:rPr>
          <w:rFonts w:asciiTheme="minorHAnsi" w:hAnsiTheme="minorHAnsi"/>
          <w:b w:val="0"/>
          <w:color w:val="181F1C"/>
          <w:sz w:val="22"/>
          <w:szCs w:val="22"/>
        </w:rPr>
        <w:t>Upon</w:t>
      </w:r>
      <w:r w:rsidRPr="005D77AB">
        <w:rPr>
          <w:rFonts w:asciiTheme="minorHAnsi" w:hAnsiTheme="minorHAnsi"/>
          <w:b w:val="0"/>
          <w:color w:val="181F1C"/>
          <w:spacing w:val="-9"/>
          <w:sz w:val="22"/>
          <w:szCs w:val="22"/>
        </w:rPr>
        <w:t xml:space="preserve"> </w:t>
      </w:r>
      <w:r w:rsidRPr="005D77AB">
        <w:rPr>
          <w:rFonts w:asciiTheme="minorHAnsi" w:hAnsiTheme="minorHAnsi"/>
          <w:b w:val="0"/>
          <w:color w:val="181F1C"/>
          <w:sz w:val="22"/>
          <w:szCs w:val="22"/>
        </w:rPr>
        <w:t>request,</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provides</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8"/>
          <w:sz w:val="22"/>
          <w:szCs w:val="22"/>
        </w:rPr>
        <w:t xml:space="preserve"> </w:t>
      </w:r>
      <w:r w:rsidRPr="005D77AB">
        <w:rPr>
          <w:rFonts w:asciiTheme="minorHAnsi" w:hAnsiTheme="minorHAnsi"/>
          <w:b w:val="0"/>
          <w:color w:val="181F1C"/>
          <w:sz w:val="22"/>
          <w:szCs w:val="22"/>
        </w:rPr>
        <w:t>college</w:t>
      </w:r>
      <w:r w:rsidRPr="005D77AB">
        <w:rPr>
          <w:rFonts w:asciiTheme="minorHAnsi" w:hAnsiTheme="minorHAnsi"/>
          <w:b w:val="0"/>
          <w:color w:val="181F1C"/>
          <w:spacing w:val="-2"/>
          <w:sz w:val="22"/>
          <w:szCs w:val="22"/>
        </w:rPr>
        <w:t xml:space="preserve"> </w:t>
      </w:r>
      <w:r w:rsidRPr="005D77AB">
        <w:rPr>
          <w:rFonts w:asciiTheme="minorHAnsi" w:hAnsiTheme="minorHAnsi"/>
          <w:b w:val="0"/>
          <w:color w:val="181F1C"/>
          <w:sz w:val="22"/>
          <w:szCs w:val="22"/>
        </w:rPr>
        <w:t>the</w:t>
      </w:r>
      <w:r w:rsidRPr="005D77AB">
        <w:rPr>
          <w:rFonts w:asciiTheme="minorHAnsi" w:hAnsiTheme="minorHAnsi"/>
          <w:b w:val="0"/>
          <w:color w:val="181F1C"/>
          <w:spacing w:val="-14"/>
          <w:sz w:val="22"/>
          <w:szCs w:val="22"/>
        </w:rPr>
        <w:t xml:space="preserve"> </w:t>
      </w:r>
      <w:r w:rsidRPr="005D77AB">
        <w:rPr>
          <w:rFonts w:asciiTheme="minorHAnsi" w:hAnsiTheme="minorHAnsi"/>
          <w:b w:val="0"/>
          <w:color w:val="181F1C"/>
          <w:sz w:val="22"/>
          <w:szCs w:val="22"/>
        </w:rPr>
        <w:t>following:</w:t>
      </w:r>
    </w:p>
    <w:p w:rsidR="005D77AB" w:rsidRDefault="005D77AB" w:rsidP="00400707">
      <w:pPr>
        <w:widowControl w:val="0"/>
        <w:numPr>
          <w:ilvl w:val="1"/>
          <w:numId w:val="187"/>
        </w:numPr>
        <w:tabs>
          <w:tab w:val="left" w:pos="3135"/>
        </w:tabs>
        <w:spacing w:before="74" w:after="0" w:line="240" w:lineRule="auto"/>
        <w:ind w:left="3135"/>
        <w:rPr>
          <w:rFonts w:ascii="Arial" w:eastAsia="Arial" w:hAnsi="Arial" w:cs="Arial"/>
          <w:sz w:val="19"/>
          <w:szCs w:val="19"/>
        </w:rPr>
      </w:pPr>
      <w:r>
        <w:rPr>
          <w:rFonts w:ascii="Arial" w:eastAsia="Arial" w:hAnsi="Arial" w:cs="Arial"/>
          <w:color w:val="151816"/>
          <w:w w:val="105"/>
          <w:sz w:val="19"/>
          <w:szCs w:val="19"/>
        </w:rPr>
        <w:t>outline,</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learning</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objectives</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syllabus</w:t>
      </w:r>
    </w:p>
    <w:p w:rsidR="005D77AB" w:rsidRDefault="005D77AB" w:rsidP="00400707">
      <w:pPr>
        <w:widowControl w:val="0"/>
        <w:numPr>
          <w:ilvl w:val="1"/>
          <w:numId w:val="187"/>
        </w:numPr>
        <w:tabs>
          <w:tab w:val="left" w:pos="3135"/>
        </w:tabs>
        <w:spacing w:before="12" w:after="0" w:line="240" w:lineRule="auto"/>
        <w:ind w:left="3135"/>
        <w:rPr>
          <w:rFonts w:ascii="Arial" w:eastAsia="Arial" w:hAnsi="Arial" w:cs="Arial"/>
          <w:sz w:val="19"/>
          <w:szCs w:val="19"/>
        </w:rPr>
      </w:pPr>
      <w:r>
        <w:rPr>
          <w:rFonts w:ascii="Arial" w:eastAsia="Arial" w:hAnsi="Arial" w:cs="Arial"/>
          <w:color w:val="151816"/>
          <w:w w:val="105"/>
          <w:sz w:val="19"/>
          <w:szCs w:val="19"/>
        </w:rPr>
        <w:t>textbook</w:t>
      </w:r>
      <w:r>
        <w:rPr>
          <w:rFonts w:ascii="Arial" w:eastAsia="Arial" w:hAnsi="Arial" w:cs="Arial"/>
          <w:color w:val="151816"/>
          <w:spacing w:val="11"/>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spacing w:val="-10"/>
          <w:w w:val="105"/>
          <w:sz w:val="19"/>
          <w:szCs w:val="19"/>
        </w:rPr>
        <w:t xml:space="preserve"> </w:t>
      </w:r>
      <w:r>
        <w:rPr>
          <w:rFonts w:ascii="Arial" w:eastAsia="Arial" w:hAnsi="Arial" w:cs="Arial"/>
          <w:color w:val="151816"/>
          <w:w w:val="105"/>
          <w:sz w:val="19"/>
          <w:szCs w:val="19"/>
        </w:rPr>
        <w:t>other</w:t>
      </w:r>
      <w:r>
        <w:rPr>
          <w:rFonts w:ascii="Arial" w:eastAsia="Arial" w:hAnsi="Arial" w:cs="Arial"/>
          <w:color w:val="151816"/>
          <w:spacing w:val="-10"/>
          <w:w w:val="105"/>
          <w:sz w:val="19"/>
          <w:szCs w:val="19"/>
        </w:rPr>
        <w:t xml:space="preserve"> </w:t>
      </w:r>
      <w:r>
        <w:rPr>
          <w:rFonts w:ascii="Arial" w:eastAsia="Arial" w:hAnsi="Arial" w:cs="Arial"/>
          <w:color w:val="151816"/>
          <w:w w:val="105"/>
          <w:sz w:val="19"/>
          <w:szCs w:val="19"/>
        </w:rPr>
        <w:t>teaching</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materials</w:t>
      </w:r>
    </w:p>
    <w:p w:rsidR="005D77AB" w:rsidRDefault="005D77AB" w:rsidP="00400707">
      <w:pPr>
        <w:widowControl w:val="0"/>
        <w:numPr>
          <w:ilvl w:val="1"/>
          <w:numId w:val="187"/>
        </w:numPr>
        <w:tabs>
          <w:tab w:val="left" w:pos="3135"/>
        </w:tabs>
        <w:spacing w:before="19" w:after="0" w:line="245" w:lineRule="auto"/>
        <w:ind w:left="3135" w:right="143"/>
        <w:rPr>
          <w:rFonts w:ascii="Arial" w:eastAsia="Arial" w:hAnsi="Arial" w:cs="Arial"/>
          <w:sz w:val="19"/>
          <w:szCs w:val="19"/>
        </w:rPr>
      </w:pPr>
      <w:proofErr w:type="gramStart"/>
      <w:r>
        <w:rPr>
          <w:rFonts w:ascii="Arial" w:eastAsia="Arial" w:hAnsi="Arial" w:cs="Arial"/>
          <w:color w:val="151816"/>
          <w:w w:val="105"/>
          <w:sz w:val="19"/>
          <w:szCs w:val="19"/>
        </w:rPr>
        <w:t>assessment</w:t>
      </w:r>
      <w:proofErr w:type="gramEnd"/>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criteria</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spacing w:val="-10"/>
          <w:w w:val="105"/>
          <w:sz w:val="19"/>
          <w:szCs w:val="19"/>
        </w:rPr>
        <w:t xml:space="preserve"> </w:t>
      </w:r>
      <w:r>
        <w:rPr>
          <w:rFonts w:ascii="Arial" w:eastAsia="Arial" w:hAnsi="Arial" w:cs="Arial"/>
          <w:color w:val="151816"/>
          <w:w w:val="105"/>
          <w:sz w:val="19"/>
          <w:szCs w:val="19"/>
        </w:rPr>
        <w:t>tools</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(e.g.</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papers,</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portfolios,</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quizzes,</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exams, labs,</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etc.)</w:t>
      </w:r>
    </w:p>
    <w:p w:rsidR="005D77AB" w:rsidRDefault="005D77AB" w:rsidP="00400707">
      <w:pPr>
        <w:widowControl w:val="0"/>
        <w:numPr>
          <w:ilvl w:val="1"/>
          <w:numId w:val="187"/>
        </w:numPr>
        <w:tabs>
          <w:tab w:val="left" w:pos="3135"/>
        </w:tabs>
        <w:spacing w:before="14" w:after="0" w:line="253" w:lineRule="auto"/>
        <w:ind w:left="3135" w:right="889"/>
        <w:rPr>
          <w:rFonts w:ascii="Arial" w:eastAsia="Arial" w:hAnsi="Arial" w:cs="Arial"/>
          <w:sz w:val="19"/>
          <w:szCs w:val="19"/>
        </w:rPr>
      </w:pPr>
      <w:r>
        <w:rPr>
          <w:rFonts w:ascii="Arial" w:eastAsia="Arial" w:hAnsi="Arial" w:cs="Arial"/>
          <w:color w:val="151816"/>
          <w:w w:val="105"/>
          <w:sz w:val="19"/>
          <w:szCs w:val="19"/>
        </w:rPr>
        <w:t>evidence</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that</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course</w:t>
      </w:r>
      <w:r>
        <w:rPr>
          <w:rFonts w:ascii="Arial" w:eastAsia="Arial" w:hAnsi="Arial" w:cs="Arial"/>
          <w:color w:val="151816"/>
          <w:spacing w:val="16"/>
          <w:w w:val="105"/>
          <w:sz w:val="19"/>
          <w:szCs w:val="19"/>
        </w:rPr>
        <w:t xml:space="preserve"> </w:t>
      </w:r>
      <w:r>
        <w:rPr>
          <w:rFonts w:ascii="Arial" w:eastAsia="Arial" w:hAnsi="Arial" w:cs="Arial"/>
          <w:color w:val="151816"/>
          <w:w w:val="105"/>
          <w:sz w:val="19"/>
          <w:szCs w:val="19"/>
        </w:rPr>
        <w:t>reflects</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spacing w:val="10"/>
          <w:w w:val="105"/>
          <w:sz w:val="19"/>
          <w:szCs w:val="19"/>
        </w:rPr>
        <w:t xml:space="preserve"> </w:t>
      </w:r>
      <w:r>
        <w:rPr>
          <w:rFonts w:ascii="Arial" w:eastAsia="Arial" w:hAnsi="Arial" w:cs="Arial"/>
          <w:color w:val="151816"/>
          <w:w w:val="105"/>
          <w:sz w:val="19"/>
          <w:szCs w:val="19"/>
        </w:rPr>
        <w:t>pedagogical,</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theoretical</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w w:val="110"/>
          <w:sz w:val="19"/>
          <w:szCs w:val="19"/>
        </w:rPr>
        <w:t xml:space="preserve"> </w:t>
      </w:r>
      <w:r>
        <w:rPr>
          <w:rFonts w:ascii="Arial" w:eastAsia="Arial" w:hAnsi="Arial" w:cs="Arial"/>
          <w:color w:val="151816"/>
          <w:w w:val="105"/>
          <w:sz w:val="19"/>
          <w:szCs w:val="19"/>
        </w:rPr>
        <w:t>philosophical</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orientation</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of</w:t>
      </w:r>
      <w:r>
        <w:rPr>
          <w:rFonts w:ascii="Arial" w:eastAsia="Arial" w:hAnsi="Arial" w:cs="Arial"/>
          <w:color w:val="151816"/>
          <w:spacing w:val="18"/>
          <w:w w:val="105"/>
          <w:sz w:val="19"/>
          <w:szCs w:val="19"/>
        </w:rPr>
        <w:t xml:space="preserve"> </w:t>
      </w:r>
      <w:r>
        <w:rPr>
          <w:rFonts w:ascii="Arial" w:eastAsia="Arial" w:hAnsi="Arial" w:cs="Arial"/>
          <w:color w:val="151816"/>
          <w:w w:val="105"/>
          <w:sz w:val="19"/>
          <w:szCs w:val="19"/>
        </w:rPr>
        <w:t>EvCC</w:t>
      </w:r>
      <w:r>
        <w:rPr>
          <w:rFonts w:ascii="Arial" w:eastAsia="Arial" w:hAnsi="Arial" w:cs="Arial"/>
          <w:color w:val="151816"/>
          <w:spacing w:val="-14"/>
          <w:w w:val="105"/>
          <w:sz w:val="19"/>
          <w:szCs w:val="19"/>
        </w:rPr>
        <w:t xml:space="preserve"> </w:t>
      </w:r>
      <w:r>
        <w:rPr>
          <w:rFonts w:ascii="Arial" w:eastAsia="Arial" w:hAnsi="Arial" w:cs="Arial"/>
          <w:color w:val="151816"/>
          <w:w w:val="105"/>
          <w:sz w:val="19"/>
          <w:szCs w:val="19"/>
        </w:rPr>
        <w:t>academic</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department</w:t>
      </w:r>
    </w:p>
    <w:p w:rsidR="005D77AB" w:rsidRDefault="005D77AB" w:rsidP="00400707">
      <w:pPr>
        <w:widowControl w:val="0"/>
        <w:numPr>
          <w:ilvl w:val="1"/>
          <w:numId w:val="187"/>
        </w:numPr>
        <w:tabs>
          <w:tab w:val="left" w:pos="3135"/>
        </w:tabs>
        <w:spacing w:before="7" w:after="0" w:line="240" w:lineRule="auto"/>
        <w:ind w:left="3135"/>
        <w:rPr>
          <w:rFonts w:ascii="Arial" w:eastAsia="Arial" w:hAnsi="Arial" w:cs="Arial"/>
          <w:sz w:val="19"/>
          <w:szCs w:val="19"/>
        </w:rPr>
      </w:pPr>
      <w:r>
        <w:rPr>
          <w:rFonts w:ascii="Arial" w:eastAsia="Arial" w:hAnsi="Arial" w:cs="Arial"/>
          <w:color w:val="151816"/>
          <w:w w:val="105"/>
          <w:sz w:val="19"/>
          <w:szCs w:val="19"/>
        </w:rPr>
        <w:t>evidence</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that</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grading</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criteria</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spacing w:val="-12"/>
          <w:w w:val="105"/>
          <w:sz w:val="19"/>
          <w:szCs w:val="19"/>
        </w:rPr>
        <w:t xml:space="preserve"> </w:t>
      </w:r>
      <w:r>
        <w:rPr>
          <w:rFonts w:ascii="Arial" w:eastAsia="Arial" w:hAnsi="Arial" w:cs="Arial"/>
          <w:color w:val="151816"/>
          <w:w w:val="105"/>
          <w:sz w:val="19"/>
          <w:szCs w:val="19"/>
        </w:rPr>
        <w:t>standards</w:t>
      </w:r>
      <w:r>
        <w:rPr>
          <w:rFonts w:ascii="Arial" w:eastAsia="Arial" w:hAnsi="Arial" w:cs="Arial"/>
          <w:color w:val="151816"/>
          <w:spacing w:val="16"/>
          <w:w w:val="105"/>
          <w:sz w:val="19"/>
          <w:szCs w:val="19"/>
        </w:rPr>
        <w:t xml:space="preserve"> </w:t>
      </w:r>
      <w:r>
        <w:rPr>
          <w:rFonts w:ascii="Arial" w:eastAsia="Arial" w:hAnsi="Arial" w:cs="Arial"/>
          <w:color w:val="151816"/>
          <w:w w:val="105"/>
          <w:sz w:val="19"/>
          <w:szCs w:val="19"/>
        </w:rPr>
        <w:t>meet</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EvCC</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standards</w:t>
      </w:r>
    </w:p>
    <w:p w:rsidR="005D77AB" w:rsidRDefault="005D77AB" w:rsidP="005D77AB">
      <w:pPr>
        <w:tabs>
          <w:tab w:val="left" w:pos="2400"/>
        </w:tabs>
        <w:spacing w:before="12" w:line="253" w:lineRule="auto"/>
        <w:ind w:left="2400" w:right="784" w:hanging="360"/>
        <w:rPr>
          <w:rFonts w:ascii="Arial" w:eastAsia="Arial" w:hAnsi="Arial" w:cs="Arial"/>
          <w:sz w:val="19"/>
          <w:szCs w:val="19"/>
        </w:rPr>
      </w:pPr>
      <w:proofErr w:type="gramStart"/>
      <w:r>
        <w:rPr>
          <w:rFonts w:ascii="Arial" w:eastAsia="Arial" w:hAnsi="Arial" w:cs="Arial"/>
          <w:color w:val="696969"/>
          <w:w w:val="105"/>
          <w:sz w:val="19"/>
          <w:szCs w:val="19"/>
        </w:rPr>
        <w:t>o</w:t>
      </w:r>
      <w:proofErr w:type="gramEnd"/>
      <w:r>
        <w:rPr>
          <w:rFonts w:ascii="Arial" w:eastAsia="Arial" w:hAnsi="Arial" w:cs="Arial"/>
          <w:color w:val="696969"/>
          <w:w w:val="105"/>
          <w:sz w:val="19"/>
          <w:szCs w:val="19"/>
        </w:rPr>
        <w:tab/>
      </w:r>
      <w:r>
        <w:rPr>
          <w:rFonts w:ascii="Arial" w:eastAsia="Arial" w:hAnsi="Arial" w:cs="Arial"/>
          <w:color w:val="151816"/>
          <w:w w:val="105"/>
          <w:sz w:val="19"/>
          <w:szCs w:val="19"/>
        </w:rPr>
        <w:t>Schedules</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teaching</w:t>
      </w:r>
      <w:r>
        <w:rPr>
          <w:rFonts w:ascii="Arial" w:eastAsia="Arial" w:hAnsi="Arial" w:cs="Arial"/>
          <w:color w:val="151816"/>
          <w:spacing w:val="7"/>
          <w:w w:val="105"/>
          <w:sz w:val="19"/>
          <w:szCs w:val="19"/>
        </w:rPr>
        <w:t xml:space="preserve"> </w:t>
      </w:r>
      <w:r>
        <w:rPr>
          <w:rFonts w:ascii="Arial" w:eastAsia="Arial" w:hAnsi="Arial" w:cs="Arial"/>
          <w:color w:val="151816"/>
          <w:w w:val="105"/>
          <w:sz w:val="19"/>
          <w:szCs w:val="19"/>
        </w:rPr>
        <w:t>observation</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and/or</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interview</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with college</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faculty</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or</w:t>
      </w:r>
      <w:r>
        <w:rPr>
          <w:rFonts w:ascii="Arial" w:eastAsia="Arial" w:hAnsi="Arial" w:cs="Arial"/>
          <w:color w:val="151816"/>
          <w:w w:val="107"/>
          <w:sz w:val="19"/>
          <w:szCs w:val="19"/>
        </w:rPr>
        <w:t xml:space="preserve"> </w:t>
      </w:r>
      <w:r>
        <w:rPr>
          <w:rFonts w:ascii="Arial" w:eastAsia="Arial" w:hAnsi="Arial" w:cs="Arial"/>
          <w:color w:val="151816"/>
          <w:w w:val="105"/>
          <w:sz w:val="19"/>
          <w:szCs w:val="19"/>
        </w:rPr>
        <w:t>administrator</w:t>
      </w:r>
      <w:r>
        <w:rPr>
          <w:rFonts w:ascii="Arial" w:eastAsia="Arial" w:hAnsi="Arial" w:cs="Arial"/>
          <w:color w:val="151816"/>
          <w:spacing w:val="21"/>
          <w:w w:val="105"/>
          <w:sz w:val="19"/>
          <w:szCs w:val="19"/>
        </w:rPr>
        <w:t xml:space="preserve"> </w:t>
      </w:r>
      <w:r>
        <w:rPr>
          <w:rFonts w:ascii="Arial" w:eastAsia="Arial" w:hAnsi="Arial" w:cs="Arial"/>
          <w:color w:val="151816"/>
          <w:w w:val="105"/>
          <w:sz w:val="19"/>
          <w:szCs w:val="19"/>
        </w:rPr>
        <w:t>upon</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request</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by</w:t>
      </w:r>
      <w:r>
        <w:rPr>
          <w:rFonts w:ascii="Arial" w:eastAsia="Arial" w:hAnsi="Arial" w:cs="Arial"/>
          <w:color w:val="151816"/>
          <w:spacing w:val="-7"/>
          <w:w w:val="105"/>
          <w:sz w:val="19"/>
          <w:szCs w:val="19"/>
        </w:rPr>
        <w:t xml:space="preserve"> </w:t>
      </w:r>
      <w:r>
        <w:rPr>
          <w:rFonts w:ascii="Arial" w:eastAsia="Arial" w:hAnsi="Arial" w:cs="Arial"/>
          <w:color w:val="151816"/>
          <w:w w:val="105"/>
          <w:sz w:val="19"/>
          <w:szCs w:val="19"/>
        </w:rPr>
        <w:t>EvCC.</w:t>
      </w:r>
    </w:p>
    <w:p w:rsidR="005D77AB" w:rsidRDefault="005D77AB" w:rsidP="00400707">
      <w:pPr>
        <w:widowControl w:val="0"/>
        <w:numPr>
          <w:ilvl w:val="0"/>
          <w:numId w:val="186"/>
        </w:numPr>
        <w:tabs>
          <w:tab w:val="left" w:pos="2400"/>
        </w:tabs>
        <w:spacing w:after="0" w:line="224" w:lineRule="exact"/>
        <w:ind w:left="2400"/>
        <w:rPr>
          <w:rFonts w:ascii="Arial" w:eastAsia="Arial" w:hAnsi="Arial" w:cs="Arial"/>
          <w:sz w:val="19"/>
          <w:szCs w:val="19"/>
        </w:rPr>
      </w:pPr>
      <w:r>
        <w:rPr>
          <w:rFonts w:ascii="Arial" w:eastAsia="Arial" w:hAnsi="Arial" w:cs="Arial"/>
          <w:color w:val="151816"/>
          <w:w w:val="105"/>
          <w:sz w:val="19"/>
          <w:szCs w:val="19"/>
        </w:rPr>
        <w:t>Assigns</w:t>
      </w:r>
      <w:r>
        <w:rPr>
          <w:rFonts w:ascii="Arial" w:eastAsia="Arial" w:hAnsi="Arial" w:cs="Arial"/>
          <w:color w:val="151816"/>
          <w:spacing w:val="19"/>
          <w:w w:val="105"/>
          <w:sz w:val="19"/>
          <w:szCs w:val="19"/>
        </w:rPr>
        <w:t xml:space="preserve"> </w:t>
      </w:r>
      <w:r>
        <w:rPr>
          <w:rFonts w:ascii="Arial" w:eastAsia="Arial" w:hAnsi="Arial" w:cs="Arial"/>
          <w:color w:val="151816"/>
          <w:w w:val="105"/>
          <w:sz w:val="19"/>
          <w:szCs w:val="19"/>
        </w:rPr>
        <w:t>either</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a</w:t>
      </w:r>
      <w:r>
        <w:rPr>
          <w:rFonts w:ascii="Arial" w:eastAsia="Arial" w:hAnsi="Arial" w:cs="Arial"/>
          <w:color w:val="151816"/>
          <w:spacing w:val="-14"/>
          <w:w w:val="105"/>
          <w:sz w:val="19"/>
          <w:szCs w:val="19"/>
        </w:rPr>
        <w:t xml:space="preserve"> </w:t>
      </w:r>
      <w:r>
        <w:rPr>
          <w:rFonts w:ascii="Arial" w:eastAsia="Arial" w:hAnsi="Arial" w:cs="Arial"/>
          <w:color w:val="151816"/>
          <w:w w:val="105"/>
          <w:sz w:val="19"/>
          <w:szCs w:val="19"/>
        </w:rPr>
        <w:t>student</w:t>
      </w:r>
      <w:r>
        <w:rPr>
          <w:rFonts w:ascii="Arial" w:eastAsia="Arial" w:hAnsi="Arial" w:cs="Arial"/>
          <w:color w:val="151816"/>
          <w:spacing w:val="13"/>
          <w:w w:val="105"/>
          <w:sz w:val="19"/>
          <w:szCs w:val="19"/>
        </w:rPr>
        <w:t xml:space="preserve"> </w:t>
      </w:r>
      <w:r>
        <w:rPr>
          <w:rFonts w:ascii="Arial" w:eastAsia="Arial" w:hAnsi="Arial" w:cs="Arial"/>
          <w:color w:val="151816"/>
          <w:w w:val="105"/>
          <w:sz w:val="19"/>
          <w:szCs w:val="19"/>
        </w:rPr>
        <w:t>or</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staff</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to</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administer</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spacing w:val="13"/>
          <w:w w:val="105"/>
          <w:sz w:val="19"/>
          <w:szCs w:val="19"/>
        </w:rPr>
        <w:t xml:space="preserve"> </w:t>
      </w:r>
      <w:r>
        <w:rPr>
          <w:rFonts w:ascii="Arial" w:eastAsia="Arial" w:hAnsi="Arial" w:cs="Arial"/>
          <w:color w:val="151816"/>
          <w:w w:val="105"/>
          <w:sz w:val="19"/>
          <w:szCs w:val="19"/>
        </w:rPr>
        <w:t>IDEA</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survey</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first</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term</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of</w:t>
      </w:r>
    </w:p>
    <w:p w:rsidR="005D77AB" w:rsidRDefault="005D77AB" w:rsidP="005D77AB">
      <w:pPr>
        <w:spacing w:before="6" w:line="253" w:lineRule="auto"/>
        <w:ind w:left="2400" w:right="557"/>
        <w:rPr>
          <w:rFonts w:ascii="Arial" w:eastAsia="Arial" w:hAnsi="Arial" w:cs="Arial"/>
          <w:sz w:val="19"/>
          <w:szCs w:val="19"/>
        </w:rPr>
      </w:pPr>
      <w:proofErr w:type="gramStart"/>
      <w:r>
        <w:rPr>
          <w:rFonts w:ascii="Arial" w:eastAsia="Arial" w:hAnsi="Arial" w:cs="Arial"/>
          <w:color w:val="151816"/>
          <w:w w:val="105"/>
          <w:sz w:val="19"/>
          <w:szCs w:val="19"/>
        </w:rPr>
        <w:t>participation</w:t>
      </w:r>
      <w:proofErr w:type="gramEnd"/>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and</w:t>
      </w:r>
      <w:r>
        <w:rPr>
          <w:rFonts w:ascii="Arial" w:eastAsia="Arial" w:hAnsi="Arial" w:cs="Arial"/>
          <w:color w:val="151816"/>
          <w:spacing w:val="-16"/>
          <w:w w:val="105"/>
          <w:sz w:val="19"/>
          <w:szCs w:val="19"/>
        </w:rPr>
        <w:t xml:space="preserve"> </w:t>
      </w:r>
      <w:r>
        <w:rPr>
          <w:rFonts w:ascii="Arial" w:eastAsia="Arial" w:hAnsi="Arial" w:cs="Arial"/>
          <w:color w:val="151816"/>
          <w:w w:val="105"/>
          <w:sz w:val="19"/>
          <w:szCs w:val="19"/>
        </w:rPr>
        <w:t>every</w:t>
      </w:r>
      <w:r>
        <w:rPr>
          <w:rFonts w:ascii="Arial" w:eastAsia="Arial" w:hAnsi="Arial" w:cs="Arial"/>
          <w:color w:val="151816"/>
          <w:spacing w:val="-7"/>
          <w:w w:val="105"/>
          <w:sz w:val="19"/>
          <w:szCs w:val="19"/>
        </w:rPr>
        <w:t xml:space="preserve"> </w:t>
      </w:r>
      <w:r>
        <w:rPr>
          <w:rFonts w:ascii="Arial" w:eastAsia="Arial" w:hAnsi="Arial" w:cs="Arial"/>
          <w:color w:val="151816"/>
          <w:w w:val="105"/>
          <w:sz w:val="19"/>
          <w:szCs w:val="19"/>
        </w:rPr>
        <w:t>fourth term</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 xml:space="preserve">thereafter. </w:t>
      </w:r>
      <w:r>
        <w:rPr>
          <w:rFonts w:ascii="Arial" w:eastAsia="Arial" w:hAnsi="Arial" w:cs="Arial"/>
          <w:color w:val="151816"/>
          <w:spacing w:val="23"/>
          <w:w w:val="105"/>
          <w:sz w:val="19"/>
          <w:szCs w:val="19"/>
        </w:rPr>
        <w:t xml:space="preserve"> </w:t>
      </w:r>
      <w:proofErr w:type="gramStart"/>
      <w:r>
        <w:rPr>
          <w:rFonts w:ascii="Arial" w:eastAsia="Arial" w:hAnsi="Arial" w:cs="Arial"/>
          <w:color w:val="151816"/>
          <w:w w:val="105"/>
          <w:sz w:val="19"/>
          <w:szCs w:val="19"/>
        </w:rPr>
        <w:t>Returns</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materials</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to</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Karen Landry.</w:t>
      </w:r>
      <w:proofErr w:type="gramEnd"/>
    </w:p>
    <w:p w:rsidR="005D77AB" w:rsidRDefault="005D77AB" w:rsidP="00400707">
      <w:pPr>
        <w:widowControl w:val="0"/>
        <w:numPr>
          <w:ilvl w:val="0"/>
          <w:numId w:val="186"/>
        </w:numPr>
        <w:tabs>
          <w:tab w:val="left" w:pos="2400"/>
        </w:tabs>
        <w:spacing w:after="0" w:line="224" w:lineRule="exact"/>
        <w:ind w:left="2400" w:right="815"/>
        <w:rPr>
          <w:rFonts w:ascii="Arial" w:eastAsia="Arial" w:hAnsi="Arial" w:cs="Arial"/>
          <w:sz w:val="19"/>
          <w:szCs w:val="19"/>
        </w:rPr>
      </w:pPr>
      <w:r>
        <w:rPr>
          <w:rFonts w:ascii="Arial" w:eastAsia="Arial" w:hAnsi="Arial" w:cs="Arial"/>
          <w:color w:val="151816"/>
          <w:w w:val="105"/>
          <w:sz w:val="19"/>
          <w:szCs w:val="19"/>
        </w:rPr>
        <w:t>Records</w:t>
      </w:r>
      <w:r>
        <w:rPr>
          <w:rFonts w:ascii="Arial" w:eastAsia="Arial" w:hAnsi="Arial" w:cs="Arial"/>
          <w:color w:val="151816"/>
          <w:spacing w:val="7"/>
          <w:w w:val="105"/>
          <w:sz w:val="19"/>
          <w:szCs w:val="19"/>
        </w:rPr>
        <w:t xml:space="preserve"> </w:t>
      </w:r>
      <w:r>
        <w:rPr>
          <w:rFonts w:ascii="Arial" w:eastAsia="Arial" w:hAnsi="Arial" w:cs="Arial"/>
          <w:color w:val="151816"/>
          <w:w w:val="105"/>
          <w:sz w:val="19"/>
          <w:szCs w:val="19"/>
        </w:rPr>
        <w:t>grades</w:t>
      </w:r>
      <w:r>
        <w:rPr>
          <w:rFonts w:ascii="Arial" w:eastAsia="Arial" w:hAnsi="Arial" w:cs="Arial"/>
          <w:color w:val="151816"/>
          <w:spacing w:val="11"/>
          <w:w w:val="105"/>
          <w:sz w:val="19"/>
          <w:szCs w:val="19"/>
        </w:rPr>
        <w:t xml:space="preserve"> </w:t>
      </w:r>
      <w:r>
        <w:rPr>
          <w:rFonts w:ascii="Arial" w:eastAsia="Arial" w:hAnsi="Arial" w:cs="Arial"/>
          <w:color w:val="151816"/>
          <w:w w:val="105"/>
          <w:sz w:val="19"/>
          <w:szCs w:val="19"/>
        </w:rPr>
        <w:t>using</w:t>
      </w:r>
      <w:r>
        <w:rPr>
          <w:rFonts w:ascii="Arial" w:eastAsia="Arial" w:hAnsi="Arial" w:cs="Arial"/>
          <w:color w:val="151816"/>
          <w:spacing w:val="-15"/>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online</w:t>
      </w:r>
      <w:r>
        <w:rPr>
          <w:rFonts w:ascii="Arial" w:eastAsia="Arial" w:hAnsi="Arial" w:cs="Arial"/>
          <w:color w:val="151816"/>
          <w:spacing w:val="2"/>
          <w:w w:val="105"/>
          <w:sz w:val="19"/>
          <w:szCs w:val="19"/>
        </w:rPr>
        <w:t xml:space="preserve"> </w:t>
      </w:r>
      <w:r>
        <w:rPr>
          <w:rFonts w:ascii="Arial" w:eastAsia="Arial" w:hAnsi="Arial" w:cs="Arial"/>
          <w:color w:val="151816"/>
          <w:w w:val="105"/>
          <w:sz w:val="19"/>
          <w:szCs w:val="19"/>
        </w:rPr>
        <w:t>system</w:t>
      </w:r>
      <w:r>
        <w:rPr>
          <w:rFonts w:ascii="Arial" w:eastAsia="Arial" w:hAnsi="Arial" w:cs="Arial"/>
          <w:color w:val="151816"/>
          <w:spacing w:val="-9"/>
          <w:w w:val="105"/>
          <w:sz w:val="19"/>
          <w:szCs w:val="19"/>
        </w:rPr>
        <w:t xml:space="preserve"> </w:t>
      </w:r>
      <w:r>
        <w:rPr>
          <w:rFonts w:ascii="Arial" w:eastAsia="Arial" w:hAnsi="Arial" w:cs="Arial"/>
          <w:color w:val="151816"/>
          <w:w w:val="105"/>
          <w:sz w:val="19"/>
          <w:szCs w:val="19"/>
        </w:rPr>
        <w:t>within</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one week</w:t>
      </w:r>
      <w:r>
        <w:rPr>
          <w:rFonts w:ascii="Arial" w:eastAsia="Arial" w:hAnsi="Arial" w:cs="Arial"/>
          <w:color w:val="151816"/>
          <w:spacing w:val="24"/>
          <w:w w:val="105"/>
          <w:sz w:val="19"/>
          <w:szCs w:val="19"/>
        </w:rPr>
        <w:t xml:space="preserve"> </w:t>
      </w:r>
      <w:r>
        <w:rPr>
          <w:rFonts w:ascii="Arial" w:eastAsia="Arial" w:hAnsi="Arial" w:cs="Arial"/>
          <w:color w:val="151816"/>
          <w:w w:val="105"/>
          <w:sz w:val="19"/>
          <w:szCs w:val="19"/>
        </w:rPr>
        <w:t>of</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course</w:t>
      </w:r>
      <w:r>
        <w:rPr>
          <w:rFonts w:ascii="Arial" w:eastAsia="Arial" w:hAnsi="Arial" w:cs="Arial"/>
          <w:color w:val="151816"/>
          <w:w w:val="107"/>
          <w:sz w:val="19"/>
          <w:szCs w:val="19"/>
        </w:rPr>
        <w:t xml:space="preserve"> </w:t>
      </w:r>
      <w:r>
        <w:rPr>
          <w:rFonts w:ascii="Arial" w:eastAsia="Arial" w:hAnsi="Arial" w:cs="Arial"/>
          <w:color w:val="151816"/>
          <w:w w:val="105"/>
          <w:sz w:val="19"/>
          <w:szCs w:val="19"/>
        </w:rPr>
        <w:t>completion.</w:t>
      </w:r>
    </w:p>
    <w:p w:rsidR="005D77AB" w:rsidRDefault="005D77AB" w:rsidP="005D77AB">
      <w:pPr>
        <w:tabs>
          <w:tab w:val="left" w:pos="2400"/>
        </w:tabs>
        <w:spacing w:before="5"/>
        <w:ind w:left="2040"/>
        <w:rPr>
          <w:rFonts w:ascii="Arial" w:eastAsia="Arial" w:hAnsi="Arial" w:cs="Arial"/>
          <w:sz w:val="19"/>
          <w:szCs w:val="19"/>
        </w:rPr>
      </w:pPr>
      <w:proofErr w:type="gramStart"/>
      <w:r>
        <w:rPr>
          <w:rFonts w:ascii="Arial" w:eastAsia="Arial" w:hAnsi="Arial" w:cs="Arial"/>
          <w:color w:val="151816"/>
          <w:w w:val="105"/>
          <w:sz w:val="20"/>
          <w:szCs w:val="20"/>
        </w:rPr>
        <w:t>o</w:t>
      </w:r>
      <w:proofErr w:type="gramEnd"/>
      <w:r>
        <w:rPr>
          <w:rFonts w:ascii="Arial" w:eastAsia="Arial" w:hAnsi="Arial" w:cs="Arial"/>
          <w:color w:val="151816"/>
          <w:w w:val="105"/>
          <w:sz w:val="20"/>
          <w:szCs w:val="20"/>
        </w:rPr>
        <w:tab/>
      </w:r>
      <w:r>
        <w:rPr>
          <w:rFonts w:ascii="Arial" w:eastAsia="Arial" w:hAnsi="Arial" w:cs="Arial"/>
          <w:color w:val="151816"/>
          <w:w w:val="105"/>
          <w:sz w:val="19"/>
          <w:szCs w:val="19"/>
        </w:rPr>
        <w:t>Participates</w:t>
      </w:r>
      <w:r>
        <w:rPr>
          <w:rFonts w:ascii="Arial" w:eastAsia="Arial" w:hAnsi="Arial" w:cs="Arial"/>
          <w:color w:val="151816"/>
          <w:spacing w:val="4"/>
          <w:w w:val="105"/>
          <w:sz w:val="19"/>
          <w:szCs w:val="19"/>
        </w:rPr>
        <w:t xml:space="preserve"> </w:t>
      </w:r>
      <w:r>
        <w:rPr>
          <w:rFonts w:ascii="Arial" w:eastAsia="Arial" w:hAnsi="Arial" w:cs="Arial"/>
          <w:color w:val="151816"/>
          <w:w w:val="105"/>
          <w:sz w:val="19"/>
          <w:szCs w:val="19"/>
        </w:rPr>
        <w:t>in</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program</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review</w:t>
      </w:r>
      <w:r>
        <w:rPr>
          <w:rFonts w:ascii="Arial" w:eastAsia="Arial" w:hAnsi="Arial" w:cs="Arial"/>
          <w:color w:val="151816"/>
          <w:spacing w:val="-12"/>
          <w:w w:val="105"/>
          <w:sz w:val="19"/>
          <w:szCs w:val="19"/>
        </w:rPr>
        <w:t xml:space="preserve"> </w:t>
      </w:r>
      <w:r>
        <w:rPr>
          <w:rFonts w:ascii="Arial" w:eastAsia="Arial" w:hAnsi="Arial" w:cs="Arial"/>
          <w:color w:val="151816"/>
          <w:w w:val="105"/>
          <w:sz w:val="19"/>
          <w:szCs w:val="19"/>
        </w:rPr>
        <w:t>or</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accreditation</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committees</w:t>
      </w:r>
    </w:p>
    <w:p w:rsidR="005D77AB" w:rsidRDefault="005D77AB" w:rsidP="005D77AB">
      <w:pPr>
        <w:spacing w:before="16" w:line="260" w:lineRule="exact"/>
        <w:rPr>
          <w:sz w:val="26"/>
          <w:szCs w:val="26"/>
        </w:rPr>
      </w:pPr>
    </w:p>
    <w:p w:rsidR="00E06D72" w:rsidRPr="00294DDA" w:rsidRDefault="005D77AB" w:rsidP="00400707">
      <w:pPr>
        <w:widowControl w:val="0"/>
        <w:numPr>
          <w:ilvl w:val="0"/>
          <w:numId w:val="185"/>
        </w:numPr>
        <w:tabs>
          <w:tab w:val="left" w:pos="1680"/>
        </w:tabs>
        <w:spacing w:after="0" w:line="274" w:lineRule="auto"/>
        <w:ind w:right="107"/>
        <w:rPr>
          <w:rFonts w:ascii="Arial" w:eastAsia="Arial" w:hAnsi="Arial" w:cs="Arial"/>
          <w:sz w:val="19"/>
          <w:szCs w:val="19"/>
        </w:rPr>
      </w:pPr>
      <w:r>
        <w:rPr>
          <w:rFonts w:ascii="Times New Roman" w:eastAsia="Times New Roman" w:hAnsi="Times New Roman" w:cs="Times New Roman"/>
          <w:color w:val="151816"/>
          <w:w w:val="105"/>
        </w:rPr>
        <w:t>$10.</w:t>
      </w:r>
      <w:r>
        <w:rPr>
          <w:rFonts w:ascii="Times New Roman" w:eastAsia="Times New Roman" w:hAnsi="Times New Roman" w:cs="Times New Roman"/>
          <w:color w:val="151816"/>
          <w:spacing w:val="-13"/>
          <w:w w:val="105"/>
        </w:rPr>
        <w:t xml:space="preserve"> </w:t>
      </w:r>
      <w:r>
        <w:rPr>
          <w:rFonts w:ascii="Arial" w:eastAsia="Arial" w:hAnsi="Arial" w:cs="Arial"/>
          <w:color w:val="151816"/>
          <w:w w:val="105"/>
          <w:sz w:val="19"/>
          <w:szCs w:val="19"/>
        </w:rPr>
        <w:t>from</w:t>
      </w:r>
      <w:r>
        <w:rPr>
          <w:rFonts w:ascii="Arial" w:eastAsia="Arial" w:hAnsi="Arial" w:cs="Arial"/>
          <w:color w:val="151816"/>
          <w:spacing w:val="16"/>
          <w:w w:val="105"/>
          <w:sz w:val="19"/>
          <w:szCs w:val="19"/>
        </w:rPr>
        <w:t xml:space="preserve"> </w:t>
      </w:r>
      <w:r>
        <w:rPr>
          <w:rFonts w:ascii="Arial" w:eastAsia="Arial" w:hAnsi="Arial" w:cs="Arial"/>
          <w:color w:val="151816"/>
          <w:w w:val="105"/>
          <w:sz w:val="19"/>
          <w:szCs w:val="19"/>
        </w:rPr>
        <w:t>each</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student</w:t>
      </w:r>
      <w:r>
        <w:rPr>
          <w:rFonts w:ascii="Arial" w:eastAsia="Arial" w:hAnsi="Arial" w:cs="Arial"/>
          <w:color w:val="151816"/>
          <w:spacing w:val="25"/>
          <w:w w:val="105"/>
          <w:sz w:val="19"/>
          <w:szCs w:val="19"/>
        </w:rPr>
        <w:t xml:space="preserve"> </w:t>
      </w:r>
      <w:r>
        <w:rPr>
          <w:rFonts w:ascii="Arial" w:eastAsia="Arial" w:hAnsi="Arial" w:cs="Arial"/>
          <w:color w:val="151816"/>
          <w:w w:val="105"/>
          <w:sz w:val="19"/>
          <w:szCs w:val="19"/>
        </w:rPr>
        <w:t>enrolled</w:t>
      </w:r>
      <w:r>
        <w:rPr>
          <w:rFonts w:ascii="Arial" w:eastAsia="Arial" w:hAnsi="Arial" w:cs="Arial"/>
          <w:color w:val="151816"/>
          <w:spacing w:val="26"/>
          <w:w w:val="105"/>
          <w:sz w:val="19"/>
          <w:szCs w:val="19"/>
        </w:rPr>
        <w:t xml:space="preserve"> </w:t>
      </w:r>
      <w:r>
        <w:rPr>
          <w:rFonts w:ascii="Arial" w:eastAsia="Arial" w:hAnsi="Arial" w:cs="Arial"/>
          <w:color w:val="151816"/>
          <w:w w:val="105"/>
          <w:sz w:val="19"/>
          <w:szCs w:val="19"/>
        </w:rPr>
        <w:t xml:space="preserve">in </w:t>
      </w:r>
      <w:r>
        <w:rPr>
          <w:rFonts w:ascii="Times New Roman" w:eastAsia="Times New Roman" w:hAnsi="Times New Roman" w:cs="Times New Roman"/>
          <w:color w:val="151816"/>
          <w:w w:val="105"/>
          <w:sz w:val="23"/>
          <w:szCs w:val="23"/>
        </w:rPr>
        <w:t>a</w:t>
      </w:r>
      <w:r>
        <w:rPr>
          <w:rFonts w:ascii="Times New Roman" w:eastAsia="Times New Roman" w:hAnsi="Times New Roman" w:cs="Times New Roman"/>
          <w:color w:val="151816"/>
          <w:spacing w:val="6"/>
          <w:w w:val="105"/>
          <w:sz w:val="23"/>
          <w:szCs w:val="23"/>
        </w:rPr>
        <w:t xml:space="preserve"> </w:t>
      </w:r>
      <w:r>
        <w:rPr>
          <w:rFonts w:ascii="Arial" w:eastAsia="Arial" w:hAnsi="Arial" w:cs="Arial"/>
          <w:color w:val="151816"/>
          <w:w w:val="105"/>
          <w:sz w:val="19"/>
          <w:szCs w:val="19"/>
        </w:rPr>
        <w:t>five-credit</w:t>
      </w:r>
      <w:r>
        <w:rPr>
          <w:rFonts w:ascii="Arial" w:eastAsia="Arial" w:hAnsi="Arial" w:cs="Arial"/>
          <w:color w:val="151816"/>
          <w:spacing w:val="40"/>
          <w:w w:val="105"/>
          <w:sz w:val="19"/>
          <w:szCs w:val="19"/>
        </w:rPr>
        <w:t xml:space="preserve"> </w:t>
      </w:r>
      <w:r>
        <w:rPr>
          <w:rFonts w:ascii="Arial" w:eastAsia="Arial" w:hAnsi="Arial" w:cs="Arial"/>
          <w:color w:val="151816"/>
          <w:w w:val="105"/>
          <w:sz w:val="19"/>
          <w:szCs w:val="19"/>
        </w:rPr>
        <w:t>(prorated)</w:t>
      </w:r>
      <w:r>
        <w:rPr>
          <w:rFonts w:ascii="Arial" w:eastAsia="Arial" w:hAnsi="Arial" w:cs="Arial"/>
          <w:color w:val="151816"/>
          <w:spacing w:val="34"/>
          <w:w w:val="105"/>
          <w:sz w:val="19"/>
          <w:szCs w:val="19"/>
        </w:rPr>
        <w:t xml:space="preserve"> </w:t>
      </w:r>
      <w:r>
        <w:rPr>
          <w:rFonts w:ascii="Arial" w:eastAsia="Arial" w:hAnsi="Arial" w:cs="Arial"/>
          <w:color w:val="151816"/>
          <w:w w:val="105"/>
          <w:sz w:val="19"/>
          <w:szCs w:val="19"/>
        </w:rPr>
        <w:t>class</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will</w:t>
      </w:r>
      <w:r>
        <w:rPr>
          <w:rFonts w:ascii="Arial" w:eastAsia="Arial" w:hAnsi="Arial" w:cs="Arial"/>
          <w:color w:val="151816"/>
          <w:spacing w:val="21"/>
          <w:w w:val="105"/>
          <w:sz w:val="19"/>
          <w:szCs w:val="19"/>
        </w:rPr>
        <w:t xml:space="preserve"> </w:t>
      </w:r>
      <w:r>
        <w:rPr>
          <w:rFonts w:ascii="Arial" w:eastAsia="Arial" w:hAnsi="Arial" w:cs="Arial"/>
          <w:color w:val="151816"/>
          <w:w w:val="105"/>
          <w:sz w:val="19"/>
          <w:szCs w:val="19"/>
        </w:rPr>
        <w:t>be</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directed</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to</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the</w:t>
      </w:r>
      <w:r>
        <w:rPr>
          <w:rFonts w:ascii="Arial" w:eastAsia="Arial" w:hAnsi="Arial" w:cs="Arial"/>
          <w:color w:val="151816"/>
          <w:w w:val="111"/>
          <w:sz w:val="19"/>
          <w:szCs w:val="19"/>
        </w:rPr>
        <w:t xml:space="preserve"> </w:t>
      </w:r>
      <w:r>
        <w:rPr>
          <w:rFonts w:ascii="Arial" w:eastAsia="Arial" w:hAnsi="Arial" w:cs="Arial"/>
          <w:color w:val="151816"/>
          <w:w w:val="105"/>
          <w:sz w:val="19"/>
          <w:szCs w:val="19"/>
        </w:rPr>
        <w:t>EvCC</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Faculty</w:t>
      </w:r>
      <w:r>
        <w:rPr>
          <w:rFonts w:ascii="Arial" w:eastAsia="Arial" w:hAnsi="Arial" w:cs="Arial"/>
          <w:color w:val="151816"/>
          <w:spacing w:val="-5"/>
          <w:w w:val="105"/>
          <w:sz w:val="19"/>
          <w:szCs w:val="19"/>
        </w:rPr>
        <w:t xml:space="preserve"> </w:t>
      </w:r>
      <w:r>
        <w:rPr>
          <w:rFonts w:ascii="Arial" w:eastAsia="Arial" w:hAnsi="Arial" w:cs="Arial"/>
          <w:color w:val="151816"/>
          <w:w w:val="105"/>
          <w:sz w:val="19"/>
          <w:szCs w:val="19"/>
        </w:rPr>
        <w:t>Professional</w:t>
      </w:r>
      <w:r>
        <w:rPr>
          <w:rFonts w:ascii="Arial" w:eastAsia="Arial" w:hAnsi="Arial" w:cs="Arial"/>
          <w:color w:val="151816"/>
          <w:spacing w:val="8"/>
          <w:w w:val="105"/>
          <w:sz w:val="19"/>
          <w:szCs w:val="19"/>
        </w:rPr>
        <w:t xml:space="preserve"> </w:t>
      </w:r>
      <w:r>
        <w:rPr>
          <w:rFonts w:ascii="Arial" w:eastAsia="Arial" w:hAnsi="Arial" w:cs="Arial"/>
          <w:color w:val="151816"/>
          <w:w w:val="105"/>
          <w:sz w:val="19"/>
          <w:szCs w:val="19"/>
        </w:rPr>
        <w:t>Development</w:t>
      </w:r>
      <w:r>
        <w:rPr>
          <w:rFonts w:ascii="Arial" w:eastAsia="Arial" w:hAnsi="Arial" w:cs="Arial"/>
          <w:color w:val="151816"/>
          <w:spacing w:val="12"/>
          <w:w w:val="105"/>
          <w:sz w:val="19"/>
          <w:szCs w:val="19"/>
        </w:rPr>
        <w:t xml:space="preserve"> </w:t>
      </w:r>
      <w:r>
        <w:rPr>
          <w:rFonts w:ascii="Arial" w:eastAsia="Arial" w:hAnsi="Arial" w:cs="Arial"/>
          <w:color w:val="151816"/>
          <w:w w:val="105"/>
          <w:sz w:val="19"/>
          <w:szCs w:val="19"/>
        </w:rPr>
        <w:t>fund</w:t>
      </w:r>
      <w:r>
        <w:rPr>
          <w:rFonts w:ascii="Arial" w:eastAsia="Arial" w:hAnsi="Arial" w:cs="Arial"/>
          <w:color w:val="151816"/>
          <w:spacing w:val="-10"/>
          <w:w w:val="105"/>
          <w:sz w:val="19"/>
          <w:szCs w:val="19"/>
        </w:rPr>
        <w:t xml:space="preserve"> </w:t>
      </w:r>
      <w:r>
        <w:rPr>
          <w:rFonts w:ascii="Arial" w:eastAsia="Arial" w:hAnsi="Arial" w:cs="Arial"/>
          <w:color w:val="151816"/>
          <w:w w:val="105"/>
          <w:sz w:val="19"/>
          <w:szCs w:val="19"/>
        </w:rPr>
        <w:t>to</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be</w:t>
      </w:r>
      <w:r>
        <w:rPr>
          <w:rFonts w:ascii="Arial" w:eastAsia="Arial" w:hAnsi="Arial" w:cs="Arial"/>
          <w:color w:val="151816"/>
          <w:spacing w:val="-3"/>
          <w:w w:val="105"/>
          <w:sz w:val="19"/>
          <w:szCs w:val="19"/>
        </w:rPr>
        <w:t xml:space="preserve"> </w:t>
      </w:r>
      <w:r>
        <w:rPr>
          <w:rFonts w:ascii="Arial" w:eastAsia="Arial" w:hAnsi="Arial" w:cs="Arial"/>
          <w:color w:val="151816"/>
          <w:w w:val="105"/>
          <w:sz w:val="19"/>
          <w:szCs w:val="19"/>
        </w:rPr>
        <w:t>available</w:t>
      </w:r>
      <w:r>
        <w:rPr>
          <w:rFonts w:ascii="Arial" w:eastAsia="Arial" w:hAnsi="Arial" w:cs="Arial"/>
          <w:color w:val="151816"/>
          <w:spacing w:val="6"/>
          <w:w w:val="105"/>
          <w:sz w:val="19"/>
          <w:szCs w:val="19"/>
        </w:rPr>
        <w:t xml:space="preserve"> </w:t>
      </w:r>
      <w:r>
        <w:rPr>
          <w:rFonts w:ascii="Arial" w:eastAsia="Arial" w:hAnsi="Arial" w:cs="Arial"/>
          <w:color w:val="151816"/>
          <w:w w:val="105"/>
          <w:sz w:val="19"/>
          <w:szCs w:val="19"/>
        </w:rPr>
        <w:t>to</w:t>
      </w:r>
      <w:r>
        <w:rPr>
          <w:rFonts w:ascii="Arial" w:eastAsia="Arial" w:hAnsi="Arial" w:cs="Arial"/>
          <w:color w:val="151816"/>
          <w:spacing w:val="-1"/>
          <w:w w:val="105"/>
          <w:sz w:val="19"/>
          <w:szCs w:val="19"/>
        </w:rPr>
        <w:t xml:space="preserve"> </w:t>
      </w:r>
      <w:r>
        <w:rPr>
          <w:rFonts w:ascii="Arial" w:eastAsia="Arial" w:hAnsi="Arial" w:cs="Arial"/>
          <w:color w:val="151816"/>
          <w:w w:val="105"/>
          <w:sz w:val="19"/>
          <w:szCs w:val="19"/>
        </w:rPr>
        <w:t>all</w:t>
      </w:r>
      <w:r>
        <w:rPr>
          <w:rFonts w:ascii="Arial" w:eastAsia="Arial" w:hAnsi="Arial" w:cs="Arial"/>
          <w:color w:val="151816"/>
          <w:spacing w:val="-17"/>
          <w:w w:val="105"/>
          <w:sz w:val="19"/>
          <w:szCs w:val="19"/>
        </w:rPr>
        <w:t xml:space="preserve"> </w:t>
      </w:r>
      <w:r>
        <w:rPr>
          <w:rFonts w:ascii="Arial" w:eastAsia="Arial" w:hAnsi="Arial" w:cs="Arial"/>
          <w:color w:val="151816"/>
          <w:w w:val="105"/>
          <w:sz w:val="19"/>
          <w:szCs w:val="19"/>
        </w:rPr>
        <w:t>faculty</w:t>
      </w:r>
    </w:p>
    <w:p w:rsidR="00294DDA" w:rsidRDefault="00294DDA" w:rsidP="00294DDA">
      <w:pPr>
        <w:widowControl w:val="0"/>
        <w:tabs>
          <w:tab w:val="left" w:pos="1680"/>
        </w:tabs>
        <w:spacing w:after="0" w:line="274" w:lineRule="auto"/>
        <w:ind w:left="-360" w:right="107"/>
        <w:rPr>
          <w:rFonts w:ascii="Arial" w:eastAsia="Arial" w:hAnsi="Arial" w:cs="Arial"/>
          <w:sz w:val="19"/>
          <w:szCs w:val="19"/>
        </w:rPr>
      </w:pPr>
    </w:p>
    <w:p w:rsidR="00294DDA" w:rsidRPr="00294DDA" w:rsidRDefault="00294DDA" w:rsidP="00400707">
      <w:pPr>
        <w:pStyle w:val="ListParagraph"/>
        <w:numPr>
          <w:ilvl w:val="0"/>
          <w:numId w:val="200"/>
        </w:numPr>
        <w:jc w:val="center"/>
        <w:rPr>
          <w:rFonts w:ascii="Calibri" w:hAnsi="Calibri"/>
          <w:b/>
          <w:sz w:val="22"/>
          <w:szCs w:val="22"/>
        </w:rPr>
      </w:pPr>
      <w:r w:rsidRPr="00294DDA">
        <w:rPr>
          <w:rFonts w:ascii="Calibri" w:hAnsi="Calibri"/>
          <w:b/>
          <w:sz w:val="22"/>
          <w:szCs w:val="22"/>
        </w:rPr>
        <w:t>ACAC Stipend for Participating EvCC Nursing Instructors ($1500/quarter)—beginning Winter quarter ‘13</w:t>
      </w:r>
    </w:p>
    <w:p w:rsidR="00294DDA" w:rsidRDefault="00294DDA" w:rsidP="00294DDA">
      <w:pPr>
        <w:spacing w:after="0"/>
        <w:jc w:val="center"/>
        <w:rPr>
          <w:sz w:val="28"/>
          <w:szCs w:val="28"/>
        </w:rPr>
      </w:pPr>
    </w:p>
    <w:p w:rsidR="00294DDA" w:rsidRPr="00984C80" w:rsidRDefault="00294DDA" w:rsidP="00294DDA">
      <w:pPr>
        <w:spacing w:after="0"/>
        <w:jc w:val="center"/>
        <w:rPr>
          <w:sz w:val="16"/>
          <w:szCs w:val="16"/>
        </w:rPr>
      </w:pPr>
    </w:p>
    <w:p w:rsidR="00294DDA" w:rsidRDefault="00294DDA" w:rsidP="00400707">
      <w:pPr>
        <w:pStyle w:val="ListParagraph"/>
        <w:numPr>
          <w:ilvl w:val="0"/>
          <w:numId w:val="195"/>
        </w:numPr>
        <w:spacing w:after="200" w:line="276" w:lineRule="auto"/>
      </w:pPr>
      <w:r>
        <w:t xml:space="preserve">Preface. This stipend covers work above and beyond normal contractual duties of faculty. Normal contractual duties include advising; committee work; participation in department, division and campus meetings; holding office hours; posting syllabi; grading; updating teaching materials and CIFs; and </w:t>
      </w:r>
      <w:r>
        <w:lastRenderedPageBreak/>
        <w:t xml:space="preserve">professional development. Failure to meet those underlying contractual obligations shall disqualify faculty from eligibility for this stipend. Only full time </w:t>
      </w:r>
      <w:proofErr w:type="gramStart"/>
      <w:r>
        <w:t>faculty are</w:t>
      </w:r>
      <w:proofErr w:type="gramEnd"/>
      <w:r>
        <w:t xml:space="preserve"> eligible.</w:t>
      </w:r>
    </w:p>
    <w:p w:rsidR="00294DDA" w:rsidRDefault="00294DDA" w:rsidP="00400707">
      <w:pPr>
        <w:pStyle w:val="ListParagraph"/>
        <w:numPr>
          <w:ilvl w:val="0"/>
          <w:numId w:val="195"/>
        </w:numPr>
        <w:spacing w:after="200" w:line="276" w:lineRule="auto"/>
      </w:pPr>
      <w:r>
        <w:t xml:space="preserve">Duties Covered. The undersigned agrees to perform additional duties related to service to the Nursing program. The collective group of </w:t>
      </w:r>
      <w:proofErr w:type="gramStart"/>
      <w:r>
        <w:t>Nursing</w:t>
      </w:r>
      <w:proofErr w:type="gramEnd"/>
      <w:r>
        <w:t xml:space="preserve"> faculty choosing to participate in this agreement shall be responsible for ensuring that work necessary for ACAC (accreditation, curriculum development, admissions and capacity-building) is carried out and that contributions by participants shall be equitable, e.g. participating Nursing faculty should rotate chairing duties for Curriculum and Admissions committees. This stipend agreement replaces all other stipends/reassigned time for additional duties related to the Nursing program with the exception of department head and those duties carried out by the Associate Dean of Nursing.  HECO-funded assignments (and the Consortium liaison stipend) shall remain in effect for the ’12-’13 academic year only.</w:t>
      </w:r>
    </w:p>
    <w:p w:rsidR="00294DDA" w:rsidRPr="00C903A8" w:rsidRDefault="00294DDA" w:rsidP="00400707">
      <w:pPr>
        <w:pStyle w:val="ListParagraph"/>
        <w:numPr>
          <w:ilvl w:val="0"/>
          <w:numId w:val="195"/>
        </w:numPr>
        <w:spacing w:after="200" w:line="276" w:lineRule="auto"/>
      </w:pPr>
      <w:r>
        <w:t xml:space="preserve">Performance Expectations. Participating faculty shall receive the quarterly ACAC stipend for performance of activities specified in this agreement, above and beyond those required of all faculty and specified in Part 1, above. </w:t>
      </w:r>
      <w:r w:rsidRPr="00C903A8">
        <w:rPr>
          <w:b/>
        </w:rPr>
        <w:t>Participants must file a quarterly report (form attached) summarizing ACAC activities completed. The form must be submitted to the Associate Dean of Nursing by the 4</w:t>
      </w:r>
      <w:r w:rsidRPr="00C903A8">
        <w:rPr>
          <w:b/>
          <w:vertAlign w:val="superscript"/>
        </w:rPr>
        <w:t>th</w:t>
      </w:r>
      <w:r w:rsidRPr="00C903A8">
        <w:rPr>
          <w:b/>
        </w:rPr>
        <w:t xml:space="preserve"> calendar day following the last day of the quarter in which the duties were performed.</w:t>
      </w:r>
      <w:r>
        <w:rPr>
          <w:b/>
        </w:rPr>
        <w:t xml:space="preserve"> </w:t>
      </w:r>
      <w:r>
        <w:t xml:space="preserve">The </w:t>
      </w:r>
      <w:r w:rsidRPr="00C903A8">
        <w:t>expectation is that performance of ACAC activities will require approximately 37 hours of work/quarter.</w:t>
      </w:r>
    </w:p>
    <w:p w:rsidR="00294DDA" w:rsidRPr="00C1467B" w:rsidRDefault="00294DDA" w:rsidP="00400707">
      <w:pPr>
        <w:pStyle w:val="ListParagraph"/>
        <w:numPr>
          <w:ilvl w:val="0"/>
          <w:numId w:val="195"/>
        </w:numPr>
        <w:spacing w:after="200" w:line="276" w:lineRule="auto"/>
      </w:pPr>
      <w:r>
        <w:t xml:space="preserve">Term. This is a quarterly stipend. This agreement must be filled out and signed each quarter, including summer. The stipend pays $1500 each quarter ($6000/year if full participation each quarter). No agreement shall be signed for a new quarter if the form summarizing the previous </w:t>
      </w:r>
      <w:r w:rsidRPr="00C1467B">
        <w:t>quart</w:t>
      </w:r>
      <w:r>
        <w:t>er’s activities, if applicable,</w:t>
      </w:r>
      <w:r w:rsidRPr="00C1467B">
        <w:t xml:space="preserve"> has not yet been submitted.</w:t>
      </w:r>
    </w:p>
    <w:p w:rsidR="00294DDA" w:rsidRPr="00C1467B" w:rsidRDefault="00294DDA" w:rsidP="00400707">
      <w:pPr>
        <w:pStyle w:val="ListParagraph"/>
        <w:numPr>
          <w:ilvl w:val="0"/>
          <w:numId w:val="195"/>
        </w:numPr>
        <w:spacing w:after="200" w:line="276" w:lineRule="auto"/>
        <w:rPr>
          <w:rFonts w:cstheme="minorHAnsi"/>
        </w:rPr>
      </w:pPr>
      <w:r w:rsidRPr="00C1467B">
        <w:rPr>
          <w:rFonts w:cstheme="minorHAnsi"/>
          <w:bCs/>
          <w:color w:val="222222"/>
          <w:shd w:val="clear" w:color="auto" w:fill="FFFFFF"/>
        </w:rPr>
        <w:t>Cancellation. </w:t>
      </w:r>
      <w:r w:rsidRPr="00C1467B">
        <w:rPr>
          <w:rStyle w:val="apple-converted-space"/>
          <w:rFonts w:cstheme="minorHAnsi"/>
          <w:bCs/>
          <w:color w:val="222222"/>
          <w:shd w:val="clear" w:color="auto" w:fill="FFFFFF"/>
        </w:rPr>
        <w:t> </w:t>
      </w:r>
      <w:r w:rsidRPr="00C1467B">
        <w:rPr>
          <w:rFonts w:cstheme="minorHAnsi"/>
          <w:bCs/>
          <w:color w:val="222222"/>
          <w:shd w:val="clear" w:color="auto" w:fill="FFFFFF"/>
        </w:rPr>
        <w:t>Either the college or the nursing instructor may cancel this agreement for future quarters, without cause, by providing written notice to the other party at least 30 calendar days prior to the last day of the quarter for which the agreement currently applies.</w:t>
      </w:r>
    </w:p>
    <w:p w:rsidR="00294DDA" w:rsidRPr="00C1467B" w:rsidRDefault="00294DDA" w:rsidP="00400707">
      <w:pPr>
        <w:pStyle w:val="ListParagraph"/>
        <w:numPr>
          <w:ilvl w:val="0"/>
          <w:numId w:val="195"/>
        </w:numPr>
        <w:spacing w:after="200" w:line="276" w:lineRule="auto"/>
      </w:pPr>
      <w:r w:rsidRPr="00C1467B">
        <w:t xml:space="preserve">Agreement. The College offers a $1500/quarter stipend to the undersigned </w:t>
      </w:r>
      <w:proofErr w:type="gramStart"/>
      <w:r w:rsidRPr="00C1467B">
        <w:t>Nursing</w:t>
      </w:r>
      <w:proofErr w:type="gramEnd"/>
      <w:r w:rsidRPr="00C1467B">
        <w:t xml:space="preserve"> instructor for performance of activities described in this document. The undersigned </w:t>
      </w:r>
      <w:proofErr w:type="gramStart"/>
      <w:r w:rsidRPr="00C1467B">
        <w:t>Nursing</w:t>
      </w:r>
      <w:proofErr w:type="gramEnd"/>
      <w:r w:rsidRPr="00C1467B">
        <w:t xml:space="preserve"> instructor agrees to carry out the specified activities related to carrying out ACAC functions. Each participant agrees to both Group 1 activities and at least one activity from Group 2 and one activity from Group 3 (selections from Groups 2 and 3 shown below). </w:t>
      </w:r>
    </w:p>
    <w:p w:rsidR="00D66E24" w:rsidRDefault="00D66E24">
      <w:r>
        <w:br w:type="page"/>
      </w:r>
    </w:p>
    <w:p w:rsidR="00294DDA" w:rsidRDefault="00294DDA" w:rsidP="00294DDA">
      <w:pPr>
        <w:ind w:firstLine="720"/>
        <w:rPr>
          <w:b/>
          <w:sz w:val="24"/>
          <w:szCs w:val="24"/>
        </w:rPr>
      </w:pPr>
      <w:r w:rsidRPr="0057568B">
        <w:rPr>
          <w:b/>
          <w:sz w:val="24"/>
          <w:szCs w:val="24"/>
        </w:rPr>
        <w:lastRenderedPageBreak/>
        <w:t>Group 1</w:t>
      </w:r>
      <w:r>
        <w:rPr>
          <w:b/>
          <w:sz w:val="24"/>
          <w:szCs w:val="24"/>
        </w:rPr>
        <w:t>—</w:t>
      </w:r>
      <w:proofErr w:type="gramStart"/>
      <w:r>
        <w:rPr>
          <w:b/>
          <w:sz w:val="24"/>
          <w:szCs w:val="24"/>
        </w:rPr>
        <w:t>Required</w:t>
      </w:r>
      <w:proofErr w:type="gramEnd"/>
      <w:r>
        <w:rPr>
          <w:b/>
          <w:sz w:val="24"/>
          <w:szCs w:val="24"/>
        </w:rPr>
        <w:t xml:space="preserve"> for all Participants in ACAC stipend</w:t>
      </w:r>
    </w:p>
    <w:p w:rsidR="00294DDA" w:rsidRPr="00C650E4" w:rsidRDefault="00294DDA" w:rsidP="00400707">
      <w:pPr>
        <w:pStyle w:val="ListParagraph"/>
        <w:numPr>
          <w:ilvl w:val="0"/>
          <w:numId w:val="196"/>
        </w:numPr>
        <w:spacing w:after="200" w:line="276" w:lineRule="auto"/>
        <w:rPr>
          <w:sz w:val="24"/>
          <w:szCs w:val="24"/>
        </w:rPr>
      </w:pPr>
      <w:r w:rsidRPr="00C650E4">
        <w:rPr>
          <w:b/>
          <w:sz w:val="24"/>
          <w:szCs w:val="24"/>
        </w:rPr>
        <w:t>Accreditation—</w:t>
      </w:r>
      <w:r w:rsidRPr="00C650E4">
        <w:rPr>
          <w:sz w:val="24"/>
          <w:szCs w:val="24"/>
        </w:rPr>
        <w:t>I agree to participate, assist and carry out work related to maintaining our accreditation</w:t>
      </w:r>
    </w:p>
    <w:p w:rsidR="00294DDA" w:rsidRDefault="00294DDA" w:rsidP="00400707">
      <w:pPr>
        <w:pStyle w:val="ListParagraph"/>
        <w:numPr>
          <w:ilvl w:val="0"/>
          <w:numId w:val="196"/>
        </w:numPr>
        <w:spacing w:after="200" w:line="276" w:lineRule="auto"/>
        <w:rPr>
          <w:b/>
          <w:sz w:val="24"/>
          <w:szCs w:val="24"/>
        </w:rPr>
      </w:pPr>
      <w:r>
        <w:rPr>
          <w:b/>
          <w:sz w:val="24"/>
          <w:szCs w:val="24"/>
        </w:rPr>
        <w:t>Capacity-building—</w:t>
      </w:r>
      <w:r w:rsidRPr="00C650E4">
        <w:rPr>
          <w:sz w:val="24"/>
          <w:szCs w:val="24"/>
        </w:rPr>
        <w:t>I agree to accommodate 40 students per quarter</w:t>
      </w:r>
    </w:p>
    <w:p w:rsidR="00294DDA" w:rsidRPr="00073CDC" w:rsidRDefault="00294DDA" w:rsidP="00294DDA">
      <w:pPr>
        <w:ind w:left="720"/>
        <w:rPr>
          <w:b/>
          <w:sz w:val="24"/>
          <w:szCs w:val="24"/>
        </w:rPr>
      </w:pPr>
      <w:r w:rsidRPr="00073CDC">
        <w:rPr>
          <w:b/>
          <w:sz w:val="24"/>
          <w:szCs w:val="24"/>
        </w:rPr>
        <w:t>Group 2—Select one of the following two options by placing a check by your choice</w:t>
      </w:r>
    </w:p>
    <w:p w:rsidR="00294DDA" w:rsidRPr="00073CDC" w:rsidRDefault="00294DDA" w:rsidP="00294DDA">
      <w:pPr>
        <w:ind w:left="1440"/>
        <w:rPr>
          <w:sz w:val="24"/>
          <w:szCs w:val="24"/>
        </w:rPr>
      </w:pPr>
      <w:r w:rsidRPr="00073CDC">
        <w:rPr>
          <w:b/>
          <w:sz w:val="24"/>
          <w:szCs w:val="24"/>
        </w:rPr>
        <w:t>___</w:t>
      </w:r>
      <w:proofErr w:type="gramStart"/>
      <w:r w:rsidRPr="00073CDC">
        <w:rPr>
          <w:b/>
          <w:sz w:val="24"/>
          <w:szCs w:val="24"/>
        </w:rPr>
        <w:t>_  Admissions</w:t>
      </w:r>
      <w:proofErr w:type="gramEnd"/>
      <w:r w:rsidRPr="00073CDC">
        <w:rPr>
          <w:b/>
          <w:sz w:val="24"/>
          <w:szCs w:val="24"/>
        </w:rPr>
        <w:t>—</w:t>
      </w:r>
      <w:r>
        <w:rPr>
          <w:sz w:val="24"/>
          <w:szCs w:val="24"/>
        </w:rPr>
        <w:t>I agree to participate on</w:t>
      </w:r>
      <w:r w:rsidRPr="00073CDC">
        <w:rPr>
          <w:sz w:val="24"/>
          <w:szCs w:val="24"/>
        </w:rPr>
        <w:t xml:space="preserve"> admissions committee (and serve as rotating chair) and to do all work required as part of </w:t>
      </w:r>
      <w:r>
        <w:rPr>
          <w:sz w:val="24"/>
          <w:szCs w:val="24"/>
        </w:rPr>
        <w:t>our program’s admission process</w:t>
      </w:r>
    </w:p>
    <w:p w:rsidR="00294DDA" w:rsidRPr="00073CDC" w:rsidRDefault="00294DDA" w:rsidP="00294DDA">
      <w:pPr>
        <w:ind w:left="1440"/>
        <w:rPr>
          <w:b/>
          <w:sz w:val="24"/>
          <w:szCs w:val="24"/>
        </w:rPr>
      </w:pPr>
      <w:r w:rsidRPr="00073CDC">
        <w:rPr>
          <w:b/>
          <w:sz w:val="24"/>
          <w:szCs w:val="24"/>
        </w:rPr>
        <w:t>___</w:t>
      </w:r>
      <w:proofErr w:type="gramStart"/>
      <w:r w:rsidRPr="00073CDC">
        <w:rPr>
          <w:b/>
          <w:sz w:val="24"/>
          <w:szCs w:val="24"/>
        </w:rPr>
        <w:t>_  Curriculum</w:t>
      </w:r>
      <w:proofErr w:type="gramEnd"/>
      <w:r w:rsidRPr="00073CDC">
        <w:rPr>
          <w:b/>
          <w:sz w:val="24"/>
          <w:szCs w:val="24"/>
        </w:rPr>
        <w:t>-</w:t>
      </w:r>
      <w:r>
        <w:rPr>
          <w:sz w:val="24"/>
          <w:szCs w:val="24"/>
        </w:rPr>
        <w:t>-- agree to participate on</w:t>
      </w:r>
      <w:r w:rsidRPr="00073CDC">
        <w:rPr>
          <w:sz w:val="24"/>
          <w:szCs w:val="24"/>
        </w:rPr>
        <w:t xml:space="preserve"> curriculum committee (and serve as rotating chair) and to do all work required as part of updating curriculum for our program</w:t>
      </w:r>
    </w:p>
    <w:p w:rsidR="00294DDA" w:rsidRPr="00073CDC" w:rsidRDefault="00294DDA" w:rsidP="00294DDA">
      <w:pPr>
        <w:rPr>
          <w:b/>
          <w:sz w:val="24"/>
          <w:szCs w:val="24"/>
        </w:rPr>
      </w:pPr>
      <w:r w:rsidRPr="00073CDC">
        <w:rPr>
          <w:b/>
          <w:sz w:val="24"/>
          <w:szCs w:val="24"/>
        </w:rPr>
        <w:tab/>
        <w:t>Group 3—Select one of the following two options by placing a check by your choice</w:t>
      </w:r>
    </w:p>
    <w:p w:rsidR="00294DDA" w:rsidRPr="00073CDC" w:rsidRDefault="00294DDA" w:rsidP="00294DDA">
      <w:pPr>
        <w:ind w:left="1440"/>
        <w:rPr>
          <w:sz w:val="24"/>
          <w:szCs w:val="24"/>
        </w:rPr>
      </w:pPr>
      <w:r w:rsidRPr="00073CDC">
        <w:rPr>
          <w:sz w:val="24"/>
          <w:szCs w:val="24"/>
        </w:rPr>
        <w:t xml:space="preserve">___   </w:t>
      </w:r>
      <w:r>
        <w:rPr>
          <w:b/>
          <w:sz w:val="24"/>
          <w:szCs w:val="24"/>
        </w:rPr>
        <w:t>Capacity-building</w:t>
      </w:r>
      <w:r w:rsidRPr="00073CDC">
        <w:rPr>
          <w:sz w:val="24"/>
          <w:szCs w:val="24"/>
        </w:rPr>
        <w:t xml:space="preserve">—I agree to advise and write in excess of the contractually-mandated 30 </w:t>
      </w:r>
      <w:r>
        <w:rPr>
          <w:sz w:val="24"/>
          <w:szCs w:val="24"/>
        </w:rPr>
        <w:t>academic plans per year if necessary</w:t>
      </w:r>
      <w:r w:rsidRPr="00073CDC">
        <w:rPr>
          <w:sz w:val="24"/>
          <w:szCs w:val="24"/>
        </w:rPr>
        <w:t xml:space="preserve"> to accommodate</w:t>
      </w:r>
      <w:r>
        <w:rPr>
          <w:sz w:val="24"/>
          <w:szCs w:val="24"/>
        </w:rPr>
        <w:t xml:space="preserve"> all</w:t>
      </w:r>
      <w:r w:rsidRPr="00073CDC">
        <w:rPr>
          <w:sz w:val="24"/>
          <w:szCs w:val="24"/>
        </w:rPr>
        <w:t xml:space="preserve"> pre-Nursing students seeking advising</w:t>
      </w:r>
    </w:p>
    <w:p w:rsidR="00294DDA" w:rsidRPr="00073CDC" w:rsidRDefault="00294DDA" w:rsidP="00294DDA">
      <w:pPr>
        <w:ind w:left="1440"/>
        <w:rPr>
          <w:sz w:val="24"/>
          <w:szCs w:val="24"/>
        </w:rPr>
      </w:pPr>
      <w:r w:rsidRPr="00073CDC">
        <w:rPr>
          <w:sz w:val="24"/>
          <w:szCs w:val="24"/>
        </w:rPr>
        <w:t>__</w:t>
      </w:r>
      <w:proofErr w:type="gramStart"/>
      <w:r w:rsidRPr="00073CDC">
        <w:rPr>
          <w:sz w:val="24"/>
          <w:szCs w:val="24"/>
        </w:rPr>
        <w:t xml:space="preserve">_  </w:t>
      </w:r>
      <w:r w:rsidRPr="00073CDC">
        <w:rPr>
          <w:b/>
          <w:sz w:val="24"/>
          <w:szCs w:val="24"/>
        </w:rPr>
        <w:t>Capacity</w:t>
      </w:r>
      <w:proofErr w:type="gramEnd"/>
      <w:r w:rsidRPr="00073CDC">
        <w:rPr>
          <w:b/>
          <w:sz w:val="24"/>
          <w:szCs w:val="24"/>
        </w:rPr>
        <w:t>-building</w:t>
      </w:r>
      <w:r w:rsidRPr="00073CDC">
        <w:rPr>
          <w:sz w:val="24"/>
          <w:szCs w:val="24"/>
        </w:rPr>
        <w:t>—I agree to mentor at least one associate faculty member (and summarize mentoring activities and mentee progress as called upon by the appropriate administrator)</w:t>
      </w:r>
    </w:p>
    <w:p w:rsidR="00294DDA" w:rsidRDefault="00294DDA" w:rsidP="00294DDA"/>
    <w:p w:rsidR="00294DDA" w:rsidRDefault="00294DDA" w:rsidP="00294DDA"/>
    <w:p w:rsidR="00294DDA" w:rsidRDefault="00294DDA" w:rsidP="00294DDA"/>
    <w:p w:rsidR="00294DDA" w:rsidRDefault="00294DDA" w:rsidP="00294DDA">
      <w:pPr>
        <w:ind w:left="1440"/>
        <w:jc w:val="right"/>
      </w:pPr>
      <w:r>
        <w:t xml:space="preserve">Nursing Instructor </w:t>
      </w:r>
      <w:r>
        <w:tab/>
        <w:t>Date</w:t>
      </w:r>
    </w:p>
    <w:p w:rsidR="00294DDA" w:rsidRDefault="00294DDA" w:rsidP="00294DDA">
      <w:pPr>
        <w:ind w:left="1440"/>
        <w:jc w:val="right"/>
      </w:pPr>
    </w:p>
    <w:p w:rsidR="00294DDA" w:rsidRDefault="00294DDA" w:rsidP="00294DDA">
      <w:pPr>
        <w:ind w:left="1440"/>
        <w:jc w:val="right"/>
      </w:pPr>
      <w:r>
        <w:br/>
        <w:t>Dean/Administrator</w:t>
      </w:r>
      <w:r>
        <w:tab/>
        <w:t>Date</w:t>
      </w:r>
    </w:p>
    <w:p w:rsidR="00294DDA" w:rsidRDefault="00294DDA" w:rsidP="00294DDA">
      <w:pPr>
        <w:ind w:left="1440"/>
        <w:jc w:val="right"/>
      </w:pPr>
    </w:p>
    <w:p w:rsidR="00294DDA" w:rsidRDefault="00294DDA" w:rsidP="00294DDA">
      <w:pPr>
        <w:ind w:left="1440"/>
        <w:jc w:val="right"/>
      </w:pPr>
    </w:p>
    <w:p w:rsidR="00294DDA" w:rsidRDefault="00294DDA" w:rsidP="00294DDA">
      <w:pPr>
        <w:ind w:left="1440"/>
        <w:jc w:val="right"/>
      </w:pPr>
      <w:r>
        <w:t>Vice President of Instruction   Date</w:t>
      </w:r>
    </w:p>
    <w:p w:rsidR="00294DDA" w:rsidRDefault="00294DDA" w:rsidP="00294DDA">
      <w:pPr>
        <w:ind w:left="1440"/>
        <w:jc w:val="right"/>
      </w:pPr>
    </w:p>
    <w:p w:rsidR="00294DDA" w:rsidRDefault="00294DDA" w:rsidP="00294DDA"/>
    <w:p w:rsidR="00294DDA" w:rsidRDefault="00294DDA" w:rsidP="00294DDA">
      <w:pPr>
        <w:spacing w:after="0"/>
        <w:ind w:left="1440"/>
        <w:jc w:val="center"/>
        <w:rPr>
          <w:sz w:val="32"/>
          <w:szCs w:val="32"/>
        </w:rPr>
      </w:pPr>
      <w:r w:rsidRPr="00AB6694">
        <w:rPr>
          <w:sz w:val="32"/>
          <w:szCs w:val="32"/>
        </w:rPr>
        <w:t>ACAC Stipend Reporting Form</w:t>
      </w:r>
    </w:p>
    <w:p w:rsidR="00294DDA" w:rsidRDefault="00294DDA" w:rsidP="00294DDA">
      <w:pPr>
        <w:spacing w:after="0"/>
        <w:ind w:left="1440"/>
        <w:jc w:val="center"/>
      </w:pPr>
      <w:proofErr w:type="gramStart"/>
      <w:r>
        <w:t>Due 4 calendar days following last day of quarter.</w:t>
      </w:r>
      <w:proofErr w:type="gramEnd"/>
      <w:r>
        <w:t xml:space="preserve"> Submit to Associate Dean of Nursing.</w:t>
      </w:r>
    </w:p>
    <w:p w:rsidR="00294DDA" w:rsidRDefault="00294DDA" w:rsidP="00294DDA">
      <w:pPr>
        <w:spacing w:after="0"/>
        <w:ind w:left="1440"/>
      </w:pPr>
    </w:p>
    <w:p w:rsidR="00294DDA" w:rsidRPr="00AB6694" w:rsidRDefault="00294DDA" w:rsidP="00294DDA">
      <w:pPr>
        <w:spacing w:after="0"/>
        <w:ind w:left="1440"/>
      </w:pPr>
      <w:r w:rsidRPr="00AB6694">
        <w:t>Nursing Instructor: ___________________________________</w:t>
      </w:r>
    </w:p>
    <w:p w:rsidR="00294DDA" w:rsidRDefault="00294DDA" w:rsidP="00294DDA">
      <w:pPr>
        <w:ind w:left="1440"/>
      </w:pPr>
      <w:r>
        <w:t>Quarter: _______________</w:t>
      </w:r>
    </w:p>
    <w:p w:rsidR="00294DDA" w:rsidRDefault="00294DDA" w:rsidP="00294DDA">
      <w:pPr>
        <w:ind w:left="1440"/>
      </w:pPr>
      <w:r>
        <w:t>Summarize Activities in the spaces provided or expand boxes as necessary.</w:t>
      </w:r>
    </w:p>
    <w:tbl>
      <w:tblPr>
        <w:tblStyle w:val="TableGrid"/>
        <w:tblW w:w="0" w:type="auto"/>
        <w:tblInd w:w="1440" w:type="dxa"/>
        <w:tblLook w:val="04A0"/>
      </w:tblPr>
      <w:tblGrid>
        <w:gridCol w:w="1975"/>
        <w:gridCol w:w="2123"/>
        <w:gridCol w:w="1913"/>
        <w:gridCol w:w="2125"/>
      </w:tblGrid>
      <w:tr w:rsidR="00294DDA" w:rsidTr="00CC29A8">
        <w:tc>
          <w:tcPr>
            <w:tcW w:w="2466" w:type="dxa"/>
          </w:tcPr>
          <w:p w:rsidR="00294DDA" w:rsidRDefault="00294DDA" w:rsidP="00CC29A8">
            <w:r>
              <w:t>Group 1 Activity—Accreditation (required)</w:t>
            </w:r>
          </w:p>
        </w:tc>
        <w:tc>
          <w:tcPr>
            <w:tcW w:w="2466" w:type="dxa"/>
          </w:tcPr>
          <w:p w:rsidR="00294DDA" w:rsidRDefault="00294DDA" w:rsidP="00400707">
            <w:pPr>
              <w:pStyle w:val="ListParagraph"/>
              <w:numPr>
                <w:ilvl w:val="0"/>
                <w:numId w:val="197"/>
              </w:numPr>
            </w:pPr>
            <w:r>
              <w:t>Check if compiled course data for accreditation (and explain what data):</w:t>
            </w:r>
          </w:p>
        </w:tc>
        <w:tc>
          <w:tcPr>
            <w:tcW w:w="2466" w:type="dxa"/>
            <w:tcBorders>
              <w:bottom w:val="single" w:sz="4" w:space="0" w:color="auto"/>
            </w:tcBorders>
          </w:tcPr>
          <w:p w:rsidR="00294DDA" w:rsidRDefault="00294DDA" w:rsidP="00400707">
            <w:pPr>
              <w:pStyle w:val="ListParagraph"/>
              <w:numPr>
                <w:ilvl w:val="0"/>
                <w:numId w:val="197"/>
              </w:numPr>
            </w:pPr>
            <w:r>
              <w:t>Check if completed other activity in preparation for accreditation (explain):</w:t>
            </w:r>
          </w:p>
          <w:p w:rsidR="00294DDA" w:rsidRDefault="00294DDA" w:rsidP="00CC29A8"/>
          <w:p w:rsidR="00294DDA" w:rsidRDefault="00294DDA" w:rsidP="00CC29A8"/>
          <w:p w:rsidR="00294DDA" w:rsidRDefault="00294DDA" w:rsidP="00CC29A8"/>
          <w:p w:rsidR="00294DDA" w:rsidRDefault="00294DDA" w:rsidP="00CC29A8"/>
          <w:p w:rsidR="00294DDA" w:rsidRDefault="00294DDA" w:rsidP="00CC29A8"/>
        </w:tc>
        <w:tc>
          <w:tcPr>
            <w:tcW w:w="2466" w:type="dxa"/>
            <w:tcBorders>
              <w:bottom w:val="single" w:sz="4" w:space="0" w:color="auto"/>
            </w:tcBorders>
          </w:tcPr>
          <w:p w:rsidR="00294DDA" w:rsidRDefault="00294DDA" w:rsidP="00400707">
            <w:pPr>
              <w:pStyle w:val="ListParagraph"/>
              <w:numPr>
                <w:ilvl w:val="0"/>
                <w:numId w:val="197"/>
              </w:numPr>
            </w:pPr>
            <w:r>
              <w:t>Check if wrote portion of or contributed to self study or other reports (explain):</w:t>
            </w:r>
          </w:p>
        </w:tc>
      </w:tr>
      <w:tr w:rsidR="00294DDA" w:rsidTr="00CC29A8">
        <w:tc>
          <w:tcPr>
            <w:tcW w:w="2466" w:type="dxa"/>
          </w:tcPr>
          <w:p w:rsidR="00294DDA" w:rsidRDefault="00294DDA" w:rsidP="00CC29A8">
            <w:r>
              <w:t>Group 1 Activity—Capacity building: Accommodate 40 students per course (required when applicable)</w:t>
            </w:r>
          </w:p>
        </w:tc>
        <w:tc>
          <w:tcPr>
            <w:tcW w:w="2466" w:type="dxa"/>
          </w:tcPr>
          <w:p w:rsidR="00294DDA" w:rsidRDefault="00294DDA" w:rsidP="00CC29A8">
            <w:r>
              <w:t>Indicate number of students enrolled in your course at start of quarter: ______ and at end of quarter: _______</w:t>
            </w:r>
          </w:p>
        </w:tc>
        <w:tc>
          <w:tcPr>
            <w:tcW w:w="2466" w:type="dxa"/>
            <w:tcBorders>
              <w:right w:val="nil"/>
            </w:tcBorders>
            <w:shd w:val="clear" w:color="auto" w:fill="948A54" w:themeFill="background2" w:themeFillShade="80"/>
          </w:tcPr>
          <w:p w:rsidR="00294DDA" w:rsidRPr="00AB6694" w:rsidRDefault="00294DDA" w:rsidP="00CC29A8">
            <w:pPr>
              <w:rPr>
                <w:highlight w:val="lightGray"/>
              </w:rPr>
            </w:pPr>
          </w:p>
        </w:tc>
        <w:tc>
          <w:tcPr>
            <w:tcW w:w="2466" w:type="dxa"/>
            <w:tcBorders>
              <w:left w:val="nil"/>
            </w:tcBorders>
            <w:shd w:val="clear" w:color="auto" w:fill="948A54" w:themeFill="background2" w:themeFillShade="80"/>
          </w:tcPr>
          <w:p w:rsidR="00294DDA" w:rsidRPr="00AB6694" w:rsidRDefault="00294DDA" w:rsidP="00CC29A8">
            <w:pPr>
              <w:rPr>
                <w:highlight w:val="lightGray"/>
              </w:rPr>
            </w:pPr>
          </w:p>
        </w:tc>
      </w:tr>
      <w:tr w:rsidR="00294DDA" w:rsidTr="00CC29A8">
        <w:tc>
          <w:tcPr>
            <w:tcW w:w="2466" w:type="dxa"/>
          </w:tcPr>
          <w:p w:rsidR="00294DDA" w:rsidRDefault="00294DDA" w:rsidP="00CC29A8">
            <w:r>
              <w:t xml:space="preserve">Group 2 Activity---Must  perform work on either Admissions </w:t>
            </w:r>
            <w:r w:rsidRPr="00D56F25">
              <w:rPr>
                <w:i/>
                <w:u w:val="single"/>
              </w:rPr>
              <w:t>or</w:t>
            </w:r>
            <w:r w:rsidRPr="00D56F25">
              <w:rPr>
                <w:i/>
              </w:rPr>
              <w:t xml:space="preserve"> </w:t>
            </w:r>
            <w:r>
              <w:t>Curriculum Committees</w:t>
            </w:r>
          </w:p>
        </w:tc>
        <w:tc>
          <w:tcPr>
            <w:tcW w:w="2466" w:type="dxa"/>
          </w:tcPr>
          <w:p w:rsidR="00294DDA" w:rsidRDefault="00294DDA" w:rsidP="00CC29A8">
            <w:r>
              <w:t>Indicate which activity you selected:</w:t>
            </w:r>
          </w:p>
          <w:p w:rsidR="00294DDA" w:rsidRPr="00AB6694" w:rsidRDefault="00294DDA" w:rsidP="00400707">
            <w:pPr>
              <w:pStyle w:val="ListParagraph"/>
              <w:numPr>
                <w:ilvl w:val="0"/>
                <w:numId w:val="198"/>
              </w:numPr>
              <w:rPr>
                <w:sz w:val="24"/>
                <w:szCs w:val="24"/>
              </w:rPr>
            </w:pPr>
            <w:r w:rsidRPr="00AB6694">
              <w:rPr>
                <w:sz w:val="24"/>
                <w:szCs w:val="24"/>
              </w:rPr>
              <w:t>Admission</w:t>
            </w:r>
            <w:r>
              <w:rPr>
                <w:sz w:val="24"/>
                <w:szCs w:val="24"/>
              </w:rPr>
              <w:t>s</w:t>
            </w:r>
          </w:p>
          <w:p w:rsidR="00294DDA" w:rsidRDefault="00294DDA" w:rsidP="00400707">
            <w:pPr>
              <w:pStyle w:val="ListParagraph"/>
              <w:numPr>
                <w:ilvl w:val="0"/>
                <w:numId w:val="198"/>
              </w:numPr>
            </w:pPr>
            <w:r w:rsidRPr="00AB6694">
              <w:rPr>
                <w:sz w:val="24"/>
                <w:szCs w:val="24"/>
              </w:rPr>
              <w:t>Curriculum</w:t>
            </w:r>
          </w:p>
        </w:tc>
        <w:tc>
          <w:tcPr>
            <w:tcW w:w="2466" w:type="dxa"/>
          </w:tcPr>
          <w:p w:rsidR="00294DDA" w:rsidRDefault="00294DDA" w:rsidP="00CC29A8">
            <w:r>
              <w:t>How many Admissions or Curriculum committee meetings did you attend this quarter? ______</w:t>
            </w:r>
          </w:p>
          <w:p w:rsidR="00294DDA" w:rsidRDefault="00294DDA" w:rsidP="00CC29A8">
            <w:r>
              <w:t>Did you chair either of those committees? _____</w:t>
            </w:r>
          </w:p>
        </w:tc>
        <w:tc>
          <w:tcPr>
            <w:tcW w:w="2466" w:type="dxa"/>
          </w:tcPr>
          <w:p w:rsidR="00294DDA" w:rsidRDefault="00294DDA" w:rsidP="00CC29A8">
            <w:r>
              <w:t>Additional work done for Admission or Curriculum outside of committee meeting attendance (explain):</w:t>
            </w:r>
          </w:p>
          <w:p w:rsidR="00294DDA" w:rsidRDefault="00294DDA" w:rsidP="00CC29A8"/>
          <w:p w:rsidR="00294DDA" w:rsidRDefault="00294DDA" w:rsidP="00CC29A8"/>
          <w:p w:rsidR="00294DDA" w:rsidRDefault="00294DDA" w:rsidP="00CC29A8"/>
          <w:p w:rsidR="00294DDA" w:rsidRDefault="00294DDA" w:rsidP="00CC29A8"/>
          <w:p w:rsidR="00294DDA" w:rsidRDefault="00294DDA" w:rsidP="00CC29A8"/>
          <w:p w:rsidR="00294DDA" w:rsidRDefault="00294DDA" w:rsidP="00CC29A8"/>
          <w:p w:rsidR="00294DDA" w:rsidRDefault="00294DDA" w:rsidP="00CC29A8"/>
          <w:p w:rsidR="00294DDA" w:rsidRDefault="00294DDA" w:rsidP="00CC29A8"/>
        </w:tc>
      </w:tr>
      <w:tr w:rsidR="00294DDA" w:rsidTr="00CC29A8">
        <w:tc>
          <w:tcPr>
            <w:tcW w:w="2466" w:type="dxa"/>
          </w:tcPr>
          <w:p w:rsidR="00294DDA" w:rsidRDefault="00294DDA" w:rsidP="00CC29A8">
            <w:r>
              <w:t>Group 3 Activity—Capacity-building: Must advise beyond contractual mandate (30/year)</w:t>
            </w:r>
            <w:r w:rsidRPr="00A75BF5">
              <w:rPr>
                <w:u w:val="single"/>
              </w:rPr>
              <w:t xml:space="preserve"> or</w:t>
            </w:r>
            <w:r w:rsidRPr="00A75BF5">
              <w:t xml:space="preserve"> Mentor Associate Faculty</w:t>
            </w:r>
          </w:p>
        </w:tc>
        <w:tc>
          <w:tcPr>
            <w:tcW w:w="2466" w:type="dxa"/>
          </w:tcPr>
          <w:p w:rsidR="00294DDA" w:rsidRDefault="00294DDA" w:rsidP="00CC29A8">
            <w:r>
              <w:t>Indicate which activity you selected:</w:t>
            </w:r>
          </w:p>
          <w:p w:rsidR="00294DDA" w:rsidRDefault="00294DDA" w:rsidP="00400707">
            <w:pPr>
              <w:pStyle w:val="ListParagraph"/>
              <w:numPr>
                <w:ilvl w:val="0"/>
                <w:numId w:val="199"/>
              </w:numPr>
            </w:pPr>
            <w:r>
              <w:t>Excess Advising (if necessary to accommodate Pre-Nursing students)</w:t>
            </w:r>
          </w:p>
          <w:p w:rsidR="00294DDA" w:rsidRDefault="00294DDA" w:rsidP="00400707">
            <w:pPr>
              <w:pStyle w:val="ListParagraph"/>
              <w:numPr>
                <w:ilvl w:val="0"/>
                <w:numId w:val="199"/>
              </w:numPr>
            </w:pPr>
            <w:r>
              <w:t>Mentoring</w:t>
            </w:r>
          </w:p>
        </w:tc>
        <w:tc>
          <w:tcPr>
            <w:tcW w:w="2466" w:type="dxa"/>
          </w:tcPr>
          <w:p w:rsidR="00294DDA" w:rsidRDefault="00294DDA" w:rsidP="00CC29A8">
            <w:r>
              <w:t>If excess advising, indicate how many academic plans you wrote beyond ten: _______ (only count those for which you have retained student numbers or were done with a release of hold)</w:t>
            </w:r>
          </w:p>
        </w:tc>
        <w:tc>
          <w:tcPr>
            <w:tcW w:w="2466" w:type="dxa"/>
          </w:tcPr>
          <w:p w:rsidR="00294DDA" w:rsidRDefault="00294DDA" w:rsidP="00CC29A8">
            <w:r>
              <w:t>If mentor, who did you mentor? _______________</w:t>
            </w:r>
          </w:p>
          <w:p w:rsidR="00294DDA" w:rsidRDefault="00294DDA" w:rsidP="00CC29A8">
            <w:r>
              <w:t>How many times did you meet with your mentee</w:t>
            </w:r>
            <w:proofErr w:type="gramStart"/>
            <w:r>
              <w:t>?_</w:t>
            </w:r>
            <w:proofErr w:type="gramEnd"/>
            <w:r>
              <w:t>____ Did you observe your mentee’s teaching?______ Did you review instructional materials for your mentee? _____</w:t>
            </w:r>
          </w:p>
        </w:tc>
      </w:tr>
    </w:tbl>
    <w:p w:rsidR="00294DDA" w:rsidRPr="00294DDA" w:rsidRDefault="00294DDA" w:rsidP="00294DDA">
      <w:pPr>
        <w:widowControl w:val="0"/>
        <w:tabs>
          <w:tab w:val="left" w:pos="1680"/>
        </w:tabs>
        <w:spacing w:line="274" w:lineRule="auto"/>
        <w:ind w:left="360" w:right="107"/>
        <w:rPr>
          <w:rFonts w:ascii="Arial" w:eastAsia="Arial" w:hAnsi="Arial" w:cs="Arial"/>
          <w:b/>
          <w:sz w:val="19"/>
          <w:szCs w:val="19"/>
        </w:rPr>
      </w:pPr>
    </w:p>
    <w:p w:rsidR="00E06D72" w:rsidRPr="00EC1344" w:rsidRDefault="00E06D72" w:rsidP="00E06D72">
      <w:pPr>
        <w:numPr>
          <w:ilvl w:val="12"/>
          <w:numId w:val="0"/>
        </w:numPr>
        <w:spacing w:after="0" w:line="240" w:lineRule="auto"/>
        <w:jc w:val="center"/>
        <w:rPr>
          <w:rFonts w:ascii="Calibri" w:eastAsia="Times New Roman" w:hAnsi="Calibri" w:cs="Calibri"/>
          <w:caps/>
        </w:rPr>
      </w:pPr>
      <w:r w:rsidRPr="00EC1344">
        <w:rPr>
          <w:rFonts w:ascii="Calibri" w:eastAsia="Times New Roman" w:hAnsi="Calibri" w:cs="Calibri"/>
          <w:b/>
          <w:caps/>
        </w:rPr>
        <w:lastRenderedPageBreak/>
        <w:t>Appendix D.1</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Assessment Instruments</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D61AA">
      <w:pPr>
        <w:numPr>
          <w:ilvl w:val="0"/>
          <w:numId w:val="30"/>
        </w:numPr>
        <w:spacing w:after="0" w:line="240" w:lineRule="auto"/>
        <w:rPr>
          <w:rFonts w:ascii="Calibri" w:eastAsia="Times New Roman" w:hAnsi="Calibri" w:cs="Calibri"/>
          <w:u w:val="single"/>
        </w:rPr>
      </w:pPr>
      <w:r w:rsidRPr="00EC1344">
        <w:rPr>
          <w:rFonts w:ascii="Calibri" w:eastAsia="Times New Roman" w:hAnsi="Calibri" w:cs="Calibri"/>
        </w:rPr>
        <w:t>Appointment Review Committees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"Appointment Review Committee" </w:instrText>
      </w:r>
      <w:r w:rsidR="008A48DF" w:rsidRPr="00EC1344">
        <w:rPr>
          <w:rFonts w:ascii="Calibri" w:eastAsia="Times New Roman" w:hAnsi="Calibri" w:cs="Calibri"/>
        </w:rPr>
        <w:fldChar w:fldCharType="end"/>
      </w:r>
      <w:r w:rsidRPr="00EC1344">
        <w:rPr>
          <w:rFonts w:ascii="Calibri" w:eastAsia="Times New Roman" w:hAnsi="Calibri" w:cs="Calibri"/>
        </w:rPr>
        <w:t>: Members of appointment review committees shall not use Appendix D, but must use Appendix E forms.</w:t>
      </w:r>
    </w:p>
    <w:p w:rsidR="00E06D72" w:rsidRPr="00EC1344" w:rsidRDefault="00E06D72" w:rsidP="00E06D72">
      <w:pPr>
        <w:spacing w:after="0" w:line="240" w:lineRule="auto"/>
        <w:ind w:left="900"/>
        <w:rPr>
          <w:rFonts w:ascii="Calibri" w:eastAsia="Times New Roman" w:hAnsi="Calibri" w:cs="Calibri"/>
          <w:u w:val="single"/>
        </w:rPr>
      </w:pPr>
    </w:p>
    <w:p w:rsidR="00E06D72" w:rsidRPr="00EC1344" w:rsidRDefault="00E06D72" w:rsidP="00ED61AA">
      <w:pPr>
        <w:numPr>
          <w:ilvl w:val="0"/>
          <w:numId w:val="30"/>
        </w:numPr>
        <w:spacing w:after="0" w:line="240" w:lineRule="auto"/>
        <w:rPr>
          <w:rFonts w:ascii="Calibri" w:eastAsia="Times New Roman" w:hAnsi="Calibri" w:cs="Calibri"/>
        </w:rPr>
      </w:pPr>
      <w:r w:rsidRPr="00EC1344">
        <w:rPr>
          <w:rFonts w:ascii="Calibri" w:eastAsia="Times New Roman" w:hAnsi="Calibri" w:cs="Calibri"/>
        </w:rPr>
        <w:t xml:space="preserve">Student assessment of all </w:t>
      </w:r>
      <w:proofErr w:type="gramStart"/>
      <w:r w:rsidR="00893076" w:rsidRPr="00EC1344">
        <w:rPr>
          <w:rFonts w:ascii="Calibri" w:eastAsia="Times New Roman" w:hAnsi="Calibri" w:cs="Calibri"/>
        </w:rPr>
        <w:t>faculty</w:t>
      </w:r>
      <w:proofErr w:type="gramEnd"/>
      <w:r w:rsidRPr="00EC1344">
        <w:rPr>
          <w:rFonts w:ascii="Calibri" w:eastAsia="Times New Roman" w:hAnsi="Calibri" w:cs="Calibri"/>
        </w:rPr>
        <w:t>, including probationers</w:t>
      </w:r>
      <w:r w:rsidR="00344B9A">
        <w:rPr>
          <w:rFonts w:ascii="Calibri" w:eastAsia="Times New Roman" w:hAnsi="Calibri" w:cs="Calibri"/>
        </w:rPr>
        <w:t>, shall be by instruments in D.5</w:t>
      </w:r>
      <w:r w:rsidRPr="00EC1344">
        <w:rPr>
          <w:rFonts w:ascii="Calibri" w:eastAsia="Times New Roman" w:hAnsi="Calibri" w:cs="Calibri"/>
        </w:rPr>
        <w:t>.</w:t>
      </w:r>
    </w:p>
    <w:p w:rsidR="00E06D72" w:rsidRPr="00EC1344" w:rsidRDefault="00E06D72" w:rsidP="00E06D72">
      <w:pPr>
        <w:spacing w:after="0" w:line="240" w:lineRule="auto"/>
        <w:ind w:left="900"/>
        <w:rPr>
          <w:rFonts w:ascii="Calibri" w:eastAsia="Times New Roman" w:hAnsi="Calibri" w:cs="Calibri"/>
        </w:rPr>
      </w:pPr>
    </w:p>
    <w:p w:rsidR="00E06D72" w:rsidRDefault="00E06D72" w:rsidP="00ED61AA">
      <w:pPr>
        <w:numPr>
          <w:ilvl w:val="0"/>
          <w:numId w:val="30"/>
        </w:numPr>
        <w:spacing w:after="0" w:line="240" w:lineRule="auto"/>
        <w:rPr>
          <w:rFonts w:ascii="Calibri" w:eastAsia="Times New Roman" w:hAnsi="Calibri" w:cs="Calibri"/>
        </w:rPr>
      </w:pPr>
      <w:r w:rsidRPr="00EC1344">
        <w:rPr>
          <w:rFonts w:ascii="Calibri" w:eastAsia="Times New Roman" w:hAnsi="Calibri" w:cs="Calibri"/>
        </w:rPr>
        <w:t xml:space="preserve">When assessing </w:t>
      </w:r>
      <w:r w:rsidR="00C6708D">
        <w:rPr>
          <w:rFonts w:ascii="Calibri" w:eastAsia="Times New Roman" w:hAnsi="Calibri" w:cs="Calibri"/>
        </w:rPr>
        <w:t xml:space="preserve">instructional </w:t>
      </w:r>
      <w:r w:rsidR="00E67240">
        <w:rPr>
          <w:rFonts w:ascii="Calibri" w:eastAsia="Times New Roman" w:hAnsi="Calibri" w:cs="Calibri"/>
        </w:rPr>
        <w:t>faculty</w:t>
      </w:r>
      <w:r w:rsidRPr="00EC1344">
        <w:rPr>
          <w:rFonts w:ascii="Calibri" w:eastAsia="Times New Roman" w:hAnsi="Calibri" w:cs="Calibri"/>
        </w:rPr>
        <w:t>, 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use Appendices D.2</w:t>
      </w:r>
      <w:r w:rsidR="00E67240">
        <w:rPr>
          <w:rFonts w:ascii="Calibri" w:eastAsia="Times New Roman" w:hAnsi="Calibri" w:cs="Calibri"/>
        </w:rPr>
        <w:t xml:space="preserve"> </w:t>
      </w:r>
      <w:r w:rsidR="008C673D">
        <w:rPr>
          <w:rFonts w:ascii="Calibri" w:eastAsia="Times New Roman" w:hAnsi="Calibri" w:cs="Calibri"/>
        </w:rPr>
        <w:t>and D.3</w:t>
      </w:r>
      <w:r w:rsidRPr="00EC1344">
        <w:rPr>
          <w:rFonts w:ascii="Calibri" w:eastAsia="Times New Roman" w:hAnsi="Calibri" w:cs="Calibri"/>
        </w:rPr>
        <w:t>.</w:t>
      </w:r>
    </w:p>
    <w:p w:rsidR="00C6708D" w:rsidRDefault="00C6708D" w:rsidP="00C6708D">
      <w:pPr>
        <w:pStyle w:val="ListParagraph"/>
        <w:rPr>
          <w:rFonts w:ascii="Calibri" w:hAnsi="Calibri" w:cs="Calibri"/>
        </w:rPr>
      </w:pPr>
    </w:p>
    <w:p w:rsidR="00C6708D" w:rsidRPr="00EC1344" w:rsidRDefault="00C6708D" w:rsidP="00ED61AA">
      <w:pPr>
        <w:numPr>
          <w:ilvl w:val="0"/>
          <w:numId w:val="30"/>
        </w:numPr>
        <w:spacing w:after="0" w:line="240" w:lineRule="auto"/>
        <w:rPr>
          <w:rFonts w:ascii="Calibri" w:eastAsia="Times New Roman" w:hAnsi="Calibri" w:cs="Calibri"/>
        </w:rPr>
      </w:pPr>
      <w:r>
        <w:rPr>
          <w:rFonts w:ascii="Calibri" w:eastAsia="Times New Roman" w:hAnsi="Calibri" w:cs="Calibri"/>
        </w:rPr>
        <w:t>When assessing counselors and librarians, the appropriate administrator shall use Appendix D.2</w:t>
      </w:r>
      <w:r w:rsidR="00346A34">
        <w:rPr>
          <w:rFonts w:ascii="Calibri" w:eastAsia="Times New Roman" w:hAnsi="Calibri" w:cs="Calibri"/>
        </w:rPr>
        <w:t>.</w:t>
      </w:r>
    </w:p>
    <w:p w:rsidR="00E06D72" w:rsidRPr="00EC1344" w:rsidRDefault="00E06D72" w:rsidP="00E06D72">
      <w:pPr>
        <w:spacing w:after="0" w:line="240" w:lineRule="auto"/>
        <w:ind w:left="900"/>
        <w:rPr>
          <w:rFonts w:ascii="Calibri" w:eastAsia="Times New Roman" w:hAnsi="Calibri" w:cs="Calibri"/>
        </w:rPr>
      </w:pPr>
    </w:p>
    <w:p w:rsidR="00966CAB" w:rsidRDefault="00966CAB" w:rsidP="00E06D72">
      <w:pPr>
        <w:numPr>
          <w:ilvl w:val="12"/>
          <w:numId w:val="0"/>
        </w:numPr>
        <w:spacing w:after="0" w:line="240" w:lineRule="auto"/>
        <w:jc w:val="center"/>
        <w:rPr>
          <w:rFonts w:ascii="Calibri" w:eastAsia="Times New Roman" w:hAnsi="Calibri" w:cs="Calibri"/>
          <w:b/>
        </w:rPr>
        <w:sectPr w:rsidR="00966CAB" w:rsidSect="00966CAB">
          <w:headerReference w:type="default" r:id="rId14"/>
          <w:type w:val="continuous"/>
          <w:pgSz w:w="12240" w:h="15840"/>
          <w:pgMar w:top="1440" w:right="1440" w:bottom="1440" w:left="1440" w:header="720" w:footer="720" w:gutter="0"/>
          <w:cols w:space="720"/>
          <w:docGrid w:linePitch="299"/>
        </w:sectPr>
      </w:pPr>
    </w:p>
    <w:p w:rsidR="00E06D72" w:rsidRPr="00EC1344" w:rsidRDefault="00E06D72" w:rsidP="00E06D72">
      <w:pPr>
        <w:numPr>
          <w:ilvl w:val="12"/>
          <w:numId w:val="0"/>
        </w:numPr>
        <w:spacing w:after="0" w:line="240" w:lineRule="auto"/>
        <w:jc w:val="center"/>
        <w:rPr>
          <w:rFonts w:ascii="Calibri" w:eastAsia="Times New Roman" w:hAnsi="Calibri" w:cs="Calibri"/>
          <w:caps/>
        </w:rPr>
      </w:pPr>
      <w:r w:rsidRPr="00EC1344">
        <w:rPr>
          <w:rFonts w:ascii="Calibri" w:eastAsia="Times New Roman" w:hAnsi="Calibri" w:cs="Calibri"/>
          <w:b/>
          <w:caps/>
        </w:rPr>
        <w:lastRenderedPageBreak/>
        <w:t>Appendix D.2</w:t>
      </w:r>
    </w:p>
    <w:p w:rsidR="00966CAB" w:rsidRDefault="0055688B" w:rsidP="00966CAB">
      <w:pPr>
        <w:jc w:val="center"/>
        <w:rPr>
          <w:rFonts w:ascii="Calibri" w:eastAsia="Times New Roman" w:hAnsi="Calibri" w:cs="Calibri"/>
        </w:rPr>
      </w:pPr>
      <w:r>
        <w:rPr>
          <w:rFonts w:ascii="Calibri" w:eastAsia="Times New Roman" w:hAnsi="Calibri" w:cs="Calibri"/>
        </w:rPr>
        <w:t>Faculty Meeting Notes Form for Annual Informal Conversation</w:t>
      </w:r>
    </w:p>
    <w:p w:rsidR="00966CAB" w:rsidRDefault="00966CAB" w:rsidP="00966CAB">
      <w:pPr>
        <w:rPr>
          <w:rFonts w:ascii="Calibri" w:eastAsia="Times New Roman" w:hAnsi="Calibri" w:cs="Calibri"/>
        </w:rPr>
      </w:pPr>
      <w:r>
        <w:rPr>
          <w:rFonts w:ascii="Calibri" w:eastAsia="Times New Roman" w:hAnsi="Calibri" w:cs="Calibri"/>
        </w:rPr>
        <w:t>Name of Faculty</w:t>
      </w:r>
      <w:proofErr w:type="gramStart"/>
      <w:r>
        <w:rPr>
          <w:rFonts w:ascii="Calibri" w:eastAsia="Times New Roman" w:hAnsi="Calibri" w:cs="Calibri"/>
        </w:rPr>
        <w:t>:_</w:t>
      </w:r>
      <w:proofErr w:type="gramEnd"/>
      <w:r>
        <w:rPr>
          <w:rFonts w:ascii="Calibri" w:eastAsia="Times New Roman" w:hAnsi="Calibri" w:cs="Calibri"/>
        </w:rPr>
        <w:t>____________________ Supervisor:______________________  Annual Faculty Assessment Meeting Date:________________</w:t>
      </w:r>
    </w:p>
    <w:tbl>
      <w:tblPr>
        <w:tblStyle w:val="TableGrid1"/>
        <w:tblW w:w="0" w:type="auto"/>
        <w:tblInd w:w="18" w:type="dxa"/>
        <w:tblLook w:val="04A0"/>
      </w:tblPr>
      <w:tblGrid>
        <w:gridCol w:w="3690"/>
        <w:gridCol w:w="10350"/>
      </w:tblGrid>
      <w:tr w:rsidR="00966CAB" w:rsidRPr="00966CAB" w:rsidTr="00400707">
        <w:tc>
          <w:tcPr>
            <w:tcW w:w="3690" w:type="dxa"/>
          </w:tcPr>
          <w:p w:rsidR="00966CAB" w:rsidRPr="00966CAB" w:rsidRDefault="00966CAB" w:rsidP="00400707">
            <w:pPr>
              <w:numPr>
                <w:ilvl w:val="0"/>
                <w:numId w:val="201"/>
              </w:numPr>
              <w:spacing w:before="100" w:beforeAutospacing="1" w:after="100" w:afterAutospacing="1"/>
              <w:rPr>
                <w:rFonts w:eastAsia="Times New Roman" w:cstheme="minorHAnsi"/>
                <w:color w:val="222222"/>
                <w:sz w:val="24"/>
                <w:szCs w:val="24"/>
              </w:rPr>
            </w:pPr>
            <w:r w:rsidRPr="00966CAB">
              <w:rPr>
                <w:rFonts w:eastAsia="Times New Roman" w:cstheme="minorHAnsi"/>
                <w:color w:val="222222"/>
                <w:sz w:val="24"/>
                <w:szCs w:val="24"/>
              </w:rPr>
              <w:t>Review of the year. How has the year gone?</w:t>
            </w:r>
          </w:p>
        </w:tc>
        <w:tc>
          <w:tcPr>
            <w:tcW w:w="10350" w:type="dxa"/>
          </w:tcPr>
          <w:p w:rsidR="00966CAB" w:rsidRPr="00966CAB" w:rsidRDefault="00966CAB" w:rsidP="00966CAB">
            <w:pPr>
              <w:spacing w:before="100" w:beforeAutospacing="1" w:after="100" w:afterAutospacing="1"/>
              <w:rPr>
                <w:rFonts w:eastAsia="Times New Roman" w:cstheme="minorHAnsi"/>
                <w:color w:val="222222"/>
                <w:sz w:val="24"/>
                <w:szCs w:val="24"/>
              </w:rPr>
            </w:pPr>
          </w:p>
        </w:tc>
      </w:tr>
      <w:tr w:rsidR="00966CAB" w:rsidRPr="00966CAB" w:rsidTr="00400707">
        <w:trPr>
          <w:trHeight w:val="1097"/>
        </w:trPr>
        <w:tc>
          <w:tcPr>
            <w:tcW w:w="3690" w:type="dxa"/>
          </w:tcPr>
          <w:p w:rsidR="00966CAB" w:rsidRPr="00966CAB" w:rsidRDefault="00966CAB" w:rsidP="00400707">
            <w:pPr>
              <w:numPr>
                <w:ilvl w:val="0"/>
                <w:numId w:val="201"/>
              </w:numPr>
              <w:spacing w:before="100" w:beforeAutospacing="1" w:after="100" w:afterAutospacing="1"/>
              <w:rPr>
                <w:rFonts w:eastAsia="Times New Roman" w:cstheme="minorHAnsi"/>
                <w:color w:val="222222"/>
                <w:sz w:val="24"/>
                <w:szCs w:val="24"/>
              </w:rPr>
            </w:pPr>
            <w:r w:rsidRPr="00966CAB">
              <w:rPr>
                <w:rFonts w:eastAsia="Times New Roman" w:cstheme="minorHAnsi"/>
                <w:color w:val="222222"/>
                <w:sz w:val="24"/>
                <w:szCs w:val="24"/>
              </w:rPr>
              <w:t>Update on current and past activities. What have you been working on?</w:t>
            </w:r>
          </w:p>
        </w:tc>
        <w:tc>
          <w:tcPr>
            <w:tcW w:w="10350" w:type="dxa"/>
          </w:tcPr>
          <w:p w:rsidR="00966CAB" w:rsidRPr="00966CAB" w:rsidRDefault="00966CAB" w:rsidP="00966CAB">
            <w:pPr>
              <w:spacing w:before="100" w:beforeAutospacing="1" w:after="100" w:afterAutospacing="1"/>
              <w:rPr>
                <w:rFonts w:eastAsia="Times New Roman" w:cstheme="minorHAnsi"/>
                <w:color w:val="222222"/>
                <w:sz w:val="24"/>
                <w:szCs w:val="24"/>
              </w:rPr>
            </w:pPr>
          </w:p>
        </w:tc>
      </w:tr>
      <w:tr w:rsidR="00966CAB" w:rsidRPr="00966CAB" w:rsidTr="00400707">
        <w:trPr>
          <w:trHeight w:val="1430"/>
        </w:trPr>
        <w:tc>
          <w:tcPr>
            <w:tcW w:w="3690" w:type="dxa"/>
          </w:tcPr>
          <w:p w:rsidR="00966CAB" w:rsidRPr="00966CAB" w:rsidRDefault="00966CAB" w:rsidP="00400707">
            <w:pPr>
              <w:numPr>
                <w:ilvl w:val="0"/>
                <w:numId w:val="201"/>
              </w:numPr>
              <w:spacing w:before="100" w:beforeAutospacing="1" w:after="100" w:afterAutospacing="1"/>
              <w:rPr>
                <w:rFonts w:eastAsia="Times New Roman" w:cstheme="minorHAnsi"/>
                <w:color w:val="222222"/>
                <w:sz w:val="24"/>
                <w:szCs w:val="24"/>
              </w:rPr>
            </w:pPr>
            <w:r w:rsidRPr="00966CAB">
              <w:rPr>
                <w:rFonts w:eastAsia="Times New Roman" w:cstheme="minorHAnsi"/>
                <w:color w:val="222222"/>
                <w:sz w:val="24"/>
                <w:szCs w:val="24"/>
              </w:rPr>
              <w:t>What are your plans for future work (professional development; prof/tech plan)?</w:t>
            </w:r>
          </w:p>
        </w:tc>
        <w:tc>
          <w:tcPr>
            <w:tcW w:w="10350" w:type="dxa"/>
          </w:tcPr>
          <w:p w:rsidR="00966CAB" w:rsidRPr="00966CAB" w:rsidRDefault="00966CAB" w:rsidP="00966CAB">
            <w:pPr>
              <w:spacing w:before="100" w:beforeAutospacing="1" w:after="100" w:afterAutospacing="1"/>
              <w:rPr>
                <w:rFonts w:eastAsia="Times New Roman" w:cstheme="minorHAnsi"/>
                <w:color w:val="222222"/>
                <w:sz w:val="24"/>
                <w:szCs w:val="24"/>
              </w:rPr>
            </w:pPr>
          </w:p>
        </w:tc>
      </w:tr>
      <w:tr w:rsidR="00966CAB" w:rsidRPr="00966CAB" w:rsidTr="00400707">
        <w:tc>
          <w:tcPr>
            <w:tcW w:w="3690" w:type="dxa"/>
          </w:tcPr>
          <w:p w:rsidR="00966CAB" w:rsidRPr="00966CAB" w:rsidRDefault="00966CAB" w:rsidP="00400707">
            <w:pPr>
              <w:numPr>
                <w:ilvl w:val="0"/>
                <w:numId w:val="201"/>
              </w:numPr>
              <w:spacing w:before="100" w:beforeAutospacing="1" w:after="100" w:afterAutospacing="1"/>
              <w:rPr>
                <w:rFonts w:eastAsia="Times New Roman" w:cstheme="minorHAnsi"/>
                <w:color w:val="222222"/>
                <w:sz w:val="24"/>
                <w:szCs w:val="24"/>
              </w:rPr>
            </w:pPr>
            <w:r w:rsidRPr="00966CAB">
              <w:rPr>
                <w:rFonts w:eastAsia="Times New Roman" w:cstheme="minorHAnsi"/>
                <w:color w:val="222222"/>
                <w:sz w:val="24"/>
                <w:szCs w:val="24"/>
              </w:rPr>
              <w:t>How can I support you in the next year?</w:t>
            </w:r>
          </w:p>
        </w:tc>
        <w:tc>
          <w:tcPr>
            <w:tcW w:w="10350" w:type="dxa"/>
          </w:tcPr>
          <w:p w:rsidR="00966CAB" w:rsidRPr="00966CAB" w:rsidRDefault="00966CAB" w:rsidP="00966CAB">
            <w:pPr>
              <w:spacing w:before="100" w:beforeAutospacing="1" w:after="100" w:afterAutospacing="1"/>
              <w:rPr>
                <w:rFonts w:eastAsia="Times New Roman" w:cstheme="minorHAnsi"/>
                <w:color w:val="222222"/>
                <w:sz w:val="24"/>
                <w:szCs w:val="24"/>
              </w:rPr>
            </w:pPr>
          </w:p>
          <w:p w:rsidR="00966CAB" w:rsidRPr="00966CAB" w:rsidRDefault="00966CAB" w:rsidP="00966CAB">
            <w:pPr>
              <w:spacing w:before="100" w:beforeAutospacing="1" w:after="100" w:afterAutospacing="1"/>
              <w:rPr>
                <w:rFonts w:eastAsia="Times New Roman" w:cstheme="minorHAnsi"/>
                <w:color w:val="222222"/>
                <w:sz w:val="24"/>
                <w:szCs w:val="24"/>
              </w:rPr>
            </w:pPr>
          </w:p>
        </w:tc>
      </w:tr>
      <w:tr w:rsidR="00966CAB" w:rsidRPr="00966CAB" w:rsidTr="00400707">
        <w:tc>
          <w:tcPr>
            <w:tcW w:w="3690" w:type="dxa"/>
          </w:tcPr>
          <w:p w:rsidR="00966CAB" w:rsidRPr="00966CAB" w:rsidRDefault="00966CAB" w:rsidP="00400707">
            <w:pPr>
              <w:numPr>
                <w:ilvl w:val="0"/>
                <w:numId w:val="201"/>
              </w:numPr>
              <w:spacing w:before="100" w:beforeAutospacing="1" w:after="100" w:afterAutospacing="1"/>
              <w:rPr>
                <w:rFonts w:eastAsia="Times New Roman" w:cstheme="minorHAnsi"/>
                <w:color w:val="222222"/>
                <w:sz w:val="24"/>
                <w:szCs w:val="24"/>
              </w:rPr>
            </w:pPr>
            <w:r w:rsidRPr="00966CAB">
              <w:rPr>
                <w:rFonts w:eastAsia="Times New Roman" w:cstheme="minorHAnsi"/>
                <w:color w:val="222222"/>
                <w:sz w:val="24"/>
                <w:szCs w:val="24"/>
              </w:rPr>
              <w:t xml:space="preserve">Administrator’s perspective on performance. </w:t>
            </w:r>
          </w:p>
        </w:tc>
        <w:tc>
          <w:tcPr>
            <w:tcW w:w="10350" w:type="dxa"/>
          </w:tcPr>
          <w:p w:rsidR="00966CAB" w:rsidRPr="00966CAB" w:rsidRDefault="00966CAB" w:rsidP="00966CAB">
            <w:pPr>
              <w:spacing w:before="100" w:beforeAutospacing="1" w:after="100" w:afterAutospacing="1"/>
              <w:rPr>
                <w:rFonts w:eastAsia="Times New Roman" w:cstheme="minorHAnsi"/>
                <w:color w:val="222222"/>
                <w:sz w:val="24"/>
                <w:szCs w:val="24"/>
              </w:rPr>
            </w:pPr>
          </w:p>
          <w:p w:rsidR="00966CAB" w:rsidRPr="00966CAB" w:rsidRDefault="00966CAB" w:rsidP="00966CAB">
            <w:pPr>
              <w:spacing w:before="100" w:beforeAutospacing="1" w:after="100" w:afterAutospacing="1"/>
              <w:rPr>
                <w:rFonts w:eastAsia="Times New Roman" w:cstheme="minorHAnsi"/>
                <w:color w:val="222222"/>
                <w:sz w:val="24"/>
                <w:szCs w:val="24"/>
              </w:rPr>
            </w:pPr>
          </w:p>
        </w:tc>
      </w:tr>
    </w:tbl>
    <w:p w:rsidR="00966CAB" w:rsidRPr="00966CAB" w:rsidRDefault="00966CAB" w:rsidP="00966CAB">
      <w:pPr>
        <w:shd w:val="clear" w:color="auto" w:fill="FFFFFF"/>
        <w:spacing w:before="100" w:beforeAutospacing="1" w:after="100" w:afterAutospacing="1" w:line="240" w:lineRule="auto"/>
        <w:rPr>
          <w:rFonts w:eastAsia="Times New Roman" w:cstheme="minorHAnsi"/>
          <w:color w:val="222222"/>
          <w:sz w:val="24"/>
          <w:szCs w:val="24"/>
        </w:rPr>
      </w:pPr>
      <w:r w:rsidRPr="00966CAB">
        <w:rPr>
          <w:rFonts w:eastAsia="Times New Roman" w:cstheme="minorHAnsi"/>
          <w:color w:val="222222"/>
          <w:sz w:val="24"/>
          <w:szCs w:val="24"/>
        </w:rPr>
        <w:t>Supervisor signature_______________________________________Date_________________________</w:t>
      </w:r>
    </w:p>
    <w:p w:rsidR="00966CAB" w:rsidRPr="00966CAB" w:rsidRDefault="00966CAB" w:rsidP="00966CAB">
      <w:pPr>
        <w:shd w:val="clear" w:color="auto" w:fill="FFFFFF"/>
        <w:spacing w:before="100" w:beforeAutospacing="1" w:after="100" w:afterAutospacing="1" w:line="240" w:lineRule="auto"/>
        <w:rPr>
          <w:rFonts w:eastAsia="Times New Roman" w:cstheme="minorHAnsi"/>
          <w:color w:val="222222"/>
          <w:sz w:val="24"/>
          <w:szCs w:val="24"/>
        </w:rPr>
      </w:pPr>
      <w:r w:rsidRPr="00966CAB">
        <w:rPr>
          <w:rFonts w:eastAsia="Times New Roman" w:cstheme="minorHAnsi"/>
          <w:color w:val="222222"/>
          <w:sz w:val="24"/>
          <w:szCs w:val="24"/>
        </w:rPr>
        <w:t>Faculty signature__________________________________________Date_________________________</w:t>
      </w:r>
    </w:p>
    <w:p w:rsidR="00966CAB" w:rsidRPr="00966CAB" w:rsidRDefault="00966CAB" w:rsidP="00400707">
      <w:pPr>
        <w:numPr>
          <w:ilvl w:val="0"/>
          <w:numId w:val="202"/>
        </w:numPr>
        <w:shd w:val="clear" w:color="auto" w:fill="FFFFFF"/>
        <w:spacing w:before="100" w:beforeAutospacing="1" w:after="100" w:afterAutospacing="1" w:line="240" w:lineRule="auto"/>
        <w:ind w:left="2160"/>
        <w:rPr>
          <w:rFonts w:eastAsia="Times New Roman" w:cstheme="minorHAnsi"/>
          <w:color w:val="222222"/>
          <w:sz w:val="20"/>
          <w:szCs w:val="20"/>
        </w:rPr>
      </w:pPr>
      <w:r w:rsidRPr="00966CAB">
        <w:rPr>
          <w:rFonts w:eastAsia="Times New Roman" w:cstheme="minorHAnsi"/>
          <w:color w:val="222222"/>
          <w:sz w:val="20"/>
          <w:szCs w:val="20"/>
        </w:rPr>
        <w:t>Meeting Notes are sent to HR (</w:t>
      </w:r>
      <w:hyperlink r:id="rId15" w:history="1">
        <w:r w:rsidRPr="00966CAB">
          <w:rPr>
            <w:rFonts w:eastAsia="Times New Roman" w:cstheme="minorHAnsi"/>
            <w:color w:val="0000FF" w:themeColor="hyperlink"/>
            <w:sz w:val="20"/>
            <w:szCs w:val="20"/>
            <w:u w:val="single"/>
          </w:rPr>
          <w:t>hr@everettcc.edu</w:t>
        </w:r>
      </w:hyperlink>
      <w:r w:rsidRPr="00966CAB">
        <w:rPr>
          <w:rFonts w:eastAsia="Times New Roman" w:cstheme="minorHAnsi"/>
          <w:color w:val="222222"/>
          <w:sz w:val="20"/>
          <w:szCs w:val="20"/>
        </w:rPr>
        <w:t xml:space="preserve">) by June </w:t>
      </w:r>
      <w:proofErr w:type="gramStart"/>
      <w:r w:rsidRPr="00966CAB">
        <w:rPr>
          <w:rFonts w:eastAsia="Times New Roman" w:cstheme="minorHAnsi"/>
          <w:color w:val="222222"/>
          <w:sz w:val="20"/>
          <w:szCs w:val="20"/>
        </w:rPr>
        <w:t>30</w:t>
      </w:r>
      <w:r w:rsidRPr="00966CAB">
        <w:rPr>
          <w:rFonts w:eastAsia="Times New Roman" w:cstheme="minorHAnsi"/>
          <w:color w:val="222222"/>
          <w:sz w:val="20"/>
          <w:szCs w:val="20"/>
          <w:vertAlign w:val="superscript"/>
        </w:rPr>
        <w:t>th</w:t>
      </w:r>
      <w:r w:rsidRPr="00966CAB">
        <w:rPr>
          <w:rFonts w:eastAsia="Times New Roman" w:cstheme="minorHAnsi"/>
          <w:color w:val="222222"/>
          <w:sz w:val="20"/>
          <w:szCs w:val="20"/>
        </w:rPr>
        <w:t xml:space="preserve">  each</w:t>
      </w:r>
      <w:proofErr w:type="gramEnd"/>
      <w:r w:rsidRPr="00966CAB">
        <w:rPr>
          <w:rFonts w:eastAsia="Times New Roman" w:cstheme="minorHAnsi"/>
          <w:color w:val="222222"/>
          <w:sz w:val="20"/>
          <w:szCs w:val="20"/>
        </w:rPr>
        <w:t xml:space="preserve"> year.</w:t>
      </w:r>
    </w:p>
    <w:p w:rsidR="00966CAB" w:rsidRPr="00966CAB" w:rsidRDefault="00966CAB" w:rsidP="00400707">
      <w:pPr>
        <w:numPr>
          <w:ilvl w:val="0"/>
          <w:numId w:val="202"/>
        </w:numPr>
        <w:shd w:val="clear" w:color="auto" w:fill="FFFFFF"/>
        <w:spacing w:before="100" w:beforeAutospacing="1" w:after="100" w:afterAutospacing="1" w:line="240" w:lineRule="auto"/>
        <w:ind w:left="2160"/>
        <w:rPr>
          <w:rFonts w:eastAsia="Times New Roman" w:cstheme="minorHAnsi"/>
          <w:color w:val="222222"/>
          <w:sz w:val="20"/>
          <w:szCs w:val="20"/>
        </w:rPr>
      </w:pPr>
      <w:r w:rsidRPr="00966CAB">
        <w:rPr>
          <w:rFonts w:eastAsia="Times New Roman" w:cstheme="minorHAnsi"/>
          <w:color w:val="222222"/>
          <w:sz w:val="20"/>
          <w:szCs w:val="20"/>
        </w:rPr>
        <w:t xml:space="preserve">Notes can be copies of handwritten notes. There is no need to summarize or retype. </w:t>
      </w:r>
    </w:p>
    <w:p w:rsidR="00966CAB" w:rsidRPr="00966CAB" w:rsidRDefault="00966CAB" w:rsidP="00400707">
      <w:pPr>
        <w:numPr>
          <w:ilvl w:val="0"/>
          <w:numId w:val="202"/>
        </w:numPr>
        <w:shd w:val="clear" w:color="auto" w:fill="FFFFFF"/>
        <w:spacing w:before="100" w:beforeAutospacing="1" w:after="100" w:afterAutospacing="1" w:line="240" w:lineRule="auto"/>
        <w:ind w:left="2160"/>
        <w:rPr>
          <w:rFonts w:eastAsia="Times New Roman" w:cstheme="minorHAnsi"/>
          <w:color w:val="222222"/>
          <w:sz w:val="20"/>
          <w:szCs w:val="20"/>
        </w:rPr>
      </w:pPr>
      <w:r w:rsidRPr="00966CAB">
        <w:rPr>
          <w:rFonts w:eastAsia="Times New Roman" w:cstheme="minorHAnsi"/>
          <w:color w:val="222222"/>
          <w:sz w:val="20"/>
          <w:szCs w:val="20"/>
        </w:rPr>
        <w:t>Send the notes to HR and copy to faculty member and copy to supervisor desk file.</w:t>
      </w:r>
    </w:p>
    <w:p w:rsidR="00966CAB" w:rsidRPr="00966CAB" w:rsidRDefault="00966CAB" w:rsidP="00400707">
      <w:pPr>
        <w:numPr>
          <w:ilvl w:val="0"/>
          <w:numId w:val="202"/>
        </w:numPr>
        <w:shd w:val="clear" w:color="auto" w:fill="FFFFFF"/>
        <w:spacing w:before="100" w:beforeAutospacing="1" w:after="100" w:afterAutospacing="1" w:line="240" w:lineRule="auto"/>
        <w:ind w:left="2160"/>
        <w:rPr>
          <w:rFonts w:eastAsia="Times New Roman" w:cstheme="minorHAnsi"/>
          <w:color w:val="222222"/>
          <w:sz w:val="20"/>
          <w:szCs w:val="20"/>
        </w:rPr>
      </w:pPr>
      <w:r w:rsidRPr="00966CAB">
        <w:rPr>
          <w:rFonts w:eastAsia="Times New Roman" w:cstheme="minorHAnsi"/>
          <w:color w:val="222222"/>
          <w:sz w:val="20"/>
          <w:szCs w:val="20"/>
        </w:rPr>
        <w:t>Faculty member may add their response as an attachment.</w:t>
      </w:r>
    </w:p>
    <w:p w:rsidR="00966CAB" w:rsidRPr="00966CAB" w:rsidRDefault="00966CAB" w:rsidP="00966CAB">
      <w:pPr>
        <w:tabs>
          <w:tab w:val="center" w:pos="4680"/>
          <w:tab w:val="right" w:pos="9360"/>
        </w:tabs>
        <w:spacing w:after="0" w:line="240" w:lineRule="auto"/>
        <w:rPr>
          <w:rFonts w:eastAsia="Times New Roman" w:cstheme="minorHAnsi"/>
          <w:color w:val="222222"/>
          <w:sz w:val="20"/>
          <w:szCs w:val="20"/>
        </w:rPr>
      </w:pPr>
      <w:r w:rsidRPr="00966CAB">
        <w:rPr>
          <w:rFonts w:eastAsia="Times New Roman" w:cstheme="minorHAnsi"/>
          <w:color w:val="222222"/>
          <w:sz w:val="20"/>
          <w:szCs w:val="20"/>
        </w:rPr>
        <w:t>Approved CAC 10/3/13 (Article 13.60 AFT Collective Bargaining Agreement)</w:t>
      </w:r>
    </w:p>
    <w:p w:rsidR="00966CAB" w:rsidRPr="00966CAB" w:rsidRDefault="00966CAB" w:rsidP="00966CAB">
      <w:pPr>
        <w:shd w:val="clear" w:color="auto" w:fill="FFFFFF"/>
        <w:spacing w:before="100" w:beforeAutospacing="1" w:after="100" w:afterAutospacing="1" w:line="240" w:lineRule="auto"/>
        <w:rPr>
          <w:rFonts w:eastAsia="Times New Roman" w:cstheme="minorHAnsi"/>
          <w:color w:val="222222"/>
          <w:sz w:val="20"/>
          <w:szCs w:val="24"/>
        </w:rPr>
      </w:pPr>
      <w:r w:rsidRPr="00966CAB">
        <w:rPr>
          <w:rFonts w:eastAsia="Times New Roman" w:cstheme="minorHAnsi"/>
          <w:color w:val="222222"/>
          <w:sz w:val="20"/>
          <w:szCs w:val="24"/>
        </w:rPr>
        <w:t>Signature acknowledges receipt, not necessarily agreement with the notes.</w:t>
      </w:r>
    </w:p>
    <w:p w:rsidR="00966CAB" w:rsidRDefault="00966CAB" w:rsidP="00966CAB">
      <w:pPr>
        <w:jc w:val="center"/>
        <w:rPr>
          <w:rFonts w:ascii="Calibri" w:eastAsia="Times New Roman" w:hAnsi="Calibri" w:cs="Calibri"/>
        </w:rPr>
        <w:sectPr w:rsidR="00966CAB" w:rsidSect="00400707">
          <w:pgSz w:w="15840" w:h="12240" w:orient="landscape"/>
          <w:pgMar w:top="720" w:right="720" w:bottom="720" w:left="720" w:header="720" w:footer="720" w:gutter="0"/>
          <w:cols w:space="720"/>
          <w:docGrid w:linePitch="299"/>
        </w:sectPr>
      </w:pPr>
    </w:p>
    <w:p w:rsidR="00E06D72" w:rsidRPr="00EC1344" w:rsidRDefault="00E06D72" w:rsidP="0055688B">
      <w:pPr>
        <w:numPr>
          <w:ilvl w:val="12"/>
          <w:numId w:val="0"/>
        </w:numPr>
        <w:tabs>
          <w:tab w:val="left" w:pos="7200"/>
          <w:tab w:val="left" w:pos="7920"/>
        </w:tabs>
        <w:spacing w:after="0" w:line="240" w:lineRule="auto"/>
        <w:jc w:val="center"/>
        <w:rPr>
          <w:rFonts w:ascii="Calibri" w:eastAsia="Times New Roman" w:hAnsi="Calibri" w:cs="Calibri"/>
          <w:caps/>
        </w:rPr>
      </w:pPr>
      <w:r w:rsidRPr="00EC1344">
        <w:rPr>
          <w:rFonts w:ascii="Calibri" w:eastAsia="Times New Roman" w:hAnsi="Calibri" w:cs="Calibri"/>
          <w:b/>
          <w:caps/>
        </w:rPr>
        <w:lastRenderedPageBreak/>
        <w:t>Appendix D.</w:t>
      </w:r>
      <w:r w:rsidR="005C3C23">
        <w:rPr>
          <w:rFonts w:ascii="Calibri" w:eastAsia="Times New Roman" w:hAnsi="Calibri" w:cs="Calibri"/>
          <w:b/>
          <w:caps/>
        </w:rPr>
        <w:t>3</w:t>
      </w:r>
    </w:p>
    <w:p w:rsidR="00E06D72" w:rsidRPr="00EC1344" w:rsidRDefault="00F973FB" w:rsidP="00E06D72">
      <w:pPr>
        <w:numPr>
          <w:ilvl w:val="12"/>
          <w:numId w:val="0"/>
        </w:numPr>
        <w:spacing w:after="0" w:line="240" w:lineRule="auto"/>
        <w:ind w:left="360"/>
        <w:jc w:val="center"/>
        <w:rPr>
          <w:rFonts w:ascii="Calibri" w:eastAsia="Times New Roman" w:hAnsi="Calibri" w:cs="Calibri"/>
          <w:b/>
        </w:rPr>
      </w:pPr>
      <w:r>
        <w:rPr>
          <w:rFonts w:ascii="Calibri" w:eastAsia="Times New Roman" w:hAnsi="Calibri" w:cs="Calibri"/>
          <w:b/>
        </w:rPr>
        <w:t>Administrative Observation of Instructional Faculty</w:t>
      </w:r>
    </w:p>
    <w:p w:rsidR="00E06D72" w:rsidRPr="00EC1344" w:rsidRDefault="00E06D72" w:rsidP="00E06D72">
      <w:pPr>
        <w:numPr>
          <w:ilvl w:val="12"/>
          <w:numId w:val="0"/>
        </w:numPr>
        <w:spacing w:after="0" w:line="240" w:lineRule="auto"/>
        <w:ind w:left="360"/>
        <w:jc w:val="center"/>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u w:val="single"/>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t xml:space="preserve">Course Evaluation </w:t>
      </w:r>
      <w:proofErr w:type="gramStart"/>
      <w:r w:rsidRPr="00EC1344">
        <w:rPr>
          <w:rFonts w:ascii="Calibri" w:eastAsia="Times New Roman" w:hAnsi="Calibri" w:cs="Calibri"/>
          <w:b/>
        </w:rPr>
        <w:t>for  _</w:t>
      </w:r>
      <w:proofErr w:type="gramEnd"/>
      <w:r w:rsidRPr="00EC1344">
        <w:rPr>
          <w:rFonts w:ascii="Calibri" w:eastAsia="Times New Roman" w:hAnsi="Calibri" w:cs="Calibri"/>
          <w:b/>
        </w:rPr>
        <w:t xml:space="preserve">____________________________________________________________   </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b/>
        </w:rPr>
        <w:t>Date of Visit __________________________</w:t>
      </w:r>
      <w:r w:rsidRPr="00EC1344">
        <w:rPr>
          <w:rFonts w:ascii="Calibri" w:eastAsia="Times New Roman" w:hAnsi="Calibri" w:cs="Calibri"/>
        </w:rPr>
        <w:tab/>
        <w:t xml:space="preserve"> </w:t>
      </w:r>
      <w:r w:rsidRPr="00EC1344">
        <w:rPr>
          <w:rFonts w:ascii="Calibri" w:eastAsia="Times New Roman" w:hAnsi="Calibri" w:cs="Calibri"/>
          <w:b/>
        </w:rPr>
        <w:t>Course:</w:t>
      </w:r>
      <w:r w:rsidRPr="00EC1344">
        <w:rPr>
          <w:rFonts w:ascii="Calibri" w:eastAsia="Times New Roman" w:hAnsi="Calibri" w:cs="Calibri"/>
        </w:rPr>
        <w:t xml:space="preserve">  _____________</w:t>
      </w: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a.</w:t>
      </w:r>
      <w:r w:rsidRPr="00EC1344">
        <w:rPr>
          <w:rFonts w:ascii="Calibri" w:eastAsia="Times New Roman" w:hAnsi="Calibri" w:cs="Calibri"/>
        </w:rPr>
        <w:tab/>
        <w:t>Presented related information in an understandable manner</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b.</w:t>
      </w:r>
      <w:r w:rsidRPr="00EC1344">
        <w:rPr>
          <w:rFonts w:ascii="Calibri" w:eastAsia="Times New Roman" w:hAnsi="Calibri" w:cs="Calibri"/>
        </w:rPr>
        <w:tab/>
        <w:t>Demonstrated effective class preparation</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4" w:hanging="274"/>
        <w:rPr>
          <w:rFonts w:ascii="Calibri" w:eastAsia="Times New Roman" w:hAnsi="Calibri" w:cs="Calibri"/>
          <w:u w:val="single"/>
        </w:rPr>
      </w:pPr>
      <w:r w:rsidRPr="00EC1344">
        <w:rPr>
          <w:rFonts w:ascii="Calibri" w:eastAsia="Times New Roman" w:hAnsi="Calibri" w:cs="Calibri"/>
        </w:rPr>
        <w:t>c.</w:t>
      </w:r>
      <w:r w:rsidRPr="00EC1344">
        <w:rPr>
          <w:rFonts w:ascii="Calibri" w:eastAsia="Times New Roman" w:hAnsi="Calibri" w:cs="Calibri"/>
        </w:rPr>
        <w:tab/>
        <w:t>Class content was consistent with the course syllabus, catalog description and class schedule</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d.</w:t>
      </w:r>
      <w:r w:rsidRPr="00EC1344">
        <w:rPr>
          <w:rFonts w:ascii="Calibri" w:eastAsia="Times New Roman" w:hAnsi="Calibri" w:cs="Calibri"/>
        </w:rPr>
        <w:tab/>
        <w:t>Demonstrated effective use of examples, illustrations, or other teaching aids</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e.</w:t>
      </w:r>
      <w:r w:rsidRPr="00EC1344">
        <w:rPr>
          <w:rFonts w:ascii="Calibri" w:eastAsia="Times New Roman" w:hAnsi="Calibri" w:cs="Calibri"/>
        </w:rPr>
        <w:tab/>
        <w:t>Demonstrated responsiveness to student questions</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f.</w:t>
      </w:r>
      <w:r w:rsidRPr="00EC1344">
        <w:rPr>
          <w:rFonts w:ascii="Calibri" w:eastAsia="Times New Roman" w:hAnsi="Calibri" w:cs="Calibri"/>
        </w:rPr>
        <w:tab/>
        <w:t xml:space="preserve">Clearly stated topic objectives  </w:t>
      </w:r>
      <w:r w:rsidRPr="00EC1344">
        <w:rPr>
          <w:rFonts w:ascii="Calibri" w:eastAsia="Times New Roman" w:hAnsi="Calibri" w:cs="Calibri"/>
        </w:rPr>
        <w:tab/>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rPr>
      </w:pPr>
    </w:p>
    <w:p w:rsidR="00E06D72" w:rsidRPr="00EC1344" w:rsidRDefault="00E06D72" w:rsidP="00E06D72">
      <w:pPr>
        <w:numPr>
          <w:ilvl w:val="12"/>
          <w:numId w:val="0"/>
        </w:numPr>
        <w:tabs>
          <w:tab w:val="right" w:pos="9270"/>
          <w:tab w:val="right" w:pos="9630"/>
        </w:tabs>
        <w:spacing w:after="0" w:line="240" w:lineRule="auto"/>
        <w:ind w:left="630" w:hanging="270"/>
        <w:rPr>
          <w:rFonts w:ascii="Calibri" w:eastAsia="Times New Roman" w:hAnsi="Calibri" w:cs="Calibri"/>
          <w:u w:val="single"/>
        </w:rPr>
      </w:pPr>
      <w:r w:rsidRPr="00EC1344">
        <w:rPr>
          <w:rFonts w:ascii="Calibri" w:eastAsia="Times New Roman" w:hAnsi="Calibri" w:cs="Calibri"/>
        </w:rPr>
        <w:t>g.</w:t>
      </w:r>
      <w:r w:rsidRPr="00EC1344">
        <w:rPr>
          <w:rFonts w:ascii="Calibri" w:eastAsia="Times New Roman" w:hAnsi="Calibri" w:cs="Calibri"/>
        </w:rPr>
        <w:tab/>
        <w:t>Demonstrated strong knowledge of subject matter</w:t>
      </w:r>
      <w:r w:rsidRPr="00EC1344">
        <w:rPr>
          <w:rFonts w:ascii="Calibri" w:eastAsia="Times New Roman" w:hAnsi="Calibri" w:cs="Calibri"/>
        </w:rPr>
        <w:tab/>
      </w:r>
    </w:p>
    <w:p w:rsidR="00E06D72" w:rsidRPr="00EC1344" w:rsidRDefault="00E06D72" w:rsidP="00E06D72">
      <w:pPr>
        <w:numPr>
          <w:ilvl w:val="12"/>
          <w:numId w:val="0"/>
        </w:numPr>
        <w:spacing w:after="0" w:line="240" w:lineRule="auto"/>
        <w:ind w:left="36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spacing w:after="0" w:line="240" w:lineRule="auto"/>
        <w:ind w:left="360"/>
        <w:rPr>
          <w:rFonts w:ascii="Calibri" w:eastAsia="Times New Roman" w:hAnsi="Calibri" w:cs="Calibri"/>
        </w:rPr>
      </w:pPr>
      <w:r w:rsidRPr="00EC1344">
        <w:rPr>
          <w:rFonts w:ascii="Calibri" w:eastAsia="Times New Roman" w:hAnsi="Calibri" w:cs="Calibri"/>
        </w:rPr>
        <w:t>_________________________________________________________________________________</w:t>
      </w: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b/>
        </w:rPr>
      </w:pPr>
      <w:r w:rsidRPr="00EC1344">
        <w:rPr>
          <w:rFonts w:ascii="Calibri" w:eastAsia="Times New Roman" w:hAnsi="Calibri" w:cs="Calibri"/>
          <w:b/>
        </w:rPr>
        <w:t>Description of classroom activities:</w:t>
      </w: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514CED" w:rsidRDefault="00514CED" w:rsidP="00E06D72">
      <w:pPr>
        <w:numPr>
          <w:ilvl w:val="12"/>
          <w:numId w:val="0"/>
        </w:numPr>
        <w:spacing w:after="0" w:line="240" w:lineRule="auto"/>
        <w:ind w:left="360"/>
        <w:rPr>
          <w:rFonts w:ascii="Calibri" w:eastAsia="Times New Roman" w:hAnsi="Calibri" w:cs="Calibri"/>
          <w:b/>
        </w:rPr>
      </w:pPr>
    </w:p>
    <w:p w:rsidR="00514CED" w:rsidRDefault="00514CED"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r w:rsidRPr="00EC1344">
        <w:rPr>
          <w:rFonts w:ascii="Calibri" w:eastAsia="Times New Roman" w:hAnsi="Calibri" w:cs="Calibri"/>
          <w:b/>
        </w:rPr>
        <w:lastRenderedPageBreak/>
        <w:t>Description of areas of strength:</w:t>
      </w: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b/>
        </w:rPr>
      </w:pPr>
    </w:p>
    <w:p w:rsidR="00E06D72" w:rsidRPr="00EC1344" w:rsidRDefault="00E06D72" w:rsidP="00E06D72">
      <w:pPr>
        <w:numPr>
          <w:ilvl w:val="12"/>
          <w:numId w:val="0"/>
        </w:numPr>
        <w:spacing w:after="0" w:line="240" w:lineRule="auto"/>
        <w:ind w:left="360"/>
        <w:rPr>
          <w:rFonts w:ascii="Calibri" w:eastAsia="Times New Roman" w:hAnsi="Calibri" w:cs="Calibri"/>
          <w:u w:val="single"/>
        </w:rPr>
      </w:pPr>
      <w:r w:rsidRPr="00EC1344">
        <w:rPr>
          <w:rFonts w:ascii="Calibri" w:eastAsia="Times New Roman" w:hAnsi="Calibri" w:cs="Calibri"/>
          <w:b/>
        </w:rPr>
        <w:t xml:space="preserve">Areas in need of improvement in order to achieve satisfactory performance: </w:t>
      </w:r>
      <w:r w:rsidRPr="00EC1344">
        <w:rPr>
          <w:rFonts w:ascii="Calibri" w:eastAsia="Times New Roman" w:hAnsi="Calibri" w:cs="Calibri"/>
        </w:rPr>
        <w:t>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provide additional descript</w:t>
      </w:r>
      <w:r w:rsidR="00C6708D">
        <w:rPr>
          <w:rFonts w:ascii="Calibri" w:eastAsia="Times New Roman" w:hAnsi="Calibri" w:cs="Calibri"/>
        </w:rPr>
        <w:t xml:space="preserve">ive support in </w:t>
      </w:r>
      <w:r w:rsidR="00344B9A">
        <w:rPr>
          <w:rFonts w:ascii="Calibri" w:eastAsia="Times New Roman" w:hAnsi="Calibri" w:cs="Calibri"/>
        </w:rPr>
        <w:t>Section 1 of Appendix D.4</w:t>
      </w:r>
      <w:r w:rsidRPr="00EC1344">
        <w:rPr>
          <w:rFonts w:ascii="Calibri" w:eastAsia="Times New Roman" w:hAnsi="Calibri" w:cs="Calibri"/>
        </w:rPr>
        <w:t xml:space="preserve"> and then attach that form to this evaluation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"evaluation"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document.</w:t>
      </w: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tabs>
          <w:tab w:val="right" w:pos="9900"/>
        </w:tabs>
        <w:spacing w:after="0" w:line="240" w:lineRule="auto"/>
        <w:rPr>
          <w:rFonts w:ascii="Calibri" w:eastAsia="Times New Roman" w:hAnsi="Calibri" w:cs="Calibri"/>
        </w:rPr>
      </w:pPr>
      <w:r w:rsidRPr="00EC1344">
        <w:rPr>
          <w:rFonts w:ascii="Calibri" w:eastAsia="Times New Roman" w:hAnsi="Calibri" w:cs="Calibri"/>
        </w:rPr>
        <w:t>Signatures:</w:t>
      </w:r>
    </w:p>
    <w:p w:rsidR="00E06D72" w:rsidRPr="00EC1344" w:rsidRDefault="00E06D72" w:rsidP="00E06D72">
      <w:pPr>
        <w:numPr>
          <w:ilvl w:val="12"/>
          <w:numId w:val="0"/>
        </w:numPr>
        <w:spacing w:after="0" w:line="240" w:lineRule="auto"/>
        <w:ind w:left="360"/>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Instructor’s Appropriate Administrator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Instructor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 xml:space="preserve">(The </w:t>
      </w:r>
      <w:r w:rsidR="00C421C4" w:rsidRPr="00EC1344">
        <w:rPr>
          <w:rFonts w:ascii="Calibri" w:eastAsia="Times New Roman" w:hAnsi="Calibri" w:cs="Calibri"/>
        </w:rPr>
        <w:t>faculty member</w:t>
      </w:r>
      <w:r w:rsidRPr="00EC1344">
        <w:rPr>
          <w:rFonts w:ascii="Calibri" w:eastAsia="Times New Roman" w:hAnsi="Calibri" w:cs="Calibri"/>
        </w:rPr>
        <w:t xml:space="preserve">’s signature does not indicate concurrence or acceptance of the information in this assessment, but it does indicate the </w:t>
      </w:r>
      <w:r w:rsidR="00C421C4" w:rsidRPr="00EC1344">
        <w:rPr>
          <w:rFonts w:ascii="Calibri" w:eastAsia="Times New Roman" w:hAnsi="Calibri" w:cs="Calibri"/>
        </w:rPr>
        <w:t>faculty member</w:t>
      </w:r>
      <w:r w:rsidRPr="00EC1344">
        <w:rPr>
          <w:rFonts w:ascii="Calibri" w:eastAsia="Times New Roman" w:hAnsi="Calibri" w:cs="Calibri"/>
        </w:rPr>
        <w:t xml:space="preserve"> has seen the assessment.)</w:t>
      </w:r>
    </w:p>
    <w:p w:rsidR="00E06D72" w:rsidRPr="00EC1344" w:rsidRDefault="00E06D72" w:rsidP="00E06D72">
      <w:pPr>
        <w:numPr>
          <w:ilvl w:val="12"/>
          <w:numId w:val="0"/>
        </w:numPr>
        <w:spacing w:after="0" w:line="240" w:lineRule="auto"/>
        <w:jc w:val="center"/>
        <w:rPr>
          <w:rFonts w:ascii="Calibri" w:eastAsia="Times New Roman" w:hAnsi="Calibri" w:cs="Calibri"/>
          <w:b/>
          <w:caps/>
        </w:rPr>
      </w:pPr>
      <w:r w:rsidRPr="00EC1344">
        <w:rPr>
          <w:rFonts w:ascii="Calibri" w:eastAsia="Times New Roman" w:hAnsi="Calibri" w:cs="Calibri"/>
          <w:b/>
        </w:rPr>
        <w:br w:type="page"/>
      </w:r>
      <w:r w:rsidR="00482EFD" w:rsidRPr="00EC1344" w:rsidDel="00482EFD">
        <w:rPr>
          <w:rFonts w:ascii="Calibri" w:eastAsia="Times New Roman" w:hAnsi="Calibri" w:cs="Calibri"/>
          <w:b/>
          <w:caps/>
        </w:rPr>
        <w:lastRenderedPageBreak/>
        <w:t xml:space="preserve"> </w:t>
      </w:r>
      <w:r w:rsidR="005C3C23">
        <w:rPr>
          <w:rFonts w:ascii="Calibri" w:eastAsia="Times New Roman" w:hAnsi="Calibri" w:cs="Calibri"/>
          <w:b/>
          <w:caps/>
        </w:rPr>
        <w:t>Appendix D.4</w:t>
      </w:r>
    </w:p>
    <w:p w:rsidR="00E06D72" w:rsidRPr="00EC1344" w:rsidRDefault="004A68E8"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Faculty</w:t>
      </w:r>
      <w:r w:rsidR="00E06D72" w:rsidRPr="00EC1344">
        <w:rPr>
          <w:rFonts w:ascii="Calibri" w:eastAsia="Times New Roman" w:hAnsi="Calibri" w:cs="Calibri"/>
          <w:b/>
        </w:rPr>
        <w:t xml:space="preserve"> Performance Assessment System</w:t>
      </w:r>
    </w:p>
    <w:p w:rsidR="00E06D72" w:rsidRPr="00EC1344" w:rsidRDefault="00E06D72" w:rsidP="00E06D72">
      <w:pPr>
        <w:numPr>
          <w:ilvl w:val="12"/>
          <w:numId w:val="0"/>
        </w:numPr>
        <w:tabs>
          <w:tab w:val="left" w:pos="7200"/>
          <w:tab w:val="left" w:pos="7920"/>
        </w:tabs>
        <w:spacing w:after="0" w:line="240" w:lineRule="auto"/>
        <w:jc w:val="center"/>
        <w:rPr>
          <w:rFonts w:ascii="Calibri" w:eastAsia="Times New Roman" w:hAnsi="Calibri" w:cs="Calibri"/>
          <w:b/>
        </w:rPr>
      </w:pPr>
      <w:r w:rsidRPr="00EC1344">
        <w:rPr>
          <w:rFonts w:ascii="Calibri" w:eastAsia="Times New Roman" w:hAnsi="Calibri" w:cs="Calibri"/>
          <w:b/>
        </w:rPr>
        <w:t>Improvement Plan Form</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Cs/>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Cs/>
        </w:rPr>
      </w:pPr>
    </w:p>
    <w:p w:rsidR="00E06D72" w:rsidRPr="00EC1344" w:rsidRDefault="004A68E8" w:rsidP="00E06D72">
      <w:pPr>
        <w:numPr>
          <w:ilvl w:val="12"/>
          <w:numId w:val="0"/>
        </w:numPr>
        <w:tabs>
          <w:tab w:val="left" w:pos="7200"/>
          <w:tab w:val="left" w:pos="7920"/>
        </w:tabs>
        <w:spacing w:after="0" w:line="240" w:lineRule="auto"/>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xml:space="preserve"> __________________________________ Date________________</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
        </w:rPr>
      </w:pPr>
      <w:r w:rsidRPr="00EC1344">
        <w:rPr>
          <w:rFonts w:ascii="Calibri" w:eastAsia="Times New Roman" w:hAnsi="Calibri" w:cs="Calibri"/>
          <w:b/>
        </w:rPr>
        <w:t>Type of Plan (check one):</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sym w:font="Wingdings" w:char="F06F"/>
      </w:r>
      <w:r w:rsidRPr="00EC1344">
        <w:rPr>
          <w:rFonts w:ascii="Calibri" w:eastAsia="Times New Roman" w:hAnsi="Calibri" w:cs="Calibri"/>
          <w:b/>
        </w:rPr>
        <w:t xml:space="preserve"> Informal</w:t>
      </w:r>
      <w:r w:rsidRPr="00EC1344">
        <w:rPr>
          <w:rFonts w:ascii="Calibri" w:eastAsia="Times New Roman" w:hAnsi="Calibri" w:cs="Calibri"/>
          <w:b/>
        </w:rPr>
        <w:tab/>
      </w:r>
      <w:r w:rsidRPr="00EC1344">
        <w:rPr>
          <w:rFonts w:ascii="Calibri" w:eastAsia="Times New Roman" w:hAnsi="Calibri" w:cs="Calibri"/>
          <w:b/>
        </w:rPr>
        <w:tab/>
      </w:r>
      <w:r w:rsidRPr="00EC1344">
        <w:rPr>
          <w:rFonts w:ascii="Calibri" w:eastAsia="Times New Roman" w:hAnsi="Calibri" w:cs="Calibri"/>
          <w:b/>
        </w:rPr>
        <w:tab/>
      </w:r>
      <w:r w:rsidRPr="00EC1344">
        <w:rPr>
          <w:rFonts w:ascii="Calibri" w:eastAsia="Times New Roman" w:hAnsi="Calibri" w:cs="Calibri"/>
          <w:b/>
        </w:rPr>
        <w:sym w:font="Wingdings" w:char="F06F"/>
      </w:r>
      <w:r w:rsidRPr="00EC1344">
        <w:rPr>
          <w:rFonts w:ascii="Calibri" w:eastAsia="Times New Roman" w:hAnsi="Calibri" w:cs="Calibri"/>
          <w:b/>
        </w:rPr>
        <w:t xml:space="preserve"> Formal</w:t>
      </w:r>
      <w:r w:rsidRPr="00EC1344">
        <w:rPr>
          <w:rFonts w:ascii="Calibri" w:eastAsia="Times New Roman" w:hAnsi="Calibri" w:cs="Calibri"/>
          <w:b/>
        </w:rPr>
        <w:tab/>
      </w:r>
      <w:r w:rsidRPr="00EC1344">
        <w:rPr>
          <w:rFonts w:ascii="Calibri" w:eastAsia="Times New Roman" w:hAnsi="Calibri" w:cs="Calibri"/>
          <w:b/>
        </w:rPr>
        <w:tab/>
      </w:r>
      <w:r w:rsidRPr="00EC1344">
        <w:rPr>
          <w:rFonts w:ascii="Calibri" w:eastAsia="Times New Roman" w:hAnsi="Calibri" w:cs="Calibri"/>
          <w:b/>
        </w:rPr>
        <w:tab/>
      </w:r>
      <w:r w:rsidRPr="00EC1344">
        <w:rPr>
          <w:rFonts w:ascii="Calibri" w:eastAsia="Times New Roman" w:hAnsi="Calibri" w:cs="Calibri"/>
          <w:b/>
        </w:rPr>
        <w:tab/>
      </w:r>
      <w:r w:rsidRPr="00EC1344">
        <w:rPr>
          <w:rFonts w:ascii="Calibri" w:eastAsia="Times New Roman" w:hAnsi="Calibri" w:cs="Calibri"/>
          <w:b/>
        </w:rPr>
        <w:sym w:font="Wingdings" w:char="F06F"/>
      </w:r>
      <w:r w:rsidRPr="00EC1344">
        <w:rPr>
          <w:rFonts w:ascii="Calibri" w:eastAsia="Times New Roman" w:hAnsi="Calibri" w:cs="Calibri"/>
          <w:b/>
        </w:rPr>
        <w:t xml:space="preserve"> Final </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Cs/>
        </w:rPr>
      </w:pPr>
    </w:p>
    <w:p w:rsidR="00E06D72" w:rsidRPr="00EC1344" w:rsidRDefault="00E06D72" w:rsidP="00ED61AA">
      <w:pPr>
        <w:numPr>
          <w:ilvl w:val="0"/>
          <w:numId w:val="28"/>
        </w:num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List the specific items that require improvement.</w:t>
      </w: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D61AA">
      <w:pPr>
        <w:numPr>
          <w:ilvl w:val="0"/>
          <w:numId w:val="28"/>
        </w:num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 xml:space="preserve">For each item in Part I, define the conditions (including timelines) required to determine that this improvement plan has been satisfactorily completed. </w:t>
      </w: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D61AA">
      <w:pPr>
        <w:numPr>
          <w:ilvl w:val="0"/>
          <w:numId w:val="28"/>
        </w:num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 xml:space="preserve">List the corrective actions, and corresponding </w:t>
      </w:r>
      <w:proofErr w:type="gramStart"/>
      <w:r w:rsidRPr="00EC1344">
        <w:rPr>
          <w:rFonts w:ascii="Calibri" w:eastAsia="Times New Roman" w:hAnsi="Calibri" w:cs="Calibri"/>
          <w:bCs/>
        </w:rPr>
        <w:t>timelines, that</w:t>
      </w:r>
      <w:proofErr w:type="gramEnd"/>
      <w:r w:rsidRPr="00EC1344">
        <w:rPr>
          <w:rFonts w:ascii="Calibri" w:eastAsia="Times New Roman" w:hAnsi="Calibri" w:cs="Calibri"/>
          <w:bCs/>
        </w:rPr>
        <w:t xml:space="preserve"> the </w:t>
      </w:r>
      <w:r w:rsidR="00C421C4" w:rsidRPr="00EC1344">
        <w:rPr>
          <w:rFonts w:ascii="Calibri" w:eastAsia="Times New Roman" w:hAnsi="Calibri" w:cs="Calibri"/>
          <w:bCs/>
        </w:rPr>
        <w:t>faculty member</w:t>
      </w:r>
      <w:r w:rsidRPr="00EC1344">
        <w:rPr>
          <w:rFonts w:ascii="Calibri" w:eastAsia="Times New Roman" w:hAnsi="Calibri" w:cs="Calibri"/>
          <w:bCs/>
        </w:rPr>
        <w:t xml:space="preserve"> must undertake in order to meet each of the conditions listed in Part II.</w:t>
      </w: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jc w:val="center"/>
        <w:rPr>
          <w:rFonts w:ascii="Calibri" w:eastAsia="Times New Roman" w:hAnsi="Calibri" w:cs="Calibri"/>
          <w:b/>
          <w:bCs/>
        </w:rPr>
      </w:pPr>
      <w:r w:rsidRPr="00EC1344">
        <w:rPr>
          <w:rFonts w:ascii="Calibri" w:eastAsia="Times New Roman" w:hAnsi="Calibri" w:cs="Calibri"/>
          <w:bCs/>
        </w:rPr>
        <w:br w:type="page"/>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b/>
        </w:rPr>
      </w:pPr>
      <w:r w:rsidRPr="00EC1344">
        <w:rPr>
          <w:rFonts w:ascii="Calibri" w:eastAsia="Times New Roman" w:hAnsi="Calibri" w:cs="Calibri"/>
          <w:b/>
        </w:rPr>
        <w:t>Signatures:</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4A68E8"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Faculty</w:t>
      </w:r>
      <w:r w:rsidR="00E06D72" w:rsidRPr="00EC1344">
        <w:rPr>
          <w:rFonts w:ascii="Calibri" w:eastAsia="Times New Roman" w:hAnsi="Calibri" w:cs="Calibri"/>
          <w:bCs/>
        </w:rPr>
        <w:t xml:space="preserve"> ______________________________________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Appropriate Administrator________________________________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VP of Instruction _________________________________________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VP of Human Resources 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jc w:val="center"/>
        <w:rPr>
          <w:rFonts w:ascii="Calibri" w:eastAsia="Times New Roman" w:hAnsi="Calibri" w:cs="Calibri"/>
          <w:b/>
        </w:rPr>
      </w:pPr>
      <w:r w:rsidRPr="00EC1344">
        <w:rPr>
          <w:rFonts w:ascii="Calibri" w:eastAsia="Times New Roman" w:hAnsi="Calibri" w:cs="Calibri"/>
          <w:b/>
        </w:rPr>
        <w:t>COMPLETION OF THE PLAN</w:t>
      </w:r>
    </w:p>
    <w:p w:rsidR="00E06D72" w:rsidRPr="00EC1344" w:rsidRDefault="00E06D72" w:rsidP="00E06D72">
      <w:pPr>
        <w:tabs>
          <w:tab w:val="left" w:pos="7200"/>
          <w:tab w:val="left" w:pos="7920"/>
        </w:tabs>
        <w:spacing w:after="0" w:line="240" w:lineRule="auto"/>
        <w:jc w:val="both"/>
        <w:rPr>
          <w:rFonts w:ascii="Calibri" w:eastAsia="Times New Roman" w:hAnsi="Calibri" w:cs="Calibri"/>
          <w:bCs/>
        </w:rPr>
      </w:pPr>
    </w:p>
    <w:p w:rsidR="00E06D72" w:rsidRPr="00EC1344" w:rsidRDefault="00E06D72" w:rsidP="00E06D72">
      <w:pPr>
        <w:widowControl w:val="0"/>
        <w:tabs>
          <w:tab w:val="left" w:pos="7200"/>
          <w:tab w:val="left" w:pos="7920"/>
        </w:tabs>
        <w:spacing w:after="0" w:line="80" w:lineRule="atLeast"/>
        <w:rPr>
          <w:rFonts w:ascii="Calibri" w:eastAsia="Times New Roman" w:hAnsi="Calibri" w:cs="Calibri"/>
          <w:bCs/>
          <w:snapToGrid w:val="0"/>
        </w:rPr>
      </w:pPr>
      <w:r w:rsidRPr="00EC1344">
        <w:rPr>
          <w:rFonts w:ascii="Calibri" w:eastAsia="Times New Roman" w:hAnsi="Calibri" w:cs="Calibri"/>
          <w:bCs/>
          <w:snapToGrid w:val="0"/>
        </w:rPr>
        <w:t>The following agree that the above plan was satisfactorily completed as of __________</w:t>
      </w:r>
      <w:proofErr w:type="gramStart"/>
      <w:r w:rsidRPr="00EC1344">
        <w:rPr>
          <w:rFonts w:ascii="Calibri" w:eastAsia="Times New Roman" w:hAnsi="Calibri" w:cs="Calibri"/>
          <w:bCs/>
          <w:snapToGrid w:val="0"/>
        </w:rPr>
        <w:t>_(</w:t>
      </w:r>
      <w:proofErr w:type="gramEnd"/>
      <w:r w:rsidRPr="00EC1344">
        <w:rPr>
          <w:rFonts w:ascii="Calibri" w:eastAsia="Times New Roman" w:hAnsi="Calibri" w:cs="Calibri"/>
          <w:bCs/>
          <w:snapToGrid w:val="0"/>
        </w:rPr>
        <w:t>date).</w:t>
      </w: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4A68E8"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Faculty</w:t>
      </w:r>
      <w:r w:rsidR="00E06D72" w:rsidRPr="00EC1344">
        <w:rPr>
          <w:rFonts w:ascii="Calibri" w:eastAsia="Times New Roman" w:hAnsi="Calibri" w:cs="Calibri"/>
          <w:bCs/>
        </w:rPr>
        <w:t xml:space="preserve"> ______________________________________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Appropriate Administrator 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VP of Instruction _________________________________________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jc w:val="center"/>
        <w:rPr>
          <w:rFonts w:ascii="Calibri" w:eastAsia="Times New Roman" w:hAnsi="Calibri" w:cs="Calibri"/>
          <w:b/>
        </w:rPr>
      </w:pPr>
      <w:r w:rsidRPr="00EC1344">
        <w:rPr>
          <w:rFonts w:ascii="Calibri" w:eastAsia="Times New Roman" w:hAnsi="Calibri" w:cs="Calibri"/>
          <w:b/>
        </w:rPr>
        <w:t>FAILURE TO COMPLETE THE PLAN</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The following have determined that the above plan was not satisfactorily completed.</w:t>
      </w:r>
    </w:p>
    <w:p w:rsidR="00E06D72" w:rsidRPr="00EC1344" w:rsidRDefault="00E06D72" w:rsidP="00E06D72">
      <w:pPr>
        <w:tabs>
          <w:tab w:val="left" w:pos="7200"/>
          <w:tab w:val="left" w:pos="7920"/>
        </w:tabs>
        <w:spacing w:after="0" w:line="240" w:lineRule="auto"/>
        <w:ind w:left="360"/>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Appropriate Administrator_________________________________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tabs>
          <w:tab w:val="left" w:pos="7200"/>
          <w:tab w:val="left" w:pos="7920"/>
        </w:tabs>
        <w:spacing w:after="0" w:line="240" w:lineRule="auto"/>
        <w:rPr>
          <w:rFonts w:ascii="Calibri" w:eastAsia="Times New Roman" w:hAnsi="Calibri" w:cs="Calibri"/>
          <w:bCs/>
        </w:rPr>
      </w:pPr>
      <w:r w:rsidRPr="00EC1344">
        <w:rPr>
          <w:rFonts w:ascii="Calibri" w:eastAsia="Times New Roman" w:hAnsi="Calibri" w:cs="Calibri"/>
          <w:bCs/>
        </w:rPr>
        <w:t>VP of Instruction __________________________________________ Date_____________</w:t>
      </w:r>
    </w:p>
    <w:p w:rsidR="00E06D72" w:rsidRPr="00EC1344" w:rsidRDefault="00E06D72" w:rsidP="00E06D72">
      <w:pPr>
        <w:tabs>
          <w:tab w:val="left" w:pos="7200"/>
          <w:tab w:val="left" w:pos="7920"/>
        </w:tabs>
        <w:spacing w:after="0" w:line="240" w:lineRule="auto"/>
        <w:rPr>
          <w:rFonts w:ascii="Calibri" w:eastAsia="Times New Roman" w:hAnsi="Calibri" w:cs="Calibri"/>
          <w:bCs/>
        </w:rPr>
      </w:pP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Cs/>
        </w:rPr>
        <w:br w:type="page"/>
      </w:r>
      <w:r w:rsidR="00C6708D">
        <w:rPr>
          <w:rFonts w:ascii="Calibri" w:eastAsia="Times New Roman" w:hAnsi="Calibri" w:cs="Calibri"/>
          <w:b/>
          <w:bCs/>
        </w:rPr>
        <w:lastRenderedPageBreak/>
        <w:t>APPENDIX D.5</w:t>
      </w:r>
      <w:r w:rsidRPr="00EC1344">
        <w:rPr>
          <w:rFonts w:ascii="Calibri" w:eastAsia="Times New Roman" w:hAnsi="Calibri" w:cs="Calibri"/>
          <w:b/>
          <w:bCs/>
        </w:rPr>
        <w:t>.1</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xml:space="preserve"> Performance Assessment System</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Student Assessment of Instructor</w:t>
      </w: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
          <w:bCs/>
        </w:rPr>
        <w:t>The IDEA Instrument</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The instrument to be used by students to assess all instructors (except those teaching ABE and ESL 010 through 050) shall be the current version of the IDEA Center instrument titled: </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roofErr w:type="gramStart"/>
      <w:r w:rsidRPr="00EC1344">
        <w:rPr>
          <w:rFonts w:ascii="Calibri" w:eastAsia="Times New Roman" w:hAnsi="Calibri" w:cs="Calibri"/>
          <w:b/>
          <w:bCs/>
        </w:rPr>
        <w:t>SURVEY FORM—STUDENT REACTIONS TO INSTRUCTION AND COURSES</w:t>
      </w:r>
      <w:r w:rsidRPr="00EC1344">
        <w:rPr>
          <w:rFonts w:ascii="Calibri" w:eastAsia="Times New Roman" w:hAnsi="Calibri" w:cs="Calibri"/>
          <w:bCs/>
        </w:rPr>
        <w:t>.</w:t>
      </w:r>
      <w:proofErr w:type="gramEnd"/>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Due to copyright protections, that form is not reproduced in this agreement, but a </w:t>
      </w:r>
      <w:r w:rsidR="00C421C4" w:rsidRPr="00EC1344">
        <w:rPr>
          <w:rFonts w:ascii="Calibri" w:eastAsia="Times New Roman" w:hAnsi="Calibri" w:cs="Calibri"/>
          <w:bCs/>
        </w:rPr>
        <w:t>faculty member</w:t>
      </w:r>
      <w:r w:rsidRPr="00EC1344">
        <w:rPr>
          <w:rFonts w:ascii="Calibri" w:eastAsia="Times New Roman" w:hAnsi="Calibri" w:cs="Calibri"/>
          <w:bCs/>
        </w:rPr>
        <w:t xml:space="preserve"> can ask the appropriate administrator</w:t>
      </w:r>
      <w:r w:rsidR="008A48DF" w:rsidRPr="00EC1344">
        <w:rPr>
          <w:rFonts w:ascii="Calibri" w:eastAsia="Times New Roman" w:hAnsi="Calibri" w:cs="Calibri"/>
          <w:bCs/>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bCs/>
        </w:rPr>
        <w:fldChar w:fldCharType="end"/>
      </w:r>
      <w:r w:rsidRPr="00EC1344">
        <w:rPr>
          <w:rFonts w:ascii="Calibri" w:eastAsia="Times New Roman" w:hAnsi="Calibri" w:cs="Calibri"/>
          <w:bCs/>
        </w:rPr>
        <w:t xml:space="preserve"> for a preview copy.</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br w:type="page"/>
      </w:r>
    </w:p>
    <w:p w:rsidR="00E06D72" w:rsidRPr="00EC1344" w:rsidRDefault="00C6708D" w:rsidP="00E06D72">
      <w:pPr>
        <w:spacing w:after="0" w:line="240" w:lineRule="auto"/>
        <w:jc w:val="center"/>
        <w:rPr>
          <w:rFonts w:ascii="Calibri" w:eastAsia="Times New Roman" w:hAnsi="Calibri" w:cs="Calibri"/>
          <w:b/>
          <w:bCs/>
        </w:rPr>
      </w:pPr>
      <w:r>
        <w:rPr>
          <w:rFonts w:ascii="Calibri" w:eastAsia="Times New Roman" w:hAnsi="Calibri" w:cs="Calibri"/>
          <w:b/>
          <w:bCs/>
        </w:rPr>
        <w:lastRenderedPageBreak/>
        <w:t>APPENDIX D.5</w:t>
      </w:r>
      <w:r w:rsidR="00E06D72" w:rsidRPr="00EC1344">
        <w:rPr>
          <w:rFonts w:ascii="Calibri" w:eastAsia="Times New Roman" w:hAnsi="Calibri" w:cs="Calibri"/>
          <w:b/>
          <w:bCs/>
        </w:rPr>
        <w:t>.2</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xml:space="preserve"> Performance Assessment System</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Student Assessment of Instructor</w:t>
      </w: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
          <w:bCs/>
        </w:rPr>
        <w:t>ESL 010/020</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Teacher’s Name _________________________________   Date _____________________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Course Number:  ESL 010   ESL 020 (Circle One)    </w:t>
      </w:r>
      <w:r w:rsidRPr="00EC1344">
        <w:rPr>
          <w:rFonts w:ascii="Calibri" w:eastAsia="Times New Roman" w:hAnsi="Calibri" w:cs="Calibri"/>
          <w:bCs/>
        </w:rPr>
        <w:tab/>
      </w:r>
      <w:r w:rsidRPr="00EC1344">
        <w:rPr>
          <w:rFonts w:ascii="Calibri" w:eastAsia="Times New Roman" w:hAnsi="Calibri" w:cs="Calibri"/>
          <w:bCs/>
        </w:rPr>
        <w:tab/>
        <w:t>Quarter _______________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TO THE STUDENT:</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Please put an “X” in the blank in the % column that best says what you think.</w:t>
      </w:r>
    </w:p>
    <w:p w:rsidR="00E06D72" w:rsidRPr="00EC1344" w:rsidRDefault="00E06D72" w:rsidP="00E06D72">
      <w:pPr>
        <w:spacing w:after="0" w:line="240" w:lineRule="auto"/>
        <w:rPr>
          <w:rFonts w:ascii="Calibri" w:eastAsia="Times New Roman"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54"/>
        <w:gridCol w:w="936"/>
        <w:gridCol w:w="972"/>
        <w:gridCol w:w="954"/>
        <w:gridCol w:w="954"/>
      </w:tblGrid>
      <w:tr w:rsidR="00E06D72" w:rsidRPr="00EC1344" w:rsidTr="00893076">
        <w:tc>
          <w:tcPr>
            <w:tcW w:w="4608" w:type="dxa"/>
          </w:tcPr>
          <w:p w:rsidR="00E06D72" w:rsidRPr="00EC1344" w:rsidRDefault="00E06D72" w:rsidP="00E06D72">
            <w:pPr>
              <w:spacing w:after="0" w:line="240" w:lineRule="auto"/>
              <w:jc w:val="center"/>
              <w:rPr>
                <w:rFonts w:ascii="Calibri" w:eastAsia="Times New Roman" w:hAnsi="Calibri" w:cs="Calibri"/>
                <w:bCs/>
              </w:rPr>
            </w:pPr>
          </w:p>
        </w:tc>
        <w:tc>
          <w:tcPr>
            <w:tcW w:w="95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sym w:font="Wingdings" w:char="F04C"/>
            </w:r>
          </w:p>
        </w:tc>
        <w:tc>
          <w:tcPr>
            <w:tcW w:w="936" w:type="dxa"/>
          </w:tcPr>
          <w:p w:rsidR="00E06D72" w:rsidRPr="00EC1344" w:rsidRDefault="00E06D72" w:rsidP="00E06D72">
            <w:pPr>
              <w:spacing w:after="0" w:line="240" w:lineRule="auto"/>
              <w:jc w:val="center"/>
              <w:rPr>
                <w:rFonts w:ascii="Calibri" w:eastAsia="Times New Roman" w:hAnsi="Calibri" w:cs="Calibri"/>
                <w:bCs/>
              </w:rPr>
            </w:pPr>
          </w:p>
        </w:tc>
        <w:tc>
          <w:tcPr>
            <w:tcW w:w="972" w:type="dxa"/>
          </w:tcPr>
          <w:p w:rsidR="00E06D72" w:rsidRPr="00EC1344" w:rsidRDefault="00E06D72" w:rsidP="00E06D72">
            <w:pPr>
              <w:spacing w:after="0" w:line="240" w:lineRule="auto"/>
              <w:jc w:val="center"/>
              <w:rPr>
                <w:rFonts w:ascii="Calibri" w:eastAsia="Times New Roman" w:hAnsi="Calibri" w:cs="Calibri"/>
                <w:bCs/>
              </w:rPr>
            </w:pPr>
          </w:p>
        </w:tc>
        <w:tc>
          <w:tcPr>
            <w:tcW w:w="954" w:type="dxa"/>
          </w:tcPr>
          <w:p w:rsidR="00E06D72" w:rsidRPr="00EC1344" w:rsidRDefault="00E06D72" w:rsidP="00E06D72">
            <w:pPr>
              <w:spacing w:after="0" w:line="240" w:lineRule="auto"/>
              <w:jc w:val="center"/>
              <w:rPr>
                <w:rFonts w:ascii="Calibri" w:eastAsia="Times New Roman" w:hAnsi="Calibri" w:cs="Calibri"/>
                <w:bCs/>
              </w:rPr>
            </w:pPr>
          </w:p>
        </w:tc>
        <w:tc>
          <w:tcPr>
            <w:tcW w:w="95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sym w:font="Wingdings" w:char="F04A"/>
            </w:r>
          </w:p>
        </w:tc>
      </w:tr>
      <w:tr w:rsidR="00E06D72" w:rsidRPr="00EC1344" w:rsidTr="00893076">
        <w:tc>
          <w:tcPr>
            <w:tcW w:w="4608" w:type="dxa"/>
          </w:tcPr>
          <w:p w:rsidR="00E06D72" w:rsidRPr="00EC1344" w:rsidRDefault="00E06D72" w:rsidP="00E06D72">
            <w:pPr>
              <w:spacing w:after="0" w:line="240" w:lineRule="auto"/>
              <w:jc w:val="center"/>
              <w:rPr>
                <w:rFonts w:ascii="Calibri" w:eastAsia="Times New Roman" w:hAnsi="Calibri" w:cs="Calibri"/>
                <w:bCs/>
              </w:rPr>
            </w:pPr>
          </w:p>
        </w:tc>
        <w:tc>
          <w:tcPr>
            <w:tcW w:w="95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0%</w:t>
            </w:r>
          </w:p>
        </w:tc>
        <w:tc>
          <w:tcPr>
            <w:tcW w:w="936"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25%</w:t>
            </w:r>
          </w:p>
        </w:tc>
        <w:tc>
          <w:tcPr>
            <w:tcW w:w="972"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50%</w:t>
            </w:r>
          </w:p>
        </w:tc>
        <w:tc>
          <w:tcPr>
            <w:tcW w:w="95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75%</w:t>
            </w:r>
          </w:p>
        </w:tc>
        <w:tc>
          <w:tcPr>
            <w:tcW w:w="95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100%</w:t>
            </w: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is on time.</w:t>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helps me.</w:t>
            </w:r>
          </w:p>
          <w:p w:rsidR="00E06D72" w:rsidRPr="00EC1344" w:rsidRDefault="00E06D72" w:rsidP="00E06D72">
            <w:pPr>
              <w:spacing w:after="0" w:line="240" w:lineRule="auto"/>
              <w:ind w:left="360"/>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likes to teach the class.</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listens to the students.</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is a good teacher for me.</w:t>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I understand the class work.</w:t>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I can ask the teacher questions.</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The teacher has class papers, books and homework for the students.</w:t>
            </w: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I am learning more speaking, listening, reading and writing in this class.</w:t>
            </w: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4608" w:type="dxa"/>
            <w:vAlign w:val="center"/>
          </w:tcPr>
          <w:p w:rsidR="00E06D72" w:rsidRPr="00EC1344" w:rsidRDefault="00E06D72" w:rsidP="00ED61AA">
            <w:pPr>
              <w:numPr>
                <w:ilvl w:val="0"/>
                <w:numId w:val="31"/>
              </w:numPr>
              <w:spacing w:after="0" w:line="240" w:lineRule="auto"/>
              <w:rPr>
                <w:rFonts w:ascii="Calibri" w:eastAsia="Times New Roman" w:hAnsi="Calibri" w:cs="Calibri"/>
                <w:bCs/>
              </w:rPr>
            </w:pPr>
            <w:r w:rsidRPr="00EC1344">
              <w:rPr>
                <w:rFonts w:ascii="Calibri" w:eastAsia="Times New Roman" w:hAnsi="Calibri" w:cs="Calibri"/>
                <w:bCs/>
              </w:rPr>
              <w:t>I like this class.</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36" w:type="dxa"/>
            <w:vAlign w:val="center"/>
          </w:tcPr>
          <w:p w:rsidR="00E06D72" w:rsidRPr="00EC1344" w:rsidRDefault="00E06D72" w:rsidP="00E06D72">
            <w:pPr>
              <w:spacing w:after="0" w:line="240" w:lineRule="auto"/>
              <w:rPr>
                <w:rFonts w:ascii="Calibri" w:eastAsia="Times New Roman" w:hAnsi="Calibri" w:cs="Calibri"/>
                <w:bCs/>
              </w:rPr>
            </w:pPr>
          </w:p>
        </w:tc>
        <w:tc>
          <w:tcPr>
            <w:tcW w:w="972"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c>
          <w:tcPr>
            <w:tcW w:w="954" w:type="dxa"/>
            <w:vAlign w:val="center"/>
          </w:tcPr>
          <w:p w:rsidR="00E06D72" w:rsidRPr="00EC1344" w:rsidRDefault="00E06D72" w:rsidP="00E06D72">
            <w:pPr>
              <w:spacing w:after="0" w:line="240" w:lineRule="auto"/>
              <w:rPr>
                <w:rFonts w:ascii="Calibri" w:eastAsia="Times New Roman" w:hAnsi="Calibri" w:cs="Calibri"/>
                <w:bCs/>
              </w:rPr>
            </w:pPr>
          </w:p>
        </w:tc>
      </w:tr>
    </w:tbl>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
          <w:bCs/>
        </w:rPr>
        <w:br w:type="page"/>
      </w:r>
      <w:r w:rsidR="00C6708D">
        <w:rPr>
          <w:rFonts w:ascii="Calibri" w:eastAsia="Times New Roman" w:hAnsi="Calibri" w:cs="Calibri"/>
          <w:b/>
          <w:bCs/>
        </w:rPr>
        <w:lastRenderedPageBreak/>
        <w:t>APPENDIX D.5</w:t>
      </w:r>
      <w:r w:rsidRPr="00EC1344">
        <w:rPr>
          <w:rFonts w:ascii="Calibri" w:eastAsia="Times New Roman" w:hAnsi="Calibri" w:cs="Calibri"/>
          <w:b/>
          <w:bCs/>
        </w:rPr>
        <w:t>.3</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xml:space="preserve"> Performance Assessment System</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Student Assessment of Instructor</w:t>
      </w:r>
    </w:p>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
          <w:bCs/>
        </w:rPr>
        <w:t>ESL 030/040/050</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Teacher’s Name _________________________________   Date _____________________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Course Number:  ESL 030   ESL </w:t>
      </w:r>
      <w:proofErr w:type="gramStart"/>
      <w:r w:rsidRPr="00EC1344">
        <w:rPr>
          <w:rFonts w:ascii="Calibri" w:eastAsia="Times New Roman" w:hAnsi="Calibri" w:cs="Calibri"/>
          <w:bCs/>
        </w:rPr>
        <w:t>040  ESL</w:t>
      </w:r>
      <w:proofErr w:type="gramEnd"/>
      <w:r w:rsidRPr="00EC1344">
        <w:rPr>
          <w:rFonts w:ascii="Calibri" w:eastAsia="Times New Roman" w:hAnsi="Calibri" w:cs="Calibri"/>
          <w:bCs/>
        </w:rPr>
        <w:t xml:space="preserve"> 050 (Circle One)</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Quarter 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TO THE STUDENT:</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Please put an “X” in the blank in the % column that best says what you think.</w:t>
      </w:r>
    </w:p>
    <w:p w:rsidR="00E06D72" w:rsidRPr="00EC1344" w:rsidRDefault="00E06D72" w:rsidP="00E06D72">
      <w:pPr>
        <w:spacing w:after="0" w:line="240" w:lineRule="auto"/>
        <w:rPr>
          <w:rFonts w:ascii="Calibri" w:eastAsia="Times New Roman"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4247"/>
        <w:gridCol w:w="809"/>
        <w:gridCol w:w="855"/>
        <w:gridCol w:w="1284"/>
        <w:gridCol w:w="956"/>
        <w:gridCol w:w="896"/>
      </w:tblGrid>
      <w:tr w:rsidR="00E06D72" w:rsidRPr="00EC1344" w:rsidTr="00893076">
        <w:tc>
          <w:tcPr>
            <w:tcW w:w="4776" w:type="dxa"/>
            <w:gridSpan w:val="2"/>
            <w:vMerge w:val="restart"/>
          </w:tcPr>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0%      </w:t>
            </w:r>
          </w:p>
        </w:tc>
        <w:tc>
          <w:tcPr>
            <w:tcW w:w="855"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25%          </w:t>
            </w:r>
          </w:p>
        </w:tc>
        <w:tc>
          <w:tcPr>
            <w:tcW w:w="1284"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  50%          </w:t>
            </w:r>
          </w:p>
        </w:tc>
        <w:tc>
          <w:tcPr>
            <w:tcW w:w="95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75%        </w:t>
            </w:r>
          </w:p>
        </w:tc>
        <w:tc>
          <w:tcPr>
            <w:tcW w:w="89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100%</w:t>
            </w:r>
          </w:p>
        </w:tc>
      </w:tr>
      <w:tr w:rsidR="00E06D72" w:rsidRPr="00EC1344" w:rsidTr="00893076">
        <w:tc>
          <w:tcPr>
            <w:tcW w:w="4776" w:type="dxa"/>
            <w:gridSpan w:val="2"/>
            <w:vMerge/>
          </w:tcPr>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Never  </w:t>
            </w:r>
          </w:p>
        </w:tc>
        <w:tc>
          <w:tcPr>
            <w:tcW w:w="855"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Rarely</w:t>
            </w:r>
          </w:p>
        </w:tc>
        <w:tc>
          <w:tcPr>
            <w:tcW w:w="1284"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Sometimes</w:t>
            </w:r>
          </w:p>
        </w:tc>
        <w:tc>
          <w:tcPr>
            <w:tcW w:w="95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Usually</w:t>
            </w:r>
          </w:p>
        </w:tc>
        <w:tc>
          <w:tcPr>
            <w:tcW w:w="89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Always</w:t>
            </w: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1.</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comes to class on time.</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2.</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The teacher helps me learn </w:t>
            </w:r>
          </w:p>
          <w:p w:rsidR="00E06D72" w:rsidRPr="00EC1344" w:rsidRDefault="00E06D72" w:rsidP="00E06D72">
            <w:pPr>
              <w:spacing w:after="0" w:line="240" w:lineRule="auto"/>
              <w:rPr>
                <w:rFonts w:ascii="Calibri" w:eastAsia="Times New Roman" w:hAnsi="Calibri" w:cs="Calibri"/>
                <w:bCs/>
              </w:rPr>
            </w:pPr>
            <w:proofErr w:type="gramStart"/>
            <w:r w:rsidRPr="00EC1344">
              <w:rPr>
                <w:rFonts w:ascii="Calibri" w:eastAsia="Times New Roman" w:hAnsi="Calibri" w:cs="Calibri"/>
                <w:bCs/>
              </w:rPr>
              <w:t>and</w:t>
            </w:r>
            <w:proofErr w:type="gramEnd"/>
            <w:r w:rsidRPr="00EC1344">
              <w:rPr>
                <w:rFonts w:ascii="Calibri" w:eastAsia="Times New Roman" w:hAnsi="Calibri" w:cs="Calibri"/>
                <w:bCs/>
              </w:rPr>
              <w:t xml:space="preserve"> answers my questions.</w:t>
            </w:r>
            <w:r w:rsidRPr="00EC1344">
              <w:rPr>
                <w:rFonts w:ascii="Calibri" w:eastAsia="Times New Roman" w:hAnsi="Calibri" w:cs="Calibri"/>
                <w:bCs/>
              </w:rPr>
              <w:tab/>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3.</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likes to teach the class.</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4.</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listens to the students.</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5.</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is a good teacher for me.</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6.</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understand the class work.</w:t>
            </w:r>
          </w:p>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7.</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can ask the teacher questions.</w:t>
            </w:r>
          </w:p>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8.</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has class papers, books, and homework for the students.</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9.</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am learning more about speaking, listening, reading and writing in this class.</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10.</w:t>
            </w:r>
          </w:p>
        </w:tc>
        <w:tc>
          <w:tcPr>
            <w:tcW w:w="4247"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like this class.</w:t>
            </w:r>
          </w:p>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bl>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  </w:t>
      </w:r>
      <w:r w:rsidRPr="00EC1344">
        <w:rPr>
          <w:rFonts w:ascii="Calibri" w:eastAsia="Times New Roman" w:hAnsi="Calibri" w:cs="Calibri"/>
          <w:bCs/>
        </w:rPr>
        <w:tab/>
      </w: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Cs/>
        </w:rPr>
        <w:br w:type="page"/>
      </w:r>
      <w:r w:rsidRPr="00EC1344">
        <w:rPr>
          <w:rFonts w:ascii="Calibri" w:eastAsia="Times New Roman" w:hAnsi="Calibri" w:cs="Calibri"/>
          <w:b/>
          <w:bCs/>
        </w:rPr>
        <w:lastRenderedPageBreak/>
        <w:t>AP</w:t>
      </w:r>
      <w:r w:rsidR="00C6708D">
        <w:rPr>
          <w:rFonts w:ascii="Calibri" w:eastAsia="Times New Roman" w:hAnsi="Calibri" w:cs="Calibri"/>
          <w:b/>
          <w:bCs/>
        </w:rPr>
        <w:t>PENDIX D.5</w:t>
      </w:r>
      <w:r w:rsidRPr="00EC1344">
        <w:rPr>
          <w:rFonts w:ascii="Calibri" w:eastAsia="Times New Roman" w:hAnsi="Calibri" w:cs="Calibri"/>
          <w:b/>
          <w:bCs/>
        </w:rPr>
        <w:t>.4</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xml:space="preserve"> Performance Assessment System</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Student Assessment of Instructor</w:t>
      </w:r>
    </w:p>
    <w:p w:rsidR="00E06D72" w:rsidRPr="00EC1344" w:rsidRDefault="00E06D72" w:rsidP="00E06D72">
      <w:pPr>
        <w:spacing w:after="0" w:line="240" w:lineRule="auto"/>
        <w:jc w:val="center"/>
        <w:rPr>
          <w:rFonts w:ascii="Calibri" w:eastAsia="Times New Roman" w:hAnsi="Calibri" w:cs="Calibri"/>
          <w:b/>
          <w:bCs/>
        </w:rPr>
      </w:pPr>
      <w:r w:rsidRPr="00EC1344">
        <w:rPr>
          <w:rFonts w:ascii="Calibri" w:eastAsia="Times New Roman" w:hAnsi="Calibri" w:cs="Calibri"/>
          <w:b/>
          <w:bCs/>
        </w:rPr>
        <w:t>Adult Basic Education</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Teacher’s Name _________________________________   Date _____________________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Course Number:  ________________________________</w:t>
      </w:r>
      <w:r w:rsidRPr="00EC1344">
        <w:rPr>
          <w:rFonts w:ascii="Calibri" w:eastAsia="Times New Roman" w:hAnsi="Calibri" w:cs="Calibri"/>
          <w:bCs/>
        </w:rPr>
        <w:tab/>
        <w:t>Quarter __________________</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TO THE STUDENT:</w:t>
      </w:r>
    </w:p>
    <w:p w:rsidR="00E06D72" w:rsidRPr="00EC1344" w:rsidRDefault="00E06D72" w:rsidP="00E06D72">
      <w:pPr>
        <w:spacing w:after="0" w:line="240" w:lineRule="auto"/>
        <w:rPr>
          <w:rFonts w:ascii="Calibri" w:eastAsia="Times New Roman" w:hAnsi="Calibri" w:cs="Calibri"/>
          <w:bCs/>
        </w:rPr>
      </w:pPr>
    </w:p>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Please rate the following items on a scale of 1-5, with 1 being poor and 5 being excellent performance.  Put an “X” in the blank of the number column you choose.</w:t>
      </w:r>
    </w:p>
    <w:p w:rsidR="00E06D72" w:rsidRPr="00EC1344" w:rsidRDefault="00E06D72" w:rsidP="00E06D72">
      <w:pPr>
        <w:spacing w:after="0" w:line="240" w:lineRule="auto"/>
        <w:rPr>
          <w:rFonts w:ascii="Calibri" w:eastAsia="Times New Roman"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4247"/>
        <w:gridCol w:w="809"/>
        <w:gridCol w:w="855"/>
        <w:gridCol w:w="1284"/>
        <w:gridCol w:w="956"/>
        <w:gridCol w:w="896"/>
      </w:tblGrid>
      <w:tr w:rsidR="00E06D72" w:rsidRPr="00EC1344" w:rsidTr="00893076">
        <w:tc>
          <w:tcPr>
            <w:tcW w:w="4778" w:type="dxa"/>
            <w:gridSpan w:val="2"/>
            <w:vMerge w:val="restart"/>
          </w:tcPr>
          <w:p w:rsidR="00E06D72" w:rsidRPr="00EC1344" w:rsidRDefault="00E06D72" w:rsidP="00E06D72">
            <w:pPr>
              <w:spacing w:after="0" w:line="240" w:lineRule="auto"/>
              <w:jc w:val="center"/>
              <w:rPr>
                <w:rFonts w:ascii="Calibri" w:eastAsia="Times New Roman" w:hAnsi="Calibri" w:cs="Calibri"/>
                <w:bCs/>
              </w:rPr>
            </w:pPr>
          </w:p>
        </w:tc>
        <w:tc>
          <w:tcPr>
            <w:tcW w:w="809"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1</w:t>
            </w:r>
          </w:p>
        </w:tc>
        <w:tc>
          <w:tcPr>
            <w:tcW w:w="855"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2</w:t>
            </w:r>
          </w:p>
        </w:tc>
        <w:tc>
          <w:tcPr>
            <w:tcW w:w="1284"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3</w:t>
            </w:r>
          </w:p>
        </w:tc>
        <w:tc>
          <w:tcPr>
            <w:tcW w:w="956"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4</w:t>
            </w:r>
          </w:p>
        </w:tc>
        <w:tc>
          <w:tcPr>
            <w:tcW w:w="896" w:type="dxa"/>
          </w:tcPr>
          <w:p w:rsidR="00E06D72" w:rsidRPr="00EC1344" w:rsidRDefault="00E06D72" w:rsidP="00E06D72">
            <w:pPr>
              <w:spacing w:after="0" w:line="240" w:lineRule="auto"/>
              <w:jc w:val="center"/>
              <w:rPr>
                <w:rFonts w:ascii="Calibri" w:eastAsia="Times New Roman" w:hAnsi="Calibri" w:cs="Calibri"/>
                <w:bCs/>
              </w:rPr>
            </w:pPr>
            <w:r w:rsidRPr="00EC1344">
              <w:rPr>
                <w:rFonts w:ascii="Calibri" w:eastAsia="Times New Roman" w:hAnsi="Calibri" w:cs="Calibri"/>
                <w:bCs/>
              </w:rPr>
              <w:t>5</w:t>
            </w:r>
          </w:p>
        </w:tc>
      </w:tr>
      <w:tr w:rsidR="00E06D72" w:rsidRPr="00EC1344" w:rsidTr="00893076">
        <w:tc>
          <w:tcPr>
            <w:tcW w:w="4778" w:type="dxa"/>
            <w:gridSpan w:val="2"/>
            <w:vMerge/>
          </w:tcPr>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Never  </w:t>
            </w:r>
          </w:p>
        </w:tc>
        <w:tc>
          <w:tcPr>
            <w:tcW w:w="855"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Rarely</w:t>
            </w:r>
          </w:p>
        </w:tc>
        <w:tc>
          <w:tcPr>
            <w:tcW w:w="1284"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Sometimes</w:t>
            </w:r>
          </w:p>
        </w:tc>
        <w:tc>
          <w:tcPr>
            <w:tcW w:w="95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Usually</w:t>
            </w:r>
          </w:p>
        </w:tc>
        <w:tc>
          <w:tcPr>
            <w:tcW w:w="896"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Always</w:t>
            </w: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1.</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begins and ends class on time.</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2.</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has helpful materials</w:t>
            </w:r>
            <w:r w:rsidR="008A48DF" w:rsidRPr="00EC1344">
              <w:rPr>
                <w:rFonts w:ascii="Calibri" w:eastAsia="Times New Roman" w:hAnsi="Calibri" w:cs="Calibri"/>
                <w:bCs/>
              </w:rPr>
              <w:fldChar w:fldCharType="begin"/>
            </w:r>
            <w:r w:rsidRPr="00EC1344">
              <w:rPr>
                <w:rFonts w:ascii="Calibri" w:eastAsia="Times New Roman" w:hAnsi="Calibri" w:cs="Calibri"/>
              </w:rPr>
              <w:instrText xml:space="preserve"> XE "materials" </w:instrText>
            </w:r>
            <w:r w:rsidR="008A48DF" w:rsidRPr="00EC1344">
              <w:rPr>
                <w:rFonts w:ascii="Calibri" w:eastAsia="Times New Roman" w:hAnsi="Calibri" w:cs="Calibri"/>
                <w:bCs/>
              </w:rPr>
              <w:fldChar w:fldCharType="end"/>
            </w:r>
            <w:r w:rsidRPr="00EC1344">
              <w:rPr>
                <w:rFonts w:ascii="Calibri" w:eastAsia="Times New Roman" w:hAnsi="Calibri" w:cs="Calibri"/>
                <w:bCs/>
              </w:rPr>
              <w:t>.</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3.</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helps me learn and answers my questions.</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4.</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gives clear explanations of the lessons.</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5.</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The teacher corrects and returns assignments and tests promptly so that I can learn from them.</w:t>
            </w:r>
            <w:r w:rsidRPr="00EC1344">
              <w:rPr>
                <w:rFonts w:ascii="Calibri" w:eastAsia="Times New Roman" w:hAnsi="Calibri" w:cs="Calibri"/>
                <w:bCs/>
              </w:rPr>
              <w:tab/>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6.</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 xml:space="preserve">The teacher is a good teacher </w:t>
            </w:r>
          </w:p>
          <w:p w:rsidR="00E06D72" w:rsidRPr="00EC1344" w:rsidRDefault="00E06D72" w:rsidP="00E06D72">
            <w:pPr>
              <w:spacing w:after="0" w:line="240" w:lineRule="auto"/>
              <w:rPr>
                <w:rFonts w:ascii="Calibri" w:eastAsia="Times New Roman" w:hAnsi="Calibri" w:cs="Calibri"/>
                <w:bCs/>
              </w:rPr>
            </w:pPr>
            <w:proofErr w:type="gramStart"/>
            <w:r w:rsidRPr="00EC1344">
              <w:rPr>
                <w:rFonts w:ascii="Calibri" w:eastAsia="Times New Roman" w:hAnsi="Calibri" w:cs="Calibri"/>
                <w:bCs/>
              </w:rPr>
              <w:t>for</w:t>
            </w:r>
            <w:proofErr w:type="gramEnd"/>
            <w:r w:rsidRPr="00EC1344">
              <w:rPr>
                <w:rFonts w:ascii="Calibri" w:eastAsia="Times New Roman" w:hAnsi="Calibri" w:cs="Calibri"/>
                <w:bCs/>
              </w:rPr>
              <w:t xml:space="preserve"> me.</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7.</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understand the material, the assignments, and the lessons.</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8.</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This class helps me reach my learning goals.</w:t>
            </w: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9.</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am free to ask questions.</w:t>
            </w:r>
          </w:p>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r w:rsidR="00E06D72" w:rsidRPr="00EC1344" w:rsidTr="00893076">
        <w:tc>
          <w:tcPr>
            <w:tcW w:w="52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10.</w:t>
            </w:r>
          </w:p>
        </w:tc>
        <w:tc>
          <w:tcPr>
            <w:tcW w:w="4249" w:type="dxa"/>
          </w:tcPr>
          <w:p w:rsidR="00E06D72" w:rsidRPr="00EC1344" w:rsidRDefault="00E06D72" w:rsidP="00E06D72">
            <w:pPr>
              <w:spacing w:after="0" w:line="240" w:lineRule="auto"/>
              <w:rPr>
                <w:rFonts w:ascii="Calibri" w:eastAsia="Times New Roman" w:hAnsi="Calibri" w:cs="Calibri"/>
                <w:bCs/>
              </w:rPr>
            </w:pPr>
            <w:r w:rsidRPr="00EC1344">
              <w:rPr>
                <w:rFonts w:ascii="Calibri" w:eastAsia="Times New Roman" w:hAnsi="Calibri" w:cs="Calibri"/>
                <w:bCs/>
              </w:rPr>
              <w:t>I enjoy this class.</w:t>
            </w:r>
            <w:r w:rsidRPr="00EC1344">
              <w:rPr>
                <w:rFonts w:ascii="Calibri" w:eastAsia="Times New Roman" w:hAnsi="Calibri" w:cs="Calibri"/>
                <w:bCs/>
              </w:rPr>
              <w:tab/>
            </w:r>
          </w:p>
          <w:p w:rsidR="00E06D72" w:rsidRPr="00EC1344" w:rsidRDefault="00E06D72" w:rsidP="00E06D72">
            <w:pPr>
              <w:spacing w:after="0" w:line="240" w:lineRule="auto"/>
              <w:rPr>
                <w:rFonts w:ascii="Calibri" w:eastAsia="Times New Roman" w:hAnsi="Calibri" w:cs="Calibri"/>
                <w:bCs/>
              </w:rPr>
            </w:pPr>
          </w:p>
        </w:tc>
        <w:tc>
          <w:tcPr>
            <w:tcW w:w="809" w:type="dxa"/>
          </w:tcPr>
          <w:p w:rsidR="00E06D72" w:rsidRPr="00EC1344" w:rsidRDefault="00E06D72" w:rsidP="00E06D72">
            <w:pPr>
              <w:spacing w:after="0" w:line="240" w:lineRule="auto"/>
              <w:rPr>
                <w:rFonts w:ascii="Calibri" w:eastAsia="Times New Roman" w:hAnsi="Calibri" w:cs="Calibri"/>
                <w:bCs/>
              </w:rPr>
            </w:pPr>
          </w:p>
        </w:tc>
        <w:tc>
          <w:tcPr>
            <w:tcW w:w="855" w:type="dxa"/>
          </w:tcPr>
          <w:p w:rsidR="00E06D72" w:rsidRPr="00EC1344" w:rsidRDefault="00E06D72" w:rsidP="00E06D72">
            <w:pPr>
              <w:spacing w:after="0" w:line="240" w:lineRule="auto"/>
              <w:rPr>
                <w:rFonts w:ascii="Calibri" w:eastAsia="Times New Roman" w:hAnsi="Calibri" w:cs="Calibri"/>
                <w:bCs/>
              </w:rPr>
            </w:pPr>
          </w:p>
        </w:tc>
        <w:tc>
          <w:tcPr>
            <w:tcW w:w="1284" w:type="dxa"/>
          </w:tcPr>
          <w:p w:rsidR="00E06D72" w:rsidRPr="00EC1344" w:rsidRDefault="00E06D72" w:rsidP="00E06D72">
            <w:pPr>
              <w:spacing w:after="0" w:line="240" w:lineRule="auto"/>
              <w:rPr>
                <w:rFonts w:ascii="Calibri" w:eastAsia="Times New Roman" w:hAnsi="Calibri" w:cs="Calibri"/>
                <w:bCs/>
              </w:rPr>
            </w:pPr>
          </w:p>
        </w:tc>
        <w:tc>
          <w:tcPr>
            <w:tcW w:w="956" w:type="dxa"/>
          </w:tcPr>
          <w:p w:rsidR="00E06D72" w:rsidRPr="00EC1344" w:rsidRDefault="00E06D72" w:rsidP="00E06D72">
            <w:pPr>
              <w:spacing w:after="0" w:line="240" w:lineRule="auto"/>
              <w:rPr>
                <w:rFonts w:ascii="Calibri" w:eastAsia="Times New Roman" w:hAnsi="Calibri" w:cs="Calibri"/>
                <w:bCs/>
              </w:rPr>
            </w:pPr>
          </w:p>
        </w:tc>
        <w:tc>
          <w:tcPr>
            <w:tcW w:w="896" w:type="dxa"/>
          </w:tcPr>
          <w:p w:rsidR="00E06D72" w:rsidRPr="00EC1344" w:rsidRDefault="00E06D72" w:rsidP="00E06D72">
            <w:pPr>
              <w:spacing w:after="0" w:line="240" w:lineRule="auto"/>
              <w:rPr>
                <w:rFonts w:ascii="Calibri" w:eastAsia="Times New Roman" w:hAnsi="Calibri" w:cs="Calibri"/>
                <w:bCs/>
              </w:rPr>
            </w:pPr>
          </w:p>
        </w:tc>
      </w:tr>
    </w:tbl>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E.1</w:t>
      </w:r>
    </w:p>
    <w:p w:rsidR="00E06D72"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Tenure Process and Operating Procedures</w:t>
      </w:r>
    </w:p>
    <w:p w:rsidR="00D42D35" w:rsidRPr="00EC1344" w:rsidRDefault="00D42D35" w:rsidP="00E06D72">
      <w:pPr>
        <w:numPr>
          <w:ilvl w:val="12"/>
          <w:numId w:val="0"/>
        </w:numPr>
        <w:spacing w:after="0" w:line="240" w:lineRule="auto"/>
        <w:jc w:val="center"/>
        <w:rPr>
          <w:rFonts w:ascii="Calibri" w:eastAsia="Times New Roman" w:hAnsi="Calibri" w:cs="Calibri"/>
          <w:b/>
        </w:rPr>
      </w:pPr>
      <w:r>
        <w:rPr>
          <w:rFonts w:ascii="Calibri" w:eastAsia="Times New Roman" w:hAnsi="Calibri" w:cs="Calibri"/>
          <w:b/>
        </w:rPr>
        <w:t xml:space="preserve">See </w:t>
      </w:r>
      <w:r w:rsidR="00B7384F">
        <w:rPr>
          <w:rFonts w:ascii="Calibri" w:eastAsia="Times New Roman" w:hAnsi="Calibri" w:cs="Calibri"/>
          <w:b/>
        </w:rPr>
        <w:t xml:space="preserve">Article </w:t>
      </w:r>
      <w:r>
        <w:rPr>
          <w:rFonts w:ascii="Calibri" w:eastAsia="Times New Roman" w:hAnsi="Calibri" w:cs="Calibri"/>
          <w:b/>
        </w:rPr>
        <w:t xml:space="preserve">8 </w:t>
      </w:r>
    </w:p>
    <w:p w:rsidR="00E06D72" w:rsidRPr="00EC1344" w:rsidRDefault="00E06D72" w:rsidP="00E06D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jc w:val="both"/>
        <w:rPr>
          <w:rFonts w:ascii="Calibri" w:eastAsia="Times New Roman" w:hAnsi="Calibri" w:cs="Calibri"/>
          <w:b/>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APPENDIX E.2</w:t>
      </w:r>
    </w:p>
    <w:p w:rsidR="00E06D72" w:rsidRPr="00EC1344" w:rsidRDefault="00E06D72" w:rsidP="00E06D72">
      <w:pPr>
        <w:numPr>
          <w:ilvl w:val="12"/>
          <w:numId w:val="0"/>
        </w:numPr>
        <w:tabs>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jc w:val="center"/>
        <w:rPr>
          <w:rFonts w:ascii="Calibri" w:eastAsia="Times New Roman" w:hAnsi="Calibri" w:cs="Calibri"/>
          <w:b/>
        </w:rPr>
      </w:pPr>
      <w:r w:rsidRPr="00EC1344">
        <w:rPr>
          <w:rFonts w:ascii="Calibri" w:eastAsia="Times New Roman" w:hAnsi="Calibri" w:cs="Calibri"/>
          <w:b/>
        </w:rPr>
        <w:t>Appointment Review Committee for</w:t>
      </w:r>
    </w:p>
    <w:p w:rsidR="00E06D72" w:rsidRPr="00EC1344" w:rsidRDefault="00E06D72" w:rsidP="00E06D72">
      <w:pPr>
        <w:numPr>
          <w:ilvl w:val="12"/>
          <w:numId w:val="0"/>
        </w:numPr>
        <w:pBdr>
          <w:bottom w:val="single" w:sz="12" w:space="1" w:color="auto"/>
        </w:pBdr>
        <w:tabs>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rPr>
          <w:rFonts w:ascii="Calibri" w:eastAsia="Times New Roman" w:hAnsi="Calibri" w:cs="Calibri"/>
          <w:b/>
        </w:rPr>
      </w:pPr>
    </w:p>
    <w:p w:rsidR="00E06D72" w:rsidRPr="00EC1344" w:rsidRDefault="00E06D72" w:rsidP="00E06D72">
      <w:pPr>
        <w:numPr>
          <w:ilvl w:val="12"/>
          <w:numId w:val="0"/>
        </w:numPr>
        <w:pBdr>
          <w:bottom w:val="single" w:sz="12" w:space="1" w:color="auto"/>
        </w:pBdr>
        <w:tabs>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rPr>
          <w:rFonts w:ascii="Calibri" w:eastAsia="Times New Roman" w:hAnsi="Calibri" w:cs="Calibri"/>
          <w:b/>
        </w:rPr>
      </w:pPr>
    </w:p>
    <w:p w:rsidR="00E06D72" w:rsidRPr="00EC1344" w:rsidRDefault="00E06D72" w:rsidP="00E06D72">
      <w:pPr>
        <w:numPr>
          <w:ilvl w:val="12"/>
          <w:numId w:val="0"/>
        </w:numPr>
        <w:pBdr>
          <w:bottom w:val="single" w:sz="12" w:space="1" w:color="auto"/>
        </w:pBdr>
        <w:tabs>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rPr>
          <w:rFonts w:ascii="Calibri" w:eastAsia="Times New Roman" w:hAnsi="Calibri" w:cs="Calibri"/>
          <w:b/>
        </w:rPr>
      </w:pPr>
    </w:p>
    <w:p w:rsidR="00E06D72" w:rsidRPr="00EC1344" w:rsidRDefault="00E06D72" w:rsidP="00E06D72">
      <w:pPr>
        <w:numPr>
          <w:ilvl w:val="12"/>
          <w:numId w:val="0"/>
        </w:num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jc w:val="center"/>
        <w:rPr>
          <w:rFonts w:ascii="Calibri" w:eastAsia="Times New Roman" w:hAnsi="Calibri" w:cs="Calibri"/>
        </w:rPr>
      </w:pPr>
      <w:r w:rsidRPr="00EC1344">
        <w:rPr>
          <w:rFonts w:ascii="Calibri" w:eastAsia="Times New Roman" w:hAnsi="Calibri" w:cs="Calibri"/>
          <w:b/>
        </w:rPr>
        <w:t>(Probationer)</w:t>
      </w:r>
    </w:p>
    <w:p w:rsidR="00E06D72" w:rsidRPr="00EC1344" w:rsidRDefault="00E06D72" w:rsidP="00E06D72">
      <w:pPr>
        <w:numPr>
          <w:ilvl w:val="12"/>
          <w:numId w:val="0"/>
        </w:numPr>
        <w:spacing w:after="0" w:line="480" w:lineRule="atLeast"/>
        <w:rPr>
          <w:rFonts w:ascii="Calibri" w:eastAsia="Times New Roman" w:hAnsi="Calibri" w:cs="Calibri"/>
          <w:b/>
        </w:rPr>
      </w:pPr>
      <w:r w:rsidRPr="00EC1344">
        <w:rPr>
          <w:rFonts w:ascii="Calibri" w:eastAsia="Times New Roman" w:hAnsi="Calibri" w:cs="Calibri"/>
          <w:b/>
        </w:rPr>
        <w:t>MINUTES</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(Two meetings per quarter</w:t>
      </w:r>
      <w:r w:rsidRPr="00EC1344">
        <w:rPr>
          <w:rFonts w:ascii="Calibri" w:eastAsia="Times New Roman" w:hAnsi="Calibri" w:cs="Calibri"/>
          <w:i/>
        </w:rPr>
        <w:t xml:space="preserve"> </w:t>
      </w:r>
      <w:r w:rsidRPr="00EC1344">
        <w:rPr>
          <w:rFonts w:ascii="Calibri" w:eastAsia="Times New Roman" w:hAnsi="Calibri" w:cs="Calibri"/>
        </w:rPr>
        <w:t>with probationer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"probationer</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 one meeting per quarter without probationer.)</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Date:</w:t>
      </w:r>
      <w:r w:rsidRPr="00EC1344">
        <w:rPr>
          <w:rFonts w:ascii="Calibri" w:eastAsia="Times New Roman" w:hAnsi="Calibri" w:cs="Calibri"/>
        </w:rPr>
        <w:tab/>
        <w:t>____________________________</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ab/>
        <w:t>Members Present: _____________________________________________________________________</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ab/>
        <w:t>Members Absent: ______________________________________________________________________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 in Attendance:     Yes _____       No _____</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t>SUMMARY OF ACTIONS TAKEN:</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(Items discussed, reports or evaluations received by committee or requested from committee members or others, student evaluations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"student evaluations"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arranged or reviewed, classroom visitations arranged, strengths and weaknesses discussed.)</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Chairperson: _____________________________________________</w:t>
      </w:r>
      <w:proofErr w:type="gramStart"/>
      <w:r w:rsidRPr="00EC1344">
        <w:rPr>
          <w:rFonts w:ascii="Calibri" w:eastAsia="Times New Roman" w:hAnsi="Calibri" w:cs="Calibri"/>
        </w:rPr>
        <w:t>_  Date</w:t>
      </w:r>
      <w:proofErr w:type="gramEnd"/>
      <w:r w:rsidRPr="00EC1344">
        <w:rPr>
          <w:rFonts w:ascii="Calibri" w:eastAsia="Times New Roman" w:hAnsi="Calibri" w:cs="Calibri"/>
        </w:rPr>
        <w:t>: _______________</w:t>
      </w:r>
    </w:p>
    <w:p w:rsidR="00E06D72" w:rsidRPr="00EC1344" w:rsidRDefault="00E06D72" w:rsidP="00E06D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cc:</w:t>
      </w:r>
      <w:r w:rsidRPr="00EC1344">
        <w:rPr>
          <w:rFonts w:ascii="Calibri" w:eastAsia="Times New Roman" w:hAnsi="Calibri" w:cs="Calibri"/>
        </w:rPr>
        <w:tab/>
        <w:t>Committee members</w:t>
      </w:r>
    </w:p>
    <w:p w:rsidR="00E06D72" w:rsidRPr="00EC1344" w:rsidRDefault="00E06D72" w:rsidP="00E06D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ab/>
        <w:t>Probationer</w:t>
      </w:r>
    </w:p>
    <w:p w:rsidR="00E06D72" w:rsidRPr="00EC1344" w:rsidRDefault="00E06D72" w:rsidP="00E06D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Calibri" w:eastAsia="Times New Roman" w:hAnsi="Calibri" w:cs="Calibri"/>
          <w:b/>
        </w:rPr>
      </w:pPr>
      <w:r w:rsidRPr="00EC1344">
        <w:rPr>
          <w:rFonts w:ascii="Calibri" w:eastAsia="Times New Roman" w:hAnsi="Calibri" w:cs="Calibri"/>
          <w:b/>
        </w:rPr>
        <w:br w:type="page"/>
      </w:r>
      <w:r w:rsidRPr="00EC1344">
        <w:rPr>
          <w:rFonts w:ascii="Calibri" w:eastAsia="Times New Roman" w:hAnsi="Calibri" w:cs="Calibri"/>
          <w:b/>
        </w:rPr>
        <w:lastRenderedPageBreak/>
        <w:t>APPENDIX E.3</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Appointment Review Committee for</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b/>
        </w:rPr>
      </w:pP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b/>
        </w:rPr>
      </w:pP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(Probationer)</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b/>
        </w:rPr>
        <w:t>QUARTERLY PROGRESS REPORT</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Probationer’s strengths and achievements:</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Probationer’s areas needing improvement (complete E.4):</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Chairperson: _________________________________________            Date: _________________</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Probationer:  _________________________________________            Date: _________________</w:t>
      </w:r>
    </w:p>
    <w:p w:rsidR="00E06D72" w:rsidRPr="00EC1344" w:rsidRDefault="00E06D72" w:rsidP="00E06D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E.4</w:t>
      </w: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Appointment Review Committee for</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(Probationer)</w:t>
      </w:r>
    </w:p>
    <w:p w:rsidR="00E06D72" w:rsidRPr="00EC1344" w:rsidRDefault="00E06D72" w:rsidP="00E06D72">
      <w:pPr>
        <w:numPr>
          <w:ilvl w:val="12"/>
          <w:numId w:val="0"/>
        </w:numPr>
        <w:spacing w:after="0" w:line="240" w:lineRule="auto"/>
        <w:rPr>
          <w:rFonts w:ascii="Calibri" w:eastAsia="Times New Roman" w:hAnsi="Calibri" w:cs="Calibri"/>
          <w:caps/>
        </w:rPr>
      </w:pPr>
      <w:r w:rsidRPr="00EC1344">
        <w:rPr>
          <w:rFonts w:ascii="Calibri" w:eastAsia="Times New Roman" w:hAnsi="Calibri" w:cs="Calibri"/>
          <w:b/>
          <w:caps/>
        </w:rPr>
        <w:t>PROGRAM for improvement</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(Fill out in narrative form, as concisely and specifically as possible.)</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Areas Needing Improvement:</w:t>
      </w: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Initial Conference with Probationer (Date __________________):</w:t>
      </w: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Plan to overcome area(s) needing improvement:</w:t>
      </w: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Follow-up Conferences and Dates:</w:t>
      </w: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(Use extra sheets as necessary.)</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Chairperson: 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  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E.5</w:t>
      </w: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Appointment Review Committee for</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(Probationer)</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b/>
        </w:rPr>
        <w:t>QUARTERLY CHECK LIST FOR ______________________ QUARTER ____________</w:t>
      </w:r>
    </w:p>
    <w:p w:rsidR="00E06D72" w:rsidRPr="00EC1344" w:rsidRDefault="00E06D72" w:rsidP="00E06D72">
      <w:pPr>
        <w:numPr>
          <w:ilvl w:val="12"/>
          <w:numId w:val="0"/>
        </w:numPr>
        <w:spacing w:after="0" w:line="240" w:lineRule="auto"/>
        <w:rPr>
          <w:rFonts w:ascii="Calibri" w:eastAsia="Times New Roman" w:hAnsi="Calibri" w:cs="Calibri"/>
          <w:i/>
        </w:rPr>
      </w:pPr>
      <w:r w:rsidRPr="00EC1344">
        <w:rPr>
          <w:rFonts w:ascii="Calibri" w:eastAsia="Times New Roman" w:hAnsi="Calibri" w:cs="Calibri"/>
          <w:i/>
        </w:rPr>
        <w:t>(Submit to Office of Instruction 20 working days</w:t>
      </w:r>
      <w:r w:rsidR="008A48DF" w:rsidRPr="00EC1344">
        <w:rPr>
          <w:rFonts w:ascii="Calibri" w:eastAsia="Times New Roman" w:hAnsi="Calibri" w:cs="Calibri"/>
          <w:i/>
        </w:rPr>
        <w:fldChar w:fldCharType="begin"/>
      </w:r>
      <w:r w:rsidRPr="00EC1344">
        <w:rPr>
          <w:rFonts w:ascii="Calibri" w:eastAsia="Times New Roman" w:hAnsi="Calibri" w:cs="Calibri"/>
          <w:i/>
        </w:rPr>
        <w:instrText xml:space="preserve"> XE "working days" </w:instrText>
      </w:r>
      <w:r w:rsidR="008A48DF" w:rsidRPr="00EC1344">
        <w:rPr>
          <w:rFonts w:ascii="Calibri" w:eastAsia="Times New Roman" w:hAnsi="Calibri" w:cs="Calibri"/>
          <w:i/>
        </w:rPr>
        <w:fldChar w:fldCharType="end"/>
      </w:r>
      <w:r w:rsidRPr="00EC1344">
        <w:rPr>
          <w:rFonts w:ascii="Calibri" w:eastAsia="Times New Roman" w:hAnsi="Calibri" w:cs="Calibri"/>
          <w:i/>
        </w:rPr>
        <w:t xml:space="preserve"> after probationer</w:t>
      </w:r>
      <w:r w:rsidR="008A48DF" w:rsidRPr="00EC1344">
        <w:rPr>
          <w:rFonts w:ascii="Calibri" w:eastAsia="Times New Roman" w:hAnsi="Calibri" w:cs="Calibri"/>
          <w:i/>
        </w:rPr>
        <w:fldChar w:fldCharType="begin"/>
      </w:r>
      <w:r w:rsidRPr="00EC1344">
        <w:rPr>
          <w:rFonts w:ascii="Calibri" w:eastAsia="Times New Roman" w:hAnsi="Calibri" w:cs="Calibri"/>
          <w:i/>
        </w:rPr>
        <w:instrText xml:space="preserve"> XE "probationer" </w:instrText>
      </w:r>
      <w:r w:rsidR="008A48DF" w:rsidRPr="00EC1344">
        <w:rPr>
          <w:rFonts w:ascii="Calibri" w:eastAsia="Times New Roman" w:hAnsi="Calibri" w:cs="Calibri"/>
          <w:i/>
        </w:rPr>
        <w:fldChar w:fldCharType="end"/>
      </w:r>
      <w:r w:rsidRPr="00EC1344">
        <w:rPr>
          <w:rFonts w:ascii="Calibri" w:eastAsia="Times New Roman" w:hAnsi="Calibri" w:cs="Calibri"/>
          <w:i/>
        </w:rPr>
        <w:t>’s first quarter, and at the end of each subsequent quarter with the portfolio.)</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Committee Chair: __________________________________________________________________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Committee Members: ______________________________________________________________</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Minutes Attached (Dates of Meetings): _________________________________________</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tabs>
          <w:tab w:val="left" w:pos="4320"/>
          <w:tab w:val="left" w:pos="5472"/>
          <w:tab w:val="left" w:pos="6336"/>
        </w:tabs>
        <w:spacing w:after="0" w:line="240" w:lineRule="auto"/>
        <w:rPr>
          <w:rFonts w:ascii="Calibri" w:eastAsia="Times New Roman" w:hAnsi="Calibri" w:cs="Calibri"/>
        </w:rPr>
      </w:pPr>
      <w:r w:rsidRPr="00EC1344">
        <w:rPr>
          <w:rFonts w:ascii="Calibri" w:eastAsia="Times New Roman" w:hAnsi="Calibri" w:cs="Calibri"/>
        </w:rPr>
        <w:t>Reports Attached (as appropriate):</w:t>
      </w:r>
    </w:p>
    <w:p w:rsidR="00E06D72" w:rsidRPr="00EC1344" w:rsidRDefault="00E06D72" w:rsidP="00E06D72">
      <w:pPr>
        <w:numPr>
          <w:ilvl w:val="12"/>
          <w:numId w:val="0"/>
        </w:numPr>
        <w:tabs>
          <w:tab w:val="left" w:pos="1008"/>
          <w:tab w:val="left" w:pos="5040"/>
          <w:tab w:val="left" w:pos="5940"/>
          <w:tab w:val="left" w:pos="6840"/>
        </w:tabs>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Quarterly Progress Report (E.3)</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1008"/>
          <w:tab w:val="left" w:pos="5760"/>
          <w:tab w:val="left" w:pos="6840"/>
        </w:tabs>
        <w:spacing w:after="0" w:line="240" w:lineRule="auto"/>
        <w:rPr>
          <w:rFonts w:ascii="Calibri" w:eastAsia="Times New Roman" w:hAnsi="Calibri" w:cs="Calibri"/>
        </w:rPr>
      </w:pPr>
      <w:r w:rsidRPr="00EC1344">
        <w:rPr>
          <w:rFonts w:ascii="Calibri" w:eastAsia="Times New Roman" w:hAnsi="Calibri" w:cs="Calibri"/>
        </w:rPr>
        <w:tab/>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tabs>
          <w:tab w:val="left" w:pos="1008"/>
          <w:tab w:val="left" w:pos="4320"/>
          <w:tab w:val="left" w:pos="5472"/>
          <w:tab w:val="left" w:pos="6336"/>
        </w:tabs>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Peer or Committee member observations</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5760"/>
          <w:tab w:val="left" w:pos="6840"/>
        </w:tabs>
        <w:spacing w:after="0" w:line="240" w:lineRule="auto"/>
        <w:rPr>
          <w:rFonts w:ascii="Calibri" w:eastAsia="Times New Roman" w:hAnsi="Calibri" w:cs="Calibri"/>
        </w:rPr>
      </w:pP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Program for Improvement (E.4)</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1008"/>
          <w:tab w:val="left" w:pos="5760"/>
          <w:tab w:val="left" w:pos="6840"/>
        </w:tabs>
        <w:spacing w:after="0" w:line="240" w:lineRule="auto"/>
        <w:rPr>
          <w:rFonts w:ascii="Calibri" w:eastAsia="Times New Roman" w:hAnsi="Calibri" w:cs="Calibri"/>
        </w:rPr>
      </w:pPr>
      <w:r w:rsidRPr="00EC1344">
        <w:rPr>
          <w:rFonts w:ascii="Calibri" w:eastAsia="Times New Roman" w:hAnsi="Calibri" w:cs="Calibri"/>
        </w:rPr>
        <w:tab/>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Appropriate Administrator’s Report</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5760"/>
          <w:tab w:val="left" w:pos="6840"/>
        </w:tabs>
        <w:spacing w:after="0" w:line="240" w:lineRule="auto"/>
        <w:ind w:left="540"/>
        <w:rPr>
          <w:rFonts w:ascii="Calibri" w:eastAsia="Times New Roman" w:hAnsi="Calibri" w:cs="Calibri"/>
        </w:rPr>
      </w:pPr>
      <w:r w:rsidRPr="00EC1344">
        <w:rPr>
          <w:rFonts w:ascii="Calibri" w:eastAsia="Times New Roman" w:hAnsi="Calibri" w:cs="Calibri"/>
          <w:i/>
        </w:rPr>
        <w:t>(2</w:t>
      </w:r>
      <w:r w:rsidRPr="00EC1344">
        <w:rPr>
          <w:rFonts w:ascii="Calibri" w:eastAsia="Times New Roman" w:hAnsi="Calibri" w:cs="Calibri"/>
          <w:i/>
          <w:vertAlign w:val="superscript"/>
        </w:rPr>
        <w:t>nd</w:t>
      </w:r>
      <w:r w:rsidRPr="00EC1344">
        <w:rPr>
          <w:rFonts w:ascii="Calibri" w:eastAsia="Times New Roman" w:hAnsi="Calibri" w:cs="Calibri"/>
          <w:i/>
        </w:rPr>
        <w:t>, 5</w:t>
      </w:r>
      <w:r w:rsidRPr="00EC1344">
        <w:rPr>
          <w:rFonts w:ascii="Calibri" w:eastAsia="Times New Roman" w:hAnsi="Calibri" w:cs="Calibri"/>
          <w:i/>
          <w:vertAlign w:val="superscript"/>
        </w:rPr>
        <w:t>th</w:t>
      </w:r>
      <w:r w:rsidRPr="00EC1344">
        <w:rPr>
          <w:rFonts w:ascii="Calibri" w:eastAsia="Times New Roman" w:hAnsi="Calibri" w:cs="Calibri"/>
          <w:i/>
        </w:rPr>
        <w:t xml:space="preserve"> and 7</w:t>
      </w:r>
      <w:r w:rsidRPr="00EC1344">
        <w:rPr>
          <w:rFonts w:ascii="Calibri" w:eastAsia="Times New Roman" w:hAnsi="Calibri" w:cs="Calibri"/>
          <w:i/>
          <w:vertAlign w:val="superscript"/>
        </w:rPr>
        <w:t>th</w:t>
      </w:r>
      <w:r w:rsidRPr="00EC1344">
        <w:rPr>
          <w:rFonts w:ascii="Calibri" w:eastAsia="Times New Roman" w:hAnsi="Calibri" w:cs="Calibri"/>
          <w:i/>
        </w:rPr>
        <w:t xml:space="preserve"> quarters only)</w:t>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tabs>
          <w:tab w:val="left" w:pos="1152"/>
          <w:tab w:val="left" w:pos="4320"/>
          <w:tab w:val="left" w:pos="5472"/>
          <w:tab w:val="left" w:pos="6336"/>
        </w:tabs>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Current Resume or Vitae</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tabs>
          <w:tab w:val="left" w:pos="540"/>
          <w:tab w:val="left" w:pos="5760"/>
          <w:tab w:val="left" w:pos="6840"/>
        </w:tabs>
        <w:spacing w:after="0" w:line="240" w:lineRule="auto"/>
        <w:ind w:left="540"/>
        <w:rPr>
          <w:rFonts w:ascii="Calibri" w:eastAsia="Times New Roman" w:hAnsi="Calibri" w:cs="Calibri"/>
          <w:i/>
        </w:rPr>
      </w:pPr>
      <w:r w:rsidRPr="00EC1344">
        <w:rPr>
          <w:rFonts w:ascii="Calibri" w:eastAsia="Times New Roman" w:hAnsi="Calibri" w:cs="Calibri"/>
          <w:i/>
        </w:rPr>
        <w:t>(1</w:t>
      </w:r>
      <w:r w:rsidRPr="00EC1344">
        <w:rPr>
          <w:rFonts w:ascii="Calibri" w:eastAsia="Times New Roman" w:hAnsi="Calibri" w:cs="Calibri"/>
          <w:i/>
          <w:vertAlign w:val="superscript"/>
        </w:rPr>
        <w:t>st</w:t>
      </w:r>
      <w:r w:rsidRPr="00EC1344">
        <w:rPr>
          <w:rFonts w:ascii="Calibri" w:eastAsia="Times New Roman" w:hAnsi="Calibri" w:cs="Calibri"/>
          <w:i/>
        </w:rPr>
        <w:t xml:space="preserve"> quarter only)</w:t>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tabs>
          <w:tab w:val="left" w:pos="1152"/>
          <w:tab w:val="left" w:pos="4320"/>
          <w:tab w:val="left" w:pos="5472"/>
          <w:tab w:val="left" w:pos="6336"/>
        </w:tabs>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Annual Self Evaluation</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540"/>
          <w:tab w:val="left" w:pos="5760"/>
          <w:tab w:val="left" w:pos="6840"/>
        </w:tabs>
        <w:spacing w:after="0" w:line="240" w:lineRule="auto"/>
        <w:ind w:left="540"/>
        <w:rPr>
          <w:rFonts w:ascii="Calibri" w:eastAsia="Times New Roman" w:hAnsi="Calibri" w:cs="Calibri"/>
        </w:rPr>
      </w:pPr>
      <w:r w:rsidRPr="00EC1344">
        <w:rPr>
          <w:rFonts w:ascii="Calibri" w:eastAsia="Times New Roman" w:hAnsi="Calibri" w:cs="Calibri"/>
          <w:i/>
        </w:rPr>
        <w:t>(2</w:t>
      </w:r>
      <w:r w:rsidRPr="00EC1344">
        <w:rPr>
          <w:rFonts w:ascii="Calibri" w:eastAsia="Times New Roman" w:hAnsi="Calibri" w:cs="Calibri"/>
          <w:i/>
          <w:vertAlign w:val="superscript"/>
        </w:rPr>
        <w:t>nd</w:t>
      </w:r>
      <w:r w:rsidRPr="00EC1344">
        <w:rPr>
          <w:rFonts w:ascii="Calibri" w:eastAsia="Times New Roman" w:hAnsi="Calibri" w:cs="Calibri"/>
          <w:i/>
        </w:rPr>
        <w:t>, 5</w:t>
      </w:r>
      <w:r w:rsidRPr="00EC1344">
        <w:rPr>
          <w:rFonts w:ascii="Calibri" w:eastAsia="Times New Roman" w:hAnsi="Calibri" w:cs="Calibri"/>
          <w:i/>
          <w:vertAlign w:val="superscript"/>
        </w:rPr>
        <w:t>th</w:t>
      </w:r>
      <w:r w:rsidRPr="00EC1344">
        <w:rPr>
          <w:rFonts w:ascii="Calibri" w:eastAsia="Times New Roman" w:hAnsi="Calibri" w:cs="Calibri"/>
          <w:i/>
        </w:rPr>
        <w:t xml:space="preserve"> and 7</w:t>
      </w:r>
      <w:r w:rsidRPr="00EC1344">
        <w:rPr>
          <w:rFonts w:ascii="Calibri" w:eastAsia="Times New Roman" w:hAnsi="Calibri" w:cs="Calibri"/>
          <w:i/>
          <w:vertAlign w:val="superscript"/>
        </w:rPr>
        <w:t>th</w:t>
      </w:r>
      <w:r w:rsidRPr="00EC1344">
        <w:rPr>
          <w:rFonts w:ascii="Calibri" w:eastAsia="Times New Roman" w:hAnsi="Calibri" w:cs="Calibri"/>
          <w:i/>
        </w:rPr>
        <w:t xml:space="preserve"> quarters only)</w:t>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tabs>
          <w:tab w:val="left" w:pos="1152"/>
          <w:tab w:val="left" w:pos="4320"/>
          <w:tab w:val="left" w:pos="5472"/>
          <w:tab w:val="left" w:pos="6336"/>
        </w:tabs>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Student Evaluations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"student evaluations" </w:instrText>
      </w:r>
      <w:r w:rsidR="008A48DF" w:rsidRPr="00EC1344">
        <w:rPr>
          <w:rFonts w:ascii="Calibri" w:eastAsia="Times New Roman" w:hAnsi="Calibri" w:cs="Calibri"/>
        </w:rPr>
        <w:fldChar w:fldCharType="end"/>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numPr>
          <w:ilvl w:val="12"/>
          <w:numId w:val="0"/>
        </w:numPr>
        <w:tabs>
          <w:tab w:val="left" w:pos="540"/>
          <w:tab w:val="left" w:pos="5760"/>
          <w:tab w:val="left" w:pos="6840"/>
        </w:tabs>
        <w:spacing w:after="0" w:line="240" w:lineRule="auto"/>
        <w:ind w:left="540"/>
        <w:rPr>
          <w:rFonts w:ascii="Calibri" w:eastAsia="Times New Roman" w:hAnsi="Calibri" w:cs="Calibri"/>
        </w:rPr>
      </w:pPr>
      <w:r w:rsidRPr="00EC1344">
        <w:rPr>
          <w:rFonts w:ascii="Calibri" w:eastAsia="Times New Roman" w:hAnsi="Calibri" w:cs="Calibri"/>
          <w:i/>
        </w:rPr>
        <w:t>(</w:t>
      </w:r>
      <w:proofErr w:type="gramStart"/>
      <w:r w:rsidRPr="00EC1344">
        <w:rPr>
          <w:rFonts w:ascii="Calibri" w:eastAsia="Times New Roman" w:hAnsi="Calibri" w:cs="Calibri"/>
          <w:i/>
        </w:rPr>
        <w:t>beginning</w:t>
      </w:r>
      <w:proofErr w:type="gramEnd"/>
      <w:r w:rsidRPr="00EC1344">
        <w:rPr>
          <w:rFonts w:ascii="Calibri" w:eastAsia="Times New Roman" w:hAnsi="Calibri" w:cs="Calibri"/>
          <w:i/>
        </w:rPr>
        <w:t xml:space="preserve"> with 2</w:t>
      </w:r>
      <w:r w:rsidRPr="00EC1344">
        <w:rPr>
          <w:rFonts w:ascii="Calibri" w:eastAsia="Times New Roman" w:hAnsi="Calibri" w:cs="Calibri"/>
          <w:i/>
          <w:vertAlign w:val="superscript"/>
        </w:rPr>
        <w:t>nd</w:t>
      </w:r>
      <w:r w:rsidRPr="00EC1344">
        <w:rPr>
          <w:rFonts w:ascii="Calibri" w:eastAsia="Times New Roman" w:hAnsi="Calibri" w:cs="Calibri"/>
          <w:i/>
        </w:rPr>
        <w:t xml:space="preserve"> quarter)</w:t>
      </w:r>
      <w:r w:rsidRPr="00EC1344">
        <w:rPr>
          <w:rFonts w:ascii="Calibri" w:eastAsia="Times New Roman" w:hAnsi="Calibri" w:cs="Calibri"/>
        </w:rPr>
        <w:tab/>
        <w:t>Yes</w:t>
      </w:r>
      <w:r w:rsidRPr="00EC1344">
        <w:rPr>
          <w:rFonts w:ascii="Calibri" w:eastAsia="Times New Roman" w:hAnsi="Calibri" w:cs="Calibri"/>
        </w:rPr>
        <w:tab/>
        <w:t>No</w:t>
      </w:r>
      <w:r w:rsidRPr="00EC1344">
        <w:rPr>
          <w:rFonts w:ascii="Calibri" w:eastAsia="Times New Roman" w:hAnsi="Calibri" w:cs="Calibri"/>
        </w:rPr>
        <w:tab/>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Quarterly Self-reflection</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tabs>
          <w:tab w:val="left" w:pos="5760"/>
          <w:tab w:val="left" w:pos="6840"/>
        </w:tabs>
        <w:spacing w:after="0" w:line="240" w:lineRule="auto"/>
        <w:ind w:left="540"/>
        <w:rPr>
          <w:rFonts w:ascii="Calibri" w:eastAsia="Times New Roman" w:hAnsi="Calibri" w:cs="Calibri"/>
        </w:rPr>
      </w:pPr>
      <w:r w:rsidRPr="00EC1344">
        <w:rPr>
          <w:rFonts w:ascii="Calibri" w:eastAsia="Times New Roman" w:hAnsi="Calibri" w:cs="Calibri"/>
          <w:i/>
        </w:rPr>
        <w:t>(</w:t>
      </w:r>
      <w:proofErr w:type="gramStart"/>
      <w:r w:rsidRPr="00EC1344">
        <w:rPr>
          <w:rFonts w:ascii="Calibri" w:eastAsia="Times New Roman" w:hAnsi="Calibri" w:cs="Calibri"/>
          <w:i/>
        </w:rPr>
        <w:t>beginning</w:t>
      </w:r>
      <w:proofErr w:type="gramEnd"/>
      <w:r w:rsidRPr="00EC1344">
        <w:rPr>
          <w:rFonts w:ascii="Calibri" w:eastAsia="Times New Roman" w:hAnsi="Calibri" w:cs="Calibri"/>
          <w:i/>
        </w:rPr>
        <w:t xml:space="preserve"> with 2</w:t>
      </w:r>
      <w:r w:rsidRPr="00EC1344">
        <w:rPr>
          <w:rFonts w:ascii="Calibri" w:eastAsia="Times New Roman" w:hAnsi="Calibri" w:cs="Calibri"/>
          <w:i/>
          <w:vertAlign w:val="superscript"/>
        </w:rPr>
        <w:t>nd</w:t>
      </w:r>
      <w:r w:rsidRPr="00EC1344">
        <w:rPr>
          <w:rFonts w:ascii="Calibri" w:eastAsia="Times New Roman" w:hAnsi="Calibri" w:cs="Calibri"/>
          <w:i/>
        </w:rPr>
        <w:t xml:space="preserve"> quarter)</w:t>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1"/>
          <w:numId w:val="10"/>
        </w:numPr>
        <w:tabs>
          <w:tab w:val="left" w:pos="540"/>
          <w:tab w:val="left" w:pos="5760"/>
          <w:tab w:val="left" w:pos="6840"/>
        </w:tabs>
        <w:spacing w:after="0" w:line="240" w:lineRule="auto"/>
        <w:ind w:hanging="1080"/>
        <w:contextualSpacing/>
        <w:rPr>
          <w:rFonts w:ascii="Calibri" w:eastAsia="Times New Roman" w:hAnsi="Calibri" w:cs="Calibri"/>
        </w:rPr>
      </w:pPr>
      <w:r w:rsidRPr="00EC1344">
        <w:rPr>
          <w:rFonts w:ascii="Calibri" w:eastAsia="Times New Roman" w:hAnsi="Calibri" w:cs="Calibri"/>
        </w:rPr>
        <w:t>Evidence of professional development,</w:t>
      </w:r>
      <w:r w:rsidRPr="00EC1344">
        <w:rPr>
          <w:rFonts w:ascii="Calibri" w:eastAsia="Times New Roman" w:hAnsi="Calibri" w:cs="Calibri"/>
        </w:rPr>
        <w:tab/>
        <w:t>___</w:t>
      </w:r>
      <w:r w:rsidRPr="00EC1344">
        <w:rPr>
          <w:rFonts w:ascii="Calibri" w:eastAsia="Times New Roman" w:hAnsi="Calibri" w:cs="Calibri"/>
        </w:rPr>
        <w:tab/>
        <w:t>___</w:t>
      </w:r>
    </w:p>
    <w:p w:rsidR="00E06D72" w:rsidRPr="00EC1344" w:rsidRDefault="00E06D72" w:rsidP="00E06D72">
      <w:pPr>
        <w:tabs>
          <w:tab w:val="left" w:pos="5760"/>
          <w:tab w:val="left" w:pos="6840"/>
        </w:tabs>
        <w:spacing w:after="0" w:line="240" w:lineRule="auto"/>
        <w:ind w:left="540"/>
        <w:rPr>
          <w:rFonts w:ascii="Calibri" w:eastAsia="Times New Roman" w:hAnsi="Calibri" w:cs="Calibri"/>
        </w:rPr>
      </w:pPr>
      <w:proofErr w:type="gramStart"/>
      <w:r w:rsidRPr="00EC1344">
        <w:rPr>
          <w:rFonts w:ascii="Calibri" w:eastAsia="Times New Roman" w:hAnsi="Calibri" w:cs="Calibri"/>
        </w:rPr>
        <w:t>service</w:t>
      </w:r>
      <w:proofErr w:type="gramEnd"/>
      <w:r w:rsidRPr="00EC1344">
        <w:rPr>
          <w:rFonts w:ascii="Calibri" w:eastAsia="Times New Roman" w:hAnsi="Calibri" w:cs="Calibri"/>
        </w:rPr>
        <w:t xml:space="preserve"> to the college/community</w:t>
      </w:r>
      <w:r w:rsidRPr="00EC1344">
        <w:rPr>
          <w:rFonts w:ascii="Calibri" w:eastAsia="Times New Roman" w:hAnsi="Calibri" w:cs="Calibri"/>
        </w:rPr>
        <w:tab/>
        <w:t>Yes</w:t>
      </w:r>
      <w:r w:rsidRPr="00EC1344">
        <w:rPr>
          <w:rFonts w:ascii="Calibri" w:eastAsia="Times New Roman" w:hAnsi="Calibri" w:cs="Calibri"/>
        </w:rPr>
        <w:tab/>
        <w:t>No</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E.6.A</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Instructor</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t>PROBATIONER RESPONSIBILITIES FOR 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(The probationer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"probationer" </w:instrText>
      </w:r>
      <w:r w:rsidR="008A48DF" w:rsidRPr="00EC1344">
        <w:rPr>
          <w:rFonts w:ascii="Calibri" w:eastAsia="Times New Roman" w:hAnsi="Calibri" w:cs="Calibri"/>
        </w:rPr>
        <w:fldChar w:fldCharType="end"/>
      </w:r>
      <w:r w:rsidRPr="00EC1344">
        <w:rPr>
          <w:rFonts w:ascii="Calibri" w:eastAsia="Times New Roman" w:hAnsi="Calibri" w:cs="Calibri"/>
        </w:rPr>
        <w:t>’s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should mark the assigned responsibilities with an “X” in the space provided and put “N/A” for those not assigned.)</w:t>
      </w:r>
    </w:p>
    <w:p w:rsidR="00E06D72" w:rsidRPr="00EC1344" w:rsidRDefault="00E06D72" w:rsidP="00E06D72">
      <w:pPr>
        <w:numPr>
          <w:ilvl w:val="12"/>
          <w:numId w:val="0"/>
        </w:numPr>
        <w:tabs>
          <w:tab w:val="left" w:pos="2160"/>
          <w:tab w:val="decimal" w:pos="3600"/>
          <w:tab w:val="left" w:pos="4464"/>
        </w:tabs>
        <w:spacing w:after="0" w:line="24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ind w:left="720" w:hanging="720"/>
        <w:rPr>
          <w:rFonts w:ascii="Calibri" w:eastAsia="Times New Roman" w:hAnsi="Calibri" w:cs="Calibri"/>
          <w:b/>
          <w:u w:val="single"/>
        </w:rPr>
      </w:pPr>
      <w:r w:rsidRPr="00EC1344">
        <w:rPr>
          <w:rFonts w:ascii="Calibri" w:eastAsia="Times New Roman" w:hAnsi="Calibri" w:cs="Calibri"/>
          <w:b/>
        </w:rPr>
        <w:t>6.11</w:t>
      </w:r>
      <w:r w:rsidRPr="00EC1344">
        <w:rPr>
          <w:rFonts w:ascii="Calibri" w:eastAsia="Times New Roman" w:hAnsi="Calibri" w:cs="Calibri"/>
          <w:b/>
        </w:rPr>
        <w:tab/>
        <w:t>Management of Learning:</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Preparation and delivery of teaching/learning activities, including day-to-day in-class activities and curriculum/course adjustments.</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Instruction of courses in accordance with the course syllabus, approved student learning objectives, college catalog, and quarterly course schedules.</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Evaluation of student academic work.</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Advising students in their courses and programs and making referrals as necessary.</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5.</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Maintaining regular office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"office"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hours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"hours"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consultation with classroom students.</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6.</w:t>
      </w:r>
      <w:proofErr w:type="gramEnd"/>
      <w:r w:rsidRPr="00EC1344">
        <w:rPr>
          <w:rFonts w:ascii="Calibri" w:eastAsia="Times New Roman" w:hAnsi="Calibri" w:cs="Calibri"/>
        </w:rPr>
        <w:t xml:space="preserve"> Assisting students in obtaining College services needed for educational decision- making and success.</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6.12</w:t>
      </w:r>
      <w:r w:rsidRPr="00EC1344">
        <w:rPr>
          <w:rFonts w:ascii="Calibri" w:eastAsia="Times New Roman" w:hAnsi="Calibri" w:cs="Calibri"/>
          <w:b/>
        </w:rPr>
        <w:tab/>
        <w:t>Management of information</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Participating with 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in one’s own assessment.</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Maintaining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student records.</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Providing input into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/division/college matters.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Providing input into the departmental budget process.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5.</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Submitting final grades by the designated deadline.</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6.</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 xml:space="preserve">Recommending to the </w:t>
      </w:r>
      <w:r w:rsidR="004A68E8" w:rsidRPr="00EC1344">
        <w:rPr>
          <w:rFonts w:ascii="Calibri" w:eastAsia="Times New Roman" w:hAnsi="Calibri" w:cs="Calibri"/>
        </w:rPr>
        <w:t>College</w:t>
      </w:r>
      <w:r w:rsidRPr="00EC1344">
        <w:rPr>
          <w:rFonts w:ascii="Calibri" w:eastAsia="Times New Roman" w:hAnsi="Calibri" w:cs="Calibri"/>
        </w:rPr>
        <w:t xml:space="preserve"> that students have met the program requirements of their diploma, certification, or degree program.</w:t>
      </w:r>
      <w:proofErr w:type="gramEnd"/>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6.13</w:t>
      </w:r>
      <w:r w:rsidRPr="00EC1344">
        <w:rPr>
          <w:rFonts w:ascii="Calibri" w:eastAsia="Times New Roman" w:hAnsi="Calibri" w:cs="Calibri"/>
          <w:b/>
        </w:rPr>
        <w:tab/>
        <w:t>Professional development</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Staying current in professional tools and techniques.</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Maintaining certification and/or licensure required in the performance of the </w:t>
      </w:r>
      <w:r w:rsidR="00C421C4" w:rsidRPr="00EC1344">
        <w:rPr>
          <w:rFonts w:ascii="Calibri" w:eastAsia="Times New Roman" w:hAnsi="Calibri" w:cs="Calibri"/>
        </w:rPr>
        <w:t>faculty member</w:t>
      </w:r>
      <w:r w:rsidRPr="00EC1344">
        <w:rPr>
          <w:rFonts w:ascii="Calibri" w:eastAsia="Times New Roman" w:hAnsi="Calibri" w:cs="Calibri"/>
        </w:rPr>
        <w:t>’s assignment.</w:t>
      </w:r>
    </w:p>
    <w:p w:rsidR="00E06D72" w:rsidRPr="00EC1344" w:rsidRDefault="00E06D72" w:rsidP="00E06D72">
      <w:pPr>
        <w:spacing w:after="0" w:line="240" w:lineRule="auto"/>
        <w:ind w:left="1440" w:hanging="144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Keeping abreast of literature and methods within their discipline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"discipline</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Participating in college-wide in-service activities.</w:t>
      </w:r>
      <w:proofErr w:type="gramEnd"/>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6.14</w:t>
      </w:r>
      <w:r w:rsidRPr="00EC1344">
        <w:rPr>
          <w:rFonts w:ascii="Calibri" w:eastAsia="Times New Roman" w:hAnsi="Calibri" w:cs="Calibri"/>
          <w:b/>
        </w:rPr>
        <w:tab/>
        <w:t>Service to the College/Community</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 xml:space="preserve">Maintaining professional working relationships with students, colleagues, and other </w:t>
      </w:r>
      <w:r w:rsidR="004A68E8" w:rsidRPr="00EC1344">
        <w:rPr>
          <w:rFonts w:ascii="Calibri" w:eastAsia="Times New Roman" w:hAnsi="Calibri" w:cs="Calibri"/>
        </w:rPr>
        <w:t>College</w:t>
      </w:r>
      <w:r w:rsidRPr="00EC1344">
        <w:rPr>
          <w:rFonts w:ascii="Calibri" w:eastAsia="Times New Roman" w:hAnsi="Calibri" w:cs="Calibri"/>
        </w:rPr>
        <w:t xml:space="preserve"> personnel.</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Supervising assigned classified personnel.</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May provide, by mutual agreement, other service to the college/community.</w:t>
      </w:r>
      <w:proofErr w:type="gramEnd"/>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pPr>
    </w:p>
    <w:p w:rsidR="00E06D72" w:rsidRPr="00EC1344" w:rsidRDefault="00E06D72"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b/>
        </w:rPr>
      </w:pPr>
    </w:p>
    <w:p w:rsidR="00E06D72" w:rsidRPr="00EC1344" w:rsidRDefault="00E06D72"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rPr>
      </w:pPr>
      <w:r w:rsidRPr="00EC1344">
        <w:rPr>
          <w:rFonts w:ascii="Calibri" w:eastAsia="Times New Roman" w:hAnsi="Calibri" w:cs="Calibri"/>
          <w:b/>
        </w:rPr>
        <w:t>Reassigned Time</w:t>
      </w:r>
    </w:p>
    <w:p w:rsidR="00E06D72" w:rsidRPr="00EC1344" w:rsidRDefault="00E06D72" w:rsidP="00E06D72">
      <w:pPr>
        <w:numPr>
          <w:ilvl w:val="12"/>
          <w:numId w:val="0"/>
        </w:numPr>
        <w:tabs>
          <w:tab w:val="left" w:pos="1872"/>
          <w:tab w:val="decimal" w:pos="3600"/>
          <w:tab w:val="left" w:pos="4464"/>
        </w:tabs>
        <w:spacing w:after="0" w:line="240" w:lineRule="auto"/>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Perform the following duties as assigned:</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Probationer’s Appropriate Administrator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Probationer</w:t>
      </w: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E.6.B</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Counselor</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t>Probationer Responsibilities for 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(The probationer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"probationer" </w:instrText>
      </w:r>
      <w:r w:rsidR="008A48DF" w:rsidRPr="00EC1344">
        <w:rPr>
          <w:rFonts w:ascii="Calibri" w:eastAsia="Times New Roman" w:hAnsi="Calibri" w:cs="Calibri"/>
        </w:rPr>
        <w:fldChar w:fldCharType="end"/>
      </w:r>
      <w:r w:rsidRPr="00EC1344">
        <w:rPr>
          <w:rFonts w:ascii="Calibri" w:eastAsia="Times New Roman" w:hAnsi="Calibri" w:cs="Calibri"/>
        </w:rPr>
        <w:t>’s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should mark the assigned responsibilities with an “X” in the space provided and put “N/A” for those not assigned.)</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ind w:left="720" w:hanging="720"/>
        <w:rPr>
          <w:rFonts w:ascii="Calibri" w:eastAsia="Times New Roman" w:hAnsi="Calibri" w:cs="Calibri"/>
          <w:b/>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ind w:left="720" w:hanging="720"/>
        <w:rPr>
          <w:rFonts w:ascii="Calibri" w:eastAsia="Times New Roman" w:hAnsi="Calibri" w:cs="Calibri"/>
          <w:b/>
          <w:u w:val="single"/>
        </w:rPr>
      </w:pPr>
      <w:r w:rsidRPr="00EC1344">
        <w:rPr>
          <w:rFonts w:ascii="Calibri" w:eastAsia="Times New Roman" w:hAnsi="Calibri" w:cs="Calibri"/>
          <w:b/>
        </w:rPr>
        <w:t>Management of Learning:</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num" w:pos="1440"/>
        </w:tabs>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 xml:space="preserve">________ </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Providing educational, career and short-term personal counseling, and crisis intervention for individuals and groups.</w:t>
      </w:r>
      <w:proofErr w:type="gramEnd"/>
    </w:p>
    <w:p w:rsidR="00E06D72" w:rsidRPr="00EC1344" w:rsidRDefault="00E06D72" w:rsidP="00E06D72">
      <w:pPr>
        <w:tabs>
          <w:tab w:val="num" w:pos="1440"/>
        </w:tabs>
        <w:spacing w:after="0" w:line="240" w:lineRule="auto"/>
        <w:ind w:left="1440" w:hanging="1440"/>
        <w:rPr>
          <w:rFonts w:ascii="Calibri" w:eastAsia="Times New Roman" w:hAnsi="Calibri" w:cs="Calibri"/>
        </w:rPr>
      </w:pPr>
    </w:p>
    <w:p w:rsidR="00E06D72" w:rsidRPr="00EC1344" w:rsidRDefault="00E06D72" w:rsidP="00E06D72">
      <w:pPr>
        <w:tabs>
          <w:tab w:val="num" w:pos="1440"/>
        </w:tabs>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 xml:space="preserve">________ </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Referring students to college services, community agencies and other professionals as appropriate.</w:t>
      </w:r>
      <w:proofErr w:type="gramEnd"/>
      <w:r w:rsidRPr="00EC1344">
        <w:rPr>
          <w:rFonts w:ascii="Calibri" w:eastAsia="Times New Roman" w:hAnsi="Calibri" w:cs="Calibri"/>
        </w:rPr>
        <w:t xml:space="preserve"> </w:t>
      </w:r>
    </w:p>
    <w:p w:rsidR="00E06D72" w:rsidRPr="00EC1344" w:rsidRDefault="00E06D72" w:rsidP="00E06D72">
      <w:pPr>
        <w:tabs>
          <w:tab w:val="num" w:pos="1440"/>
        </w:tabs>
        <w:spacing w:after="0" w:line="240" w:lineRule="auto"/>
        <w:ind w:left="1440" w:hanging="1440"/>
        <w:rPr>
          <w:rFonts w:ascii="Calibri" w:eastAsia="Times New Roman" w:hAnsi="Calibri" w:cs="Calibri"/>
        </w:rPr>
      </w:pPr>
    </w:p>
    <w:p w:rsidR="00E06D72" w:rsidRPr="00EC1344" w:rsidRDefault="00E06D72" w:rsidP="00E06D72">
      <w:pPr>
        <w:tabs>
          <w:tab w:val="num" w:pos="1440"/>
        </w:tabs>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Advising students regarding student services processes, course selection, career opportunities, etc.</w:t>
      </w:r>
      <w:proofErr w:type="gramEnd"/>
    </w:p>
    <w:p w:rsidR="00E06D72" w:rsidRPr="00EC1344" w:rsidRDefault="00E06D72" w:rsidP="00E06D72">
      <w:pPr>
        <w:tabs>
          <w:tab w:val="num" w:pos="1440"/>
        </w:tabs>
        <w:spacing w:after="0" w:line="240" w:lineRule="auto"/>
        <w:ind w:left="1440" w:hanging="1440"/>
        <w:rPr>
          <w:rFonts w:ascii="Calibri" w:eastAsia="Times New Roman" w:hAnsi="Calibri" w:cs="Calibri"/>
        </w:rPr>
      </w:pPr>
    </w:p>
    <w:p w:rsidR="00E06D72" w:rsidRPr="00EC1344" w:rsidRDefault="00E06D72" w:rsidP="00E06D72">
      <w:pPr>
        <w:tabs>
          <w:tab w:val="num" w:pos="1440"/>
        </w:tabs>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Advising faculty, staff, and administrators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"administrators"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on issues related to student development and retention.</w:t>
      </w:r>
    </w:p>
    <w:p w:rsidR="00E06D72" w:rsidRPr="00EC1344" w:rsidRDefault="00E06D72" w:rsidP="00E06D72">
      <w:pPr>
        <w:tabs>
          <w:tab w:val="num" w:pos="1440"/>
        </w:tabs>
        <w:spacing w:after="0" w:line="240" w:lineRule="auto"/>
        <w:rPr>
          <w:rFonts w:ascii="Calibri" w:eastAsia="Times New Roman" w:hAnsi="Calibri" w:cs="Calibri"/>
        </w:rPr>
      </w:pPr>
    </w:p>
    <w:p w:rsidR="00E06D72" w:rsidRPr="00EC1344" w:rsidRDefault="00E06D72" w:rsidP="00E06D72">
      <w:pPr>
        <w:tabs>
          <w:tab w:val="num" w:pos="1440"/>
        </w:tabs>
        <w:spacing w:after="0" w:line="240" w:lineRule="auto"/>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5.</w:t>
      </w:r>
      <w:proofErr w:type="gramEnd"/>
      <w:r w:rsidRPr="00EC1344">
        <w:rPr>
          <w:rFonts w:ascii="Calibri" w:eastAsia="Times New Roman" w:hAnsi="Calibri" w:cs="Calibri"/>
        </w:rPr>
        <w:t xml:space="preserve"> Administering and interpreting individual and group tests.</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6.</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Providing workshops, seminars, and/or orientations for student development and retention.</w:t>
      </w:r>
      <w:proofErr w:type="gramEnd"/>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Management of information</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Participating with 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in one’s own assessment.</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Maintaining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student records.</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Providing input into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/division/college matters.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Providing input into the departmental budget process.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5.</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Submitting final grades by the designated deadline.</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6.</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 xml:space="preserve">Recommending to the </w:t>
      </w:r>
      <w:r w:rsidR="004A68E8" w:rsidRPr="00EC1344">
        <w:rPr>
          <w:rFonts w:ascii="Calibri" w:eastAsia="Times New Roman" w:hAnsi="Calibri" w:cs="Calibri"/>
        </w:rPr>
        <w:t>College</w:t>
      </w:r>
      <w:r w:rsidRPr="00EC1344">
        <w:rPr>
          <w:rFonts w:ascii="Calibri" w:eastAsia="Times New Roman" w:hAnsi="Calibri" w:cs="Calibri"/>
        </w:rPr>
        <w:t xml:space="preserve"> that students have met the program requirements of their diploma, certification, or degree program.</w:t>
      </w:r>
      <w:proofErr w:type="gramEnd"/>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Professional development</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Staying current in professional tools and techniques.</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lastRenderedPageBreak/>
        <w:t>________</w:t>
      </w:r>
      <w:r w:rsidRPr="00EC1344">
        <w:rPr>
          <w:rFonts w:ascii="Calibri" w:eastAsia="Times New Roman" w:hAnsi="Calibri" w:cs="Calibri"/>
        </w:rPr>
        <w:tab/>
        <w:t>2.</w:t>
      </w:r>
      <w:proofErr w:type="gramEnd"/>
      <w:r w:rsidRPr="00EC1344">
        <w:rPr>
          <w:rFonts w:ascii="Calibri" w:eastAsia="Times New Roman" w:hAnsi="Calibri" w:cs="Calibri"/>
        </w:rPr>
        <w:t xml:space="preserve"> Maintaining certification and/or licensure required in the performance of the </w:t>
      </w:r>
      <w:r w:rsidR="00C421C4" w:rsidRPr="00EC1344">
        <w:rPr>
          <w:rFonts w:ascii="Calibri" w:eastAsia="Times New Roman" w:hAnsi="Calibri" w:cs="Calibri"/>
        </w:rPr>
        <w:t>faculty member</w:t>
      </w:r>
      <w:r w:rsidRPr="00EC1344">
        <w:rPr>
          <w:rFonts w:ascii="Calibri" w:eastAsia="Times New Roman" w:hAnsi="Calibri" w:cs="Calibri"/>
        </w:rPr>
        <w:t>’s assignment.</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Keeping abreast of literature and methods within their discipline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"discipline</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Participate in college-wide in-service activities.</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Service to the College/Community</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 xml:space="preserve">Maintaining professional working relationships with students, colleagues, and other </w:t>
      </w:r>
      <w:r w:rsidR="004A68E8" w:rsidRPr="00EC1344">
        <w:rPr>
          <w:rFonts w:ascii="Calibri" w:eastAsia="Times New Roman" w:hAnsi="Calibri" w:cs="Calibri"/>
        </w:rPr>
        <w:t>College</w:t>
      </w:r>
      <w:r w:rsidRPr="00EC1344">
        <w:rPr>
          <w:rFonts w:ascii="Calibri" w:eastAsia="Times New Roman" w:hAnsi="Calibri" w:cs="Calibri"/>
        </w:rPr>
        <w:t xml:space="preserve"> personnel.</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Supervising assigned classified personnel.</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May provide, by mutual agreement, other service to the college/community.</w:t>
      </w:r>
      <w:proofErr w:type="gramEnd"/>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pPr>
    </w:p>
    <w:p w:rsidR="00E06D72" w:rsidRPr="00EC1344" w:rsidRDefault="00E06D72"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b/>
        </w:rPr>
      </w:pPr>
    </w:p>
    <w:p w:rsidR="00E06D72" w:rsidRPr="00EC1344" w:rsidRDefault="00E06D72"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rPr>
      </w:pPr>
      <w:r w:rsidRPr="00EC1344">
        <w:rPr>
          <w:rFonts w:ascii="Calibri" w:eastAsia="Times New Roman" w:hAnsi="Calibri" w:cs="Calibri"/>
          <w:b/>
        </w:rPr>
        <w:t>Reassigned Time</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Perform the following duties as assigned:</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Probationer’s Appropriate Administrator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Probationer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r w:rsidRPr="00EC1344">
        <w:rPr>
          <w:rFonts w:ascii="Calibri" w:eastAsia="Times New Roman" w:hAnsi="Calibri" w:cs="Calibri"/>
          <w:b/>
        </w:rPr>
        <w:lastRenderedPageBreak/>
        <w:t>APPENDIX E.6.C</w:t>
      </w:r>
    </w:p>
    <w:p w:rsidR="00E06D72" w:rsidRPr="00EC1344" w:rsidRDefault="004A68E8"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Faculty</w:t>
      </w:r>
      <w:r w:rsidR="00E06D72" w:rsidRPr="00EC1344">
        <w:rPr>
          <w:rFonts w:ascii="Calibri" w:eastAsia="Times New Roman" w:hAnsi="Calibri" w:cs="Calibri"/>
          <w:b/>
        </w:rPr>
        <w:t>: Library /Media Specialist</w:t>
      </w:r>
    </w:p>
    <w:p w:rsidR="00E06D72" w:rsidRPr="00EC1344" w:rsidRDefault="00E06D72" w:rsidP="00E06D72">
      <w:pPr>
        <w:numPr>
          <w:ilvl w:val="12"/>
          <w:numId w:val="0"/>
        </w:numPr>
        <w:spacing w:after="0" w:line="240" w:lineRule="auto"/>
        <w:jc w:val="center"/>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b/>
        </w:rPr>
      </w:pPr>
      <w:r w:rsidRPr="00EC1344">
        <w:rPr>
          <w:rFonts w:ascii="Calibri" w:eastAsia="Times New Roman" w:hAnsi="Calibri" w:cs="Calibri"/>
          <w:b/>
        </w:rPr>
        <w:t>Probationer Responsibilities for 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b/>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(The probationer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"probationer" </w:instrText>
      </w:r>
      <w:r w:rsidR="008A48DF" w:rsidRPr="00EC1344">
        <w:rPr>
          <w:rFonts w:ascii="Calibri" w:eastAsia="Times New Roman" w:hAnsi="Calibri" w:cs="Calibri"/>
        </w:rPr>
        <w:fldChar w:fldCharType="end"/>
      </w:r>
      <w:r w:rsidRPr="00EC1344">
        <w:rPr>
          <w:rFonts w:ascii="Calibri" w:eastAsia="Times New Roman" w:hAnsi="Calibri" w:cs="Calibri"/>
        </w:rPr>
        <w:t>’s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should mark the assigned responsibilities with an “X” in the space provided and put “N/A” for those not assigned.)</w:t>
      </w:r>
    </w:p>
    <w:p w:rsidR="00E06D72" w:rsidRPr="00EC1344" w:rsidRDefault="00E06D72" w:rsidP="00E06D72">
      <w:pPr>
        <w:numPr>
          <w:ilvl w:val="12"/>
          <w:numId w:val="0"/>
        </w:numPr>
        <w:tabs>
          <w:tab w:val="left" w:pos="864"/>
          <w:tab w:val="left" w:pos="2160"/>
          <w:tab w:val="right" w:pos="2592"/>
          <w:tab w:val="left" w:pos="2880"/>
        </w:tabs>
        <w:spacing w:after="0" w:line="24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ind w:left="720" w:hanging="720"/>
        <w:rPr>
          <w:rFonts w:ascii="Calibri" w:eastAsia="Times New Roman" w:hAnsi="Calibri" w:cs="Calibri"/>
          <w:b/>
          <w:u w:val="single"/>
        </w:rPr>
      </w:pPr>
      <w:r w:rsidRPr="00EC1344">
        <w:rPr>
          <w:rFonts w:ascii="Calibri" w:eastAsia="Times New Roman" w:hAnsi="Calibri" w:cs="Calibri"/>
          <w:b/>
        </w:rPr>
        <w:t>Management of Learning:</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1.</w:t>
      </w:r>
      <w:proofErr w:type="gramEnd"/>
      <w:r w:rsidRPr="00EC1344">
        <w:rPr>
          <w:rFonts w:ascii="Calibri" w:eastAsia="Times New Roman" w:hAnsi="Calibri" w:cs="Calibri"/>
        </w:rPr>
        <w:t xml:space="preserve"> Providing information resources, reference, and search services to the college.</w:t>
      </w:r>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2.</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Providing information competency to individuals and groups.</w:t>
      </w:r>
      <w:proofErr w:type="gramEnd"/>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3.</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Providing orientation and instruction in the use of library/media center resources and services.</w:t>
      </w:r>
      <w:proofErr w:type="gramEnd"/>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4.</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Developing library collections.</w:t>
      </w:r>
      <w:proofErr w:type="gramEnd"/>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5.</w:t>
      </w:r>
      <w:proofErr w:type="gramEnd"/>
      <w:r w:rsidRPr="00EC1344">
        <w:rPr>
          <w:rFonts w:ascii="Calibri" w:eastAsia="Times New Roman" w:hAnsi="Calibri" w:cs="Calibri"/>
        </w:rPr>
        <w:t xml:space="preserve"> Providing media services in support of instruction.</w:t>
      </w:r>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6.</w:t>
      </w:r>
      <w:proofErr w:type="gramEnd"/>
      <w:r w:rsidRPr="00EC1344">
        <w:rPr>
          <w:rFonts w:ascii="Calibri" w:eastAsia="Times New Roman" w:hAnsi="Calibri" w:cs="Calibri"/>
        </w:rPr>
        <w:t xml:space="preserve"> Advising the college of new materials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"materials</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 equipment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"equipment" </w:instrText>
      </w:r>
      <w:r w:rsidR="008A48DF" w:rsidRPr="00EC1344">
        <w:rPr>
          <w:rFonts w:ascii="Calibri" w:eastAsia="Times New Roman" w:hAnsi="Calibri" w:cs="Calibri"/>
        </w:rPr>
        <w:fldChar w:fldCharType="end"/>
      </w:r>
      <w:r w:rsidRPr="00EC1344">
        <w:rPr>
          <w:rFonts w:ascii="Calibri" w:eastAsia="Times New Roman" w:hAnsi="Calibri" w:cs="Calibri"/>
        </w:rPr>
        <w:t>, and technologies as they become available.</w:t>
      </w:r>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7.</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Supervising a library unit or units, such as acquisitions, cataloging, etc.</w:t>
      </w:r>
      <w:proofErr w:type="gramEnd"/>
    </w:p>
    <w:p w:rsidR="00E06D72" w:rsidRPr="00EC1344" w:rsidRDefault="00E06D72" w:rsidP="00E06D72">
      <w:pPr>
        <w:spacing w:after="0" w:line="240" w:lineRule="auto"/>
        <w:ind w:left="1080" w:hanging="1080"/>
        <w:rPr>
          <w:rFonts w:ascii="Calibri" w:eastAsia="Times New Roman" w:hAnsi="Calibri" w:cs="Calibri"/>
        </w:rPr>
      </w:pPr>
    </w:p>
    <w:p w:rsidR="00E06D72" w:rsidRPr="00EC1344" w:rsidRDefault="00E06D72" w:rsidP="00E06D72">
      <w:pPr>
        <w:spacing w:after="0" w:line="240" w:lineRule="auto"/>
        <w:ind w:left="1080" w:hanging="1080"/>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8.</w:t>
      </w:r>
      <w:proofErr w:type="gramEnd"/>
      <w:r w:rsidRPr="00EC1344">
        <w:rPr>
          <w:rFonts w:ascii="Calibri" w:eastAsia="Times New Roman" w:hAnsi="Calibri" w:cs="Calibri"/>
        </w:rPr>
        <w:t xml:space="preserve"> </w:t>
      </w:r>
      <w:proofErr w:type="gramStart"/>
      <w:r w:rsidRPr="00EC1344">
        <w:rPr>
          <w:rFonts w:ascii="Calibri" w:eastAsia="Times New Roman" w:hAnsi="Calibri" w:cs="Calibri"/>
        </w:rPr>
        <w:t>Managing computer technology in support of library / media services.</w:t>
      </w:r>
      <w:proofErr w:type="gramEnd"/>
    </w:p>
    <w:p w:rsidR="00E10C24" w:rsidRPr="00EC1344" w:rsidRDefault="00E10C24" w:rsidP="00E06D72">
      <w:pPr>
        <w:tabs>
          <w:tab w:val="left" w:pos="864"/>
          <w:tab w:val="left" w:pos="1310"/>
          <w:tab w:val="left" w:pos="1495"/>
          <w:tab w:val="left" w:pos="2016"/>
          <w:tab w:val="left" w:pos="2592"/>
          <w:tab w:val="left" w:pos="3168"/>
          <w:tab w:val="left" w:pos="3744"/>
        </w:tabs>
        <w:spacing w:after="0" w:line="240" w:lineRule="auto"/>
        <w:ind w:left="1080" w:hanging="1080"/>
        <w:rPr>
          <w:rFonts w:ascii="Calibri" w:eastAsia="Times New Roman" w:hAnsi="Calibri" w:cs="Calibri"/>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Management of information</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A. Participating with 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in one’s own assessment.</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B. Maintaining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student records.</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 xml:space="preserve">C. Providing input into </w:t>
      </w:r>
      <w:proofErr w:type="gramStart"/>
      <w:r w:rsidRPr="00EC1344">
        <w:rPr>
          <w:rFonts w:ascii="Calibri" w:eastAsia="Times New Roman" w:hAnsi="Calibri" w:cs="Calibri"/>
        </w:rPr>
        <w:t>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/division/college</w:t>
      </w:r>
      <w:proofErr w:type="gramEnd"/>
      <w:r w:rsidRPr="00EC1344">
        <w:rPr>
          <w:rFonts w:ascii="Calibri" w:eastAsia="Times New Roman" w:hAnsi="Calibri" w:cs="Calibri"/>
        </w:rPr>
        <w:t xml:space="preserve"> matters.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 xml:space="preserve">D. </w:t>
      </w:r>
      <w:proofErr w:type="gramStart"/>
      <w:r w:rsidRPr="00EC1344">
        <w:rPr>
          <w:rFonts w:ascii="Calibri" w:eastAsia="Times New Roman" w:hAnsi="Calibri" w:cs="Calibri"/>
        </w:rPr>
        <w:t>Providing</w:t>
      </w:r>
      <w:proofErr w:type="gramEnd"/>
      <w:r w:rsidRPr="00EC1344">
        <w:rPr>
          <w:rFonts w:ascii="Calibri" w:eastAsia="Times New Roman" w:hAnsi="Calibri" w:cs="Calibri"/>
        </w:rPr>
        <w:t xml:space="preserve"> input into the departmental budget process.</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E. Submitting final grades by the designated deadline.</w:t>
      </w:r>
      <w:proofErr w:type="gramEnd"/>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 xml:space="preserve">F. </w:t>
      </w:r>
      <w:proofErr w:type="gramStart"/>
      <w:r w:rsidRPr="00EC1344">
        <w:rPr>
          <w:rFonts w:ascii="Calibri" w:eastAsia="Times New Roman" w:hAnsi="Calibri" w:cs="Calibri"/>
        </w:rPr>
        <w:t>Recommending</w:t>
      </w:r>
      <w:proofErr w:type="gramEnd"/>
      <w:r w:rsidRPr="00EC1344">
        <w:rPr>
          <w:rFonts w:ascii="Calibri" w:eastAsia="Times New Roman" w:hAnsi="Calibri" w:cs="Calibri"/>
        </w:rPr>
        <w:t xml:space="preserve"> to the </w:t>
      </w:r>
      <w:r w:rsidR="004A68E8" w:rsidRPr="00EC1344">
        <w:rPr>
          <w:rFonts w:ascii="Calibri" w:eastAsia="Times New Roman" w:hAnsi="Calibri" w:cs="Calibri"/>
        </w:rPr>
        <w:t>College</w:t>
      </w:r>
      <w:r w:rsidRPr="00EC1344">
        <w:rPr>
          <w:rFonts w:ascii="Calibri" w:eastAsia="Times New Roman" w:hAnsi="Calibri" w:cs="Calibri"/>
        </w:rPr>
        <w:t xml:space="preserve"> that students have met the program requirements of their diploma, certification, or degree program.</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10C24" w:rsidRDefault="00E10C24"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Professional development</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A. Staying current in professional tools and techniques.</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 xml:space="preserve">B. Maintaining certification and/or licensure required in the performance of the </w:t>
      </w:r>
      <w:r w:rsidR="00C421C4" w:rsidRPr="00EC1344">
        <w:rPr>
          <w:rFonts w:ascii="Calibri" w:eastAsia="Times New Roman" w:hAnsi="Calibri" w:cs="Calibri"/>
        </w:rPr>
        <w:t>faculty member</w:t>
      </w:r>
      <w:r w:rsidRPr="00EC1344">
        <w:rPr>
          <w:rFonts w:ascii="Calibri" w:eastAsia="Times New Roman" w:hAnsi="Calibri" w:cs="Calibri"/>
        </w:rPr>
        <w:t>’s assignment.</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C. Keeping abreast of literature and methods within their discipline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"discipline</w:instrText>
      </w:r>
      <w:proofErr w:type="gramStart"/>
      <w:r w:rsidRPr="00EC1344">
        <w:rPr>
          <w:rFonts w:ascii="Calibri" w:eastAsia="Times New Roman" w:hAnsi="Calibri" w:cs="Calibri"/>
        </w:rPr>
        <w:instrText xml:space="preserve">" </w:instrText>
      </w:r>
      <w:proofErr w:type="gramEnd"/>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 xml:space="preserve">D. </w:t>
      </w:r>
      <w:proofErr w:type="gramStart"/>
      <w:r w:rsidRPr="00EC1344">
        <w:rPr>
          <w:rFonts w:ascii="Calibri" w:eastAsia="Times New Roman" w:hAnsi="Calibri" w:cs="Calibri"/>
        </w:rPr>
        <w:t>Participating</w:t>
      </w:r>
      <w:proofErr w:type="gramEnd"/>
      <w:r w:rsidRPr="00EC1344">
        <w:rPr>
          <w:rFonts w:ascii="Calibri" w:eastAsia="Times New Roman" w:hAnsi="Calibri" w:cs="Calibri"/>
        </w:rPr>
        <w:t xml:space="preserve"> in college-wide in-service activities.</w:t>
      </w:r>
    </w:p>
    <w:p w:rsidR="00E06D72" w:rsidRPr="00EC1344" w:rsidRDefault="00E06D72" w:rsidP="00E06D72">
      <w:pPr>
        <w:spacing w:after="0" w:line="240" w:lineRule="auto"/>
        <w:ind w:left="1800" w:hanging="1800"/>
        <w:rPr>
          <w:rFonts w:ascii="Calibri" w:eastAsia="Times New Roman" w:hAnsi="Calibri" w:cs="Calibri"/>
        </w:rPr>
      </w:pPr>
    </w:p>
    <w:p w:rsidR="00E10C24" w:rsidRDefault="00E10C24"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p>
    <w:p w:rsidR="00E06D72" w:rsidRPr="00EC1344" w:rsidRDefault="00E06D72" w:rsidP="00E06D72">
      <w:pPr>
        <w:tabs>
          <w:tab w:val="left" w:pos="720"/>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Service to the College/Community</w:t>
      </w:r>
    </w:p>
    <w:p w:rsidR="00E06D72" w:rsidRPr="00EC1344" w:rsidRDefault="00E06D72" w:rsidP="00E06D72">
      <w:pPr>
        <w:numPr>
          <w:ilvl w:val="12"/>
          <w:numId w:val="0"/>
        </w:numPr>
        <w:spacing w:after="0" w:line="240" w:lineRule="auto"/>
        <w:ind w:left="360" w:hanging="360"/>
        <w:jc w:val="both"/>
        <w:rPr>
          <w:rFonts w:ascii="Calibri" w:eastAsia="Times New Roman" w:hAnsi="Calibri" w:cs="Calibri"/>
        </w:rPr>
      </w:pPr>
    </w:p>
    <w:p w:rsidR="00E06D72" w:rsidRPr="00EC1344" w:rsidRDefault="00E06D72" w:rsidP="00E06D72">
      <w:pPr>
        <w:numPr>
          <w:ilvl w:val="12"/>
          <w:numId w:val="0"/>
        </w:numPr>
        <w:spacing w:after="0" w:line="240" w:lineRule="auto"/>
        <w:ind w:left="1440" w:hanging="1440"/>
        <w:jc w:val="both"/>
        <w:rPr>
          <w:rFonts w:ascii="Calibri" w:eastAsia="Times New Roman" w:hAnsi="Calibri" w:cs="Calibri"/>
        </w:rPr>
      </w:pPr>
      <w:proofErr w:type="gramStart"/>
      <w:r w:rsidRPr="00EC1344">
        <w:rPr>
          <w:rFonts w:ascii="Calibri" w:eastAsia="Times New Roman" w:hAnsi="Calibri" w:cs="Calibri"/>
        </w:rPr>
        <w:t>________</w:t>
      </w:r>
      <w:r w:rsidRPr="00EC1344">
        <w:rPr>
          <w:rFonts w:ascii="Calibri" w:eastAsia="Times New Roman" w:hAnsi="Calibri" w:cs="Calibri"/>
        </w:rPr>
        <w:tab/>
        <w:t xml:space="preserve">A. Maintaining professional working relationships with students, colleagues, and other </w:t>
      </w:r>
      <w:r w:rsidR="004A68E8" w:rsidRPr="00EC1344">
        <w:rPr>
          <w:rFonts w:ascii="Calibri" w:eastAsia="Times New Roman" w:hAnsi="Calibri" w:cs="Calibri"/>
        </w:rPr>
        <w:t>College</w:t>
      </w:r>
      <w:r w:rsidRPr="00EC1344">
        <w:rPr>
          <w:rFonts w:ascii="Calibri" w:eastAsia="Times New Roman" w:hAnsi="Calibri" w:cs="Calibri"/>
        </w:rPr>
        <w:t xml:space="preserve"> personnel.</w:t>
      </w:r>
      <w:proofErr w:type="gramEnd"/>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B. Supervising assigned classified personnel.</w:t>
      </w:r>
    </w:p>
    <w:p w:rsidR="00E06D72" w:rsidRPr="00EC1344" w:rsidRDefault="00E06D72" w:rsidP="00E06D72">
      <w:pPr>
        <w:spacing w:after="0" w:line="240" w:lineRule="auto"/>
        <w:ind w:left="1800" w:hanging="1800"/>
        <w:rPr>
          <w:rFonts w:ascii="Calibri" w:eastAsia="Times New Roman" w:hAnsi="Calibri" w:cs="Calibri"/>
        </w:rPr>
      </w:pPr>
    </w:p>
    <w:p w:rsidR="00E06D72" w:rsidRPr="00EC1344" w:rsidRDefault="00E06D72" w:rsidP="00E06D72">
      <w:pPr>
        <w:spacing w:after="0" w:line="240" w:lineRule="auto"/>
        <w:ind w:left="1440" w:hanging="1440"/>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t>C. May provide, by mutual agreement, other service to the college/community.</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pPr>
    </w:p>
    <w:p w:rsidR="00E10C24" w:rsidRDefault="00E10C24"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b/>
        </w:rPr>
      </w:pPr>
    </w:p>
    <w:p w:rsidR="00E06D72" w:rsidRPr="00EC1344" w:rsidRDefault="00E06D72" w:rsidP="00E06D72">
      <w:pPr>
        <w:numPr>
          <w:ilvl w:val="12"/>
          <w:numId w:val="0"/>
        </w:numPr>
        <w:tabs>
          <w:tab w:val="left" w:pos="2160"/>
          <w:tab w:val="decimal" w:pos="3600"/>
          <w:tab w:val="left" w:pos="4464"/>
        </w:tabs>
        <w:spacing w:after="0" w:line="240" w:lineRule="auto"/>
        <w:ind w:left="720" w:hanging="720"/>
        <w:rPr>
          <w:rFonts w:ascii="Calibri" w:eastAsia="Times New Roman" w:hAnsi="Calibri" w:cs="Calibri"/>
        </w:rPr>
      </w:pPr>
      <w:r w:rsidRPr="00EC1344">
        <w:rPr>
          <w:rFonts w:ascii="Calibri" w:eastAsia="Times New Roman" w:hAnsi="Calibri" w:cs="Calibri"/>
          <w:b/>
        </w:rPr>
        <w:t>Reassigned Time</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________</w:t>
      </w:r>
      <w:r w:rsidRPr="00EC1344">
        <w:rPr>
          <w:rFonts w:ascii="Calibri" w:eastAsia="Times New Roman" w:hAnsi="Calibri" w:cs="Calibri"/>
        </w:rPr>
        <w:tab/>
      </w:r>
      <w:r w:rsidRPr="00EC1344">
        <w:rPr>
          <w:rFonts w:ascii="Calibri" w:eastAsia="Times New Roman" w:hAnsi="Calibri" w:cs="Calibri"/>
        </w:rPr>
        <w:tab/>
        <w:t>Perform the following duties as assigned:</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p>
    <w:p w:rsidR="00E06D72" w:rsidRPr="00EC1344" w:rsidRDefault="00E06D72" w:rsidP="00E06D72">
      <w:pPr>
        <w:numPr>
          <w:ilvl w:val="12"/>
          <w:numId w:val="0"/>
        </w:numPr>
        <w:tabs>
          <w:tab w:val="left" w:pos="2160"/>
          <w:tab w:val="left" w:pos="7200"/>
          <w:tab w:val="left" w:pos="7920"/>
        </w:tabs>
        <w:spacing w:after="0" w:line="240" w:lineRule="auto"/>
        <w:ind w:left="1440" w:hanging="1440"/>
        <w:rPr>
          <w:rFonts w:ascii="Calibri" w:eastAsia="Times New Roman" w:hAnsi="Calibri" w:cs="Calibri"/>
        </w:rPr>
      </w:pPr>
      <w:r w:rsidRPr="00EC1344">
        <w:rPr>
          <w:rFonts w:ascii="Calibri" w:eastAsia="Times New Roman" w:hAnsi="Calibri" w:cs="Calibri"/>
        </w:rPr>
        <w:tab/>
        <w:t>________________________________________________________________________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480" w:lineRule="atLeast"/>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Probationer’s Appropriate Administrator</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________________________________________            Date: _________________</w:t>
      </w:r>
    </w:p>
    <w:p w:rsidR="00E06D72" w:rsidRPr="00EC1344" w:rsidRDefault="00E06D72" w:rsidP="00E06D72">
      <w:pPr>
        <w:numPr>
          <w:ilvl w:val="12"/>
          <w:numId w:val="0"/>
        </w:numPr>
        <w:tabs>
          <w:tab w:val="left" w:pos="7200"/>
          <w:tab w:val="left" w:pos="7920"/>
        </w:tabs>
        <w:spacing w:after="0" w:line="240" w:lineRule="auto"/>
        <w:rPr>
          <w:rFonts w:ascii="Calibri" w:eastAsia="Times New Roman" w:hAnsi="Calibri" w:cs="Calibri"/>
        </w:rPr>
      </w:pPr>
      <w:r w:rsidRPr="00EC1344">
        <w:rPr>
          <w:rFonts w:ascii="Calibri" w:eastAsia="Times New Roman" w:hAnsi="Calibri" w:cs="Calibri"/>
        </w:rPr>
        <w:t>Probationer</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sectPr w:rsidR="00E06D72" w:rsidRPr="00EC1344" w:rsidSect="00966CAB">
          <w:pgSz w:w="12240" w:h="15840"/>
          <w:pgMar w:top="1440" w:right="1440" w:bottom="1440" w:left="1440" w:header="720" w:footer="720" w:gutter="0"/>
          <w:cols w:space="720"/>
          <w:docGrid w:linePitch="299"/>
        </w:sectPr>
      </w:pPr>
    </w:p>
    <w:tbl>
      <w:tblPr>
        <w:tblpPr w:leftFromText="180" w:rightFromText="180" w:vertAnchor="text" w:horzAnchor="margin" w:tblpY="1123"/>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880"/>
        <w:gridCol w:w="1152"/>
        <w:gridCol w:w="1008"/>
        <w:gridCol w:w="1008"/>
        <w:gridCol w:w="1008"/>
        <w:gridCol w:w="1008"/>
        <w:gridCol w:w="1008"/>
        <w:gridCol w:w="1008"/>
        <w:gridCol w:w="1008"/>
        <w:gridCol w:w="1008"/>
        <w:gridCol w:w="1152"/>
      </w:tblGrid>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4032" w:type="dxa"/>
            <w:gridSpan w:val="2"/>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caps/>
              </w:rPr>
              <w:t>Items to include in file</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1</w:t>
            </w:r>
            <w:r w:rsidRPr="00EC1344">
              <w:rPr>
                <w:rFonts w:ascii="Calibri" w:eastAsia="Times New Roman" w:hAnsi="Calibri" w:cs="Calibri"/>
                <w:b/>
                <w:vertAlign w:val="superscript"/>
              </w:rPr>
              <w:t>st</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2</w:t>
            </w:r>
            <w:r w:rsidRPr="00EC1344">
              <w:rPr>
                <w:rFonts w:ascii="Calibri" w:eastAsia="Times New Roman" w:hAnsi="Calibri" w:cs="Calibri"/>
                <w:b/>
                <w:vertAlign w:val="superscript"/>
              </w:rPr>
              <w:t>nd</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3</w:t>
            </w:r>
            <w:r w:rsidRPr="00EC1344">
              <w:rPr>
                <w:rFonts w:ascii="Calibri" w:eastAsia="Times New Roman" w:hAnsi="Calibri" w:cs="Calibri"/>
                <w:b/>
                <w:vertAlign w:val="superscript"/>
              </w:rPr>
              <w:t>rd</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4</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5</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6</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7</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8</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c>
          <w:tcPr>
            <w:tcW w:w="1152"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rPr>
            </w:pPr>
            <w:r w:rsidRPr="00EC1344">
              <w:rPr>
                <w:rFonts w:ascii="Calibri" w:eastAsia="Times New Roman" w:hAnsi="Calibri" w:cs="Calibri"/>
                <w:b/>
              </w:rPr>
              <w:t>9</w:t>
            </w:r>
            <w:r w:rsidRPr="00EC1344">
              <w:rPr>
                <w:rFonts w:ascii="Calibri" w:eastAsia="Times New Roman" w:hAnsi="Calibri" w:cs="Calibri"/>
                <w:b/>
                <w:vertAlign w:val="superscript"/>
              </w:rPr>
              <w:t>th</w:t>
            </w:r>
            <w:r w:rsidRPr="00EC1344">
              <w:rPr>
                <w:rFonts w:ascii="Calibri" w:eastAsia="Times New Roman" w:hAnsi="Calibri" w:cs="Calibri"/>
                <w:b/>
              </w:rPr>
              <w:t xml:space="preserve"> Qtr</w:t>
            </w: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2880"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368" w:type="dxa"/>
            <w:gridSpan w:val="10"/>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i/>
                <w:spacing w:val="20"/>
              </w:rPr>
            </w:pPr>
            <w:r w:rsidRPr="00EC1344">
              <w:rPr>
                <w:rFonts w:ascii="Calibri" w:eastAsia="Times New Roman" w:hAnsi="Calibri" w:cs="Calibri"/>
                <w:i/>
                <w:spacing w:val="20"/>
              </w:rPr>
              <w:t>Indicate actual date in respective quarter(s)</w:t>
            </w: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3248" w:type="dxa"/>
            <w:gridSpan w:val="11"/>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b/>
              </w:rPr>
            </w:pPr>
            <w:r w:rsidRPr="00EC1344">
              <w:rPr>
                <w:rFonts w:ascii="Calibri" w:eastAsia="Times New Roman" w:hAnsi="Calibri" w:cs="Calibri"/>
                <w:b/>
              </w:rPr>
              <w:t>Appointment Review Committee Checklist to be included in Portfolio</w:t>
            </w: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1.a.</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Quarterly Meeting 1 minutes</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E.2</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vMerge w:val="restart"/>
          </w:tcPr>
          <w:p w:rsidR="00A3188F" w:rsidRPr="00147366" w:rsidRDefault="00A3188F" w:rsidP="00A3188F">
            <w:pPr>
              <w:rPr>
                <w:sz w:val="16"/>
                <w:szCs w:val="16"/>
              </w:rPr>
            </w:pPr>
            <w:r w:rsidRPr="00147366">
              <w:rPr>
                <w:sz w:val="16"/>
                <w:szCs w:val="16"/>
              </w:rPr>
              <w:t>Meet if probation is extended</w:t>
            </w: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1.b.</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Quarterly Meeting 2 minutes</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E.2</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vMerge/>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1.c</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Quarterly Meeting 3 minutes</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E.2</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vMerge/>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2.</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Quarterly Progress Report</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E.3</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3.</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Peer or committee observations</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narrative</w:t>
            </w:r>
          </w:p>
        </w:tc>
        <w:tc>
          <w:tcPr>
            <w:tcW w:w="1008" w:type="dxa"/>
            <w:tcBorders>
              <w:lef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4.</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20"/>
                <w:szCs w:val="20"/>
              </w:rPr>
            </w:pPr>
            <w:r w:rsidRPr="00147366">
              <w:rPr>
                <w:rFonts w:ascii="Calibri" w:eastAsia="Times New Roman" w:hAnsi="Calibri" w:cs="Calibri"/>
                <w:sz w:val="20"/>
                <w:szCs w:val="20"/>
              </w:rPr>
              <w:t>Plan(s) for Improvement</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E.4</w:t>
            </w:r>
          </w:p>
        </w:tc>
        <w:tc>
          <w:tcPr>
            <w:tcW w:w="1008" w:type="dxa"/>
            <w:tcBorders>
              <w:left w:val="double" w:sz="4" w:space="0" w:color="auto"/>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5.</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20"/>
                <w:szCs w:val="20"/>
              </w:rPr>
            </w:pPr>
            <w:r w:rsidRPr="00147366">
              <w:rPr>
                <w:rFonts w:ascii="Calibri" w:eastAsia="Times New Roman" w:hAnsi="Calibri" w:cs="Calibri"/>
                <w:sz w:val="20"/>
                <w:szCs w:val="20"/>
              </w:rPr>
              <w:t xml:space="preserve">Administrative Evaluation </w:t>
            </w:r>
          </w:p>
        </w:tc>
        <w:tc>
          <w:tcPr>
            <w:tcW w:w="1152" w:type="dxa"/>
            <w:tcBorders>
              <w:righ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D.2-D.6</w:t>
            </w:r>
          </w:p>
        </w:tc>
        <w:tc>
          <w:tcPr>
            <w:tcW w:w="1008" w:type="dxa"/>
            <w:tcBorders>
              <w:left w:val="double" w:sz="4" w:space="0" w:color="auto"/>
            </w:tcBorders>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6.</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20"/>
                <w:szCs w:val="20"/>
              </w:rPr>
            </w:pPr>
            <w:r w:rsidRPr="00147366">
              <w:rPr>
                <w:rFonts w:ascii="Calibri" w:eastAsia="Times New Roman" w:hAnsi="Calibri" w:cs="Calibri"/>
                <w:sz w:val="20"/>
                <w:szCs w:val="20"/>
              </w:rPr>
              <w:t>Current Resume or Vitae</w:t>
            </w:r>
          </w:p>
        </w:tc>
        <w:tc>
          <w:tcPr>
            <w:tcW w:w="1152" w:type="dxa"/>
            <w:tcBorders>
              <w:righ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p>
        </w:tc>
        <w:tc>
          <w:tcPr>
            <w:tcW w:w="1008" w:type="dxa"/>
            <w:tcBorders>
              <w:lef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FBFBF"/>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7.</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20"/>
                <w:szCs w:val="20"/>
              </w:rPr>
            </w:pPr>
            <w:r w:rsidRPr="00147366">
              <w:rPr>
                <w:rFonts w:ascii="Calibri" w:eastAsia="Times New Roman" w:hAnsi="Calibri" w:cs="Calibri"/>
                <w:sz w:val="20"/>
                <w:szCs w:val="20"/>
              </w:rPr>
              <w:t>Annual Self Evaluation</w:t>
            </w:r>
          </w:p>
          <w:p w:rsidR="00A3188F" w:rsidRPr="00147366" w:rsidRDefault="00A3188F" w:rsidP="00A3188F">
            <w:pPr>
              <w:numPr>
                <w:ilvl w:val="0"/>
                <w:numId w:val="33"/>
              </w:numPr>
              <w:tabs>
                <w:tab w:val="num" w:pos="414"/>
              </w:tabs>
              <w:spacing w:after="0" w:line="240" w:lineRule="auto"/>
              <w:ind w:left="414" w:hanging="270"/>
              <w:rPr>
                <w:rFonts w:ascii="Calibri" w:eastAsia="Times New Roman" w:hAnsi="Calibri" w:cs="Calibri"/>
                <w:sz w:val="20"/>
                <w:szCs w:val="20"/>
              </w:rPr>
            </w:pPr>
            <w:r w:rsidRPr="00147366">
              <w:rPr>
                <w:rFonts w:ascii="Calibri" w:eastAsia="Times New Roman" w:hAnsi="Calibri" w:cs="Calibri"/>
                <w:sz w:val="20"/>
                <w:szCs w:val="20"/>
              </w:rPr>
              <w:t>Management of Learning</w:t>
            </w:r>
          </w:p>
          <w:p w:rsidR="00A3188F" w:rsidRPr="00147366" w:rsidRDefault="00A3188F" w:rsidP="00A3188F">
            <w:pPr>
              <w:numPr>
                <w:ilvl w:val="0"/>
                <w:numId w:val="33"/>
              </w:numPr>
              <w:tabs>
                <w:tab w:val="num" w:pos="414"/>
              </w:tabs>
              <w:spacing w:after="0" w:line="240" w:lineRule="auto"/>
              <w:ind w:left="414" w:hanging="270"/>
              <w:rPr>
                <w:rFonts w:ascii="Calibri" w:eastAsia="Times New Roman" w:hAnsi="Calibri" w:cs="Calibri"/>
                <w:sz w:val="20"/>
                <w:szCs w:val="20"/>
              </w:rPr>
            </w:pPr>
            <w:r w:rsidRPr="00147366">
              <w:rPr>
                <w:rFonts w:ascii="Calibri" w:eastAsia="Times New Roman" w:hAnsi="Calibri" w:cs="Calibri"/>
                <w:sz w:val="20"/>
                <w:szCs w:val="20"/>
              </w:rPr>
              <w:t>Management of Information</w:t>
            </w:r>
          </w:p>
          <w:p w:rsidR="00A3188F" w:rsidRPr="00147366" w:rsidRDefault="00A3188F" w:rsidP="00A3188F">
            <w:pPr>
              <w:numPr>
                <w:ilvl w:val="0"/>
                <w:numId w:val="33"/>
              </w:numPr>
              <w:tabs>
                <w:tab w:val="num" w:pos="414"/>
              </w:tabs>
              <w:spacing w:after="0" w:line="240" w:lineRule="auto"/>
              <w:ind w:left="414" w:hanging="270"/>
              <w:rPr>
                <w:rFonts w:ascii="Calibri" w:eastAsia="Times New Roman" w:hAnsi="Calibri" w:cs="Calibri"/>
                <w:sz w:val="20"/>
                <w:szCs w:val="20"/>
              </w:rPr>
            </w:pPr>
            <w:r w:rsidRPr="00147366">
              <w:rPr>
                <w:rFonts w:ascii="Calibri" w:eastAsia="Times New Roman" w:hAnsi="Calibri" w:cs="Calibri"/>
                <w:sz w:val="20"/>
                <w:szCs w:val="20"/>
              </w:rPr>
              <w:t>Professional Development</w:t>
            </w:r>
          </w:p>
          <w:p w:rsidR="00A3188F" w:rsidRPr="00147366" w:rsidRDefault="00A3188F" w:rsidP="00A3188F">
            <w:pPr>
              <w:numPr>
                <w:ilvl w:val="0"/>
                <w:numId w:val="33"/>
              </w:numPr>
              <w:tabs>
                <w:tab w:val="num" w:pos="414"/>
              </w:tabs>
              <w:spacing w:after="0" w:line="240" w:lineRule="auto"/>
              <w:ind w:left="414" w:hanging="270"/>
              <w:rPr>
                <w:rFonts w:ascii="Calibri" w:eastAsia="Times New Roman" w:hAnsi="Calibri" w:cs="Calibri"/>
                <w:sz w:val="20"/>
                <w:szCs w:val="20"/>
              </w:rPr>
            </w:pPr>
            <w:r w:rsidRPr="00147366">
              <w:rPr>
                <w:rFonts w:ascii="Calibri" w:eastAsia="Times New Roman" w:hAnsi="Calibri" w:cs="Calibri"/>
                <w:sz w:val="20"/>
                <w:szCs w:val="20"/>
              </w:rPr>
              <w:t>Service to the College/Community</w:t>
            </w:r>
          </w:p>
        </w:tc>
        <w:tc>
          <w:tcPr>
            <w:tcW w:w="1152" w:type="dxa"/>
            <w:tcBorders>
              <w:righ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narrative</w:t>
            </w:r>
          </w:p>
        </w:tc>
        <w:tc>
          <w:tcPr>
            <w:tcW w:w="1008" w:type="dxa"/>
            <w:tcBorders>
              <w:left w:val="double" w:sz="4" w:space="0" w:color="auto"/>
            </w:tcBorders>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8.</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Quarterly student evaluations</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D.8</w:t>
            </w:r>
          </w:p>
        </w:tc>
        <w:tc>
          <w:tcPr>
            <w:tcW w:w="1008" w:type="dxa"/>
            <w:tcBorders>
              <w:left w:val="double" w:sz="4" w:space="0" w:color="auto"/>
            </w:tcBorders>
            <w:shd w:val="clear" w:color="auto" w:fill="BFBFBF"/>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9.</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20"/>
                <w:szCs w:val="20"/>
              </w:rPr>
            </w:pPr>
            <w:r w:rsidRPr="00147366">
              <w:rPr>
                <w:rFonts w:ascii="Calibri" w:eastAsia="Times New Roman" w:hAnsi="Calibri" w:cs="Calibri"/>
                <w:sz w:val="20"/>
                <w:szCs w:val="20"/>
              </w:rPr>
              <w:t>Quarterly self-reflection</w:t>
            </w:r>
          </w:p>
        </w:tc>
        <w:tc>
          <w:tcPr>
            <w:tcW w:w="1152" w:type="dxa"/>
            <w:tcBorders>
              <w:righ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narrative</w:t>
            </w:r>
          </w:p>
        </w:tc>
        <w:tc>
          <w:tcPr>
            <w:tcW w:w="1008" w:type="dxa"/>
            <w:tcBorders>
              <w:left w:val="double" w:sz="4" w:space="0" w:color="auto"/>
              <w:bottom w:val="single" w:sz="4" w:space="0" w:color="auto"/>
            </w:tcBorders>
            <w:shd w:val="clear" w:color="auto" w:fill="BFBFBF"/>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10.</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Evidence of professional development, service to the college/community</w:t>
            </w:r>
          </w:p>
        </w:tc>
        <w:tc>
          <w:tcPr>
            <w:tcW w:w="1152" w:type="dxa"/>
            <w:tcBorders>
              <w:right w:val="doub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narrative</w:t>
            </w:r>
          </w:p>
        </w:tc>
        <w:tc>
          <w:tcPr>
            <w:tcW w:w="1008" w:type="dxa"/>
            <w:tcBorders>
              <w:left w:val="double" w:sz="4" w:space="0" w:color="auto"/>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152" w:type="dxa"/>
            <w:tcBorders>
              <w:bottom w:val="single" w:sz="4" w:space="0" w:color="auto"/>
            </w:tcBorders>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A3188F" w:rsidRPr="00EC1344" w:rsidTr="00A3188F">
        <w:tc>
          <w:tcPr>
            <w:tcW w:w="581"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11.</w:t>
            </w:r>
          </w:p>
        </w:tc>
        <w:tc>
          <w:tcPr>
            <w:tcW w:w="2880" w:type="dxa"/>
          </w:tcPr>
          <w:p w:rsidR="00A3188F" w:rsidRPr="00147366"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41" w:firstLine="41"/>
              <w:rPr>
                <w:rFonts w:ascii="Calibri" w:eastAsia="Times New Roman" w:hAnsi="Calibri" w:cs="Calibri"/>
                <w:sz w:val="20"/>
                <w:szCs w:val="20"/>
              </w:rPr>
            </w:pPr>
            <w:r w:rsidRPr="00147366">
              <w:rPr>
                <w:rFonts w:ascii="Calibri" w:eastAsia="Times New Roman" w:hAnsi="Calibri" w:cs="Calibri"/>
                <w:sz w:val="20"/>
                <w:szCs w:val="20"/>
              </w:rPr>
              <w:t>Committee recommendation</w:t>
            </w:r>
          </w:p>
        </w:tc>
        <w:tc>
          <w:tcPr>
            <w:tcW w:w="1152" w:type="dxa"/>
            <w:tcBorders>
              <w:right w:val="double" w:sz="4" w:space="0" w:color="auto"/>
            </w:tcBorders>
            <w:shd w:val="clear" w:color="auto" w:fill="auto"/>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narrative</w:t>
            </w:r>
          </w:p>
        </w:tc>
        <w:tc>
          <w:tcPr>
            <w:tcW w:w="1008" w:type="dxa"/>
            <w:tcBorders>
              <w:left w:val="double" w:sz="4" w:space="0" w:color="auto"/>
            </w:tcBorders>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w:t>
            </w: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w:t>
            </w: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1008" w:type="dxa"/>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rPr>
            </w:pPr>
            <w:r w:rsidRPr="00EC1344">
              <w:rPr>
                <w:rFonts w:ascii="Calibri" w:eastAsia="Times New Roman" w:hAnsi="Calibri" w:cs="Calibri"/>
              </w:rPr>
              <w:t>*</w:t>
            </w:r>
          </w:p>
        </w:tc>
        <w:tc>
          <w:tcPr>
            <w:tcW w:w="1152" w:type="dxa"/>
            <w:shd w:val="clear" w:color="auto" w:fill="B3B3B3"/>
          </w:tcPr>
          <w:p w:rsidR="00A3188F" w:rsidRPr="00EC1344" w:rsidRDefault="00A3188F" w:rsidP="00A3188F">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bl>
    <w:tbl>
      <w:tblPr>
        <w:tblpPr w:leftFromText="180" w:rightFromText="180" w:vertAnchor="text" w:horzAnchor="margin" w:tblpY="-275"/>
        <w:tblW w:w="14256" w:type="dxa"/>
        <w:tblLayout w:type="fixed"/>
        <w:tblLook w:val="01E0"/>
      </w:tblPr>
      <w:tblGrid>
        <w:gridCol w:w="3024"/>
        <w:gridCol w:w="288"/>
        <w:gridCol w:w="2880"/>
        <w:gridCol w:w="720"/>
        <w:gridCol w:w="2736"/>
        <w:gridCol w:w="1728"/>
        <w:gridCol w:w="2880"/>
      </w:tblGrid>
      <w:tr w:rsidR="00F97E29" w:rsidRPr="00EC1344" w:rsidTr="00752985">
        <w:tc>
          <w:tcPr>
            <w:tcW w:w="14256" w:type="dxa"/>
            <w:gridSpan w:val="7"/>
          </w:tcPr>
          <w:p w:rsidR="00F97E29" w:rsidRPr="004F375A"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sz w:val="24"/>
                <w:szCs w:val="24"/>
              </w:rPr>
            </w:pPr>
            <w:r w:rsidRPr="004F375A">
              <w:rPr>
                <w:rFonts w:ascii="Calibri" w:eastAsia="Times New Roman" w:hAnsi="Calibri" w:cs="Calibri"/>
                <w:b/>
                <w:sz w:val="24"/>
                <w:szCs w:val="24"/>
              </w:rPr>
              <w:t>APPENDIX E.6.D</w:t>
            </w:r>
          </w:p>
        </w:tc>
      </w:tr>
      <w:tr w:rsidR="008754F5" w:rsidRPr="00EC1344" w:rsidTr="00752985">
        <w:tc>
          <w:tcPr>
            <w:tcW w:w="14256" w:type="dxa"/>
            <w:gridSpan w:val="7"/>
          </w:tcPr>
          <w:p w:rsidR="008754F5" w:rsidRPr="004F375A" w:rsidRDefault="008754F5" w:rsidP="008754F5">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center"/>
              <w:rPr>
                <w:rFonts w:ascii="Calibri" w:eastAsia="Times New Roman" w:hAnsi="Calibri" w:cs="Calibri"/>
                <w:b/>
                <w:sz w:val="24"/>
                <w:szCs w:val="24"/>
              </w:rPr>
            </w:pPr>
            <w:r w:rsidRPr="004F375A">
              <w:rPr>
                <w:rFonts w:ascii="Calibri" w:eastAsia="Times New Roman" w:hAnsi="Calibri" w:cs="Calibri"/>
                <w:b/>
                <w:sz w:val="24"/>
                <w:szCs w:val="24"/>
              </w:rPr>
              <w:t>Appointment Review Committee Checklist</w:t>
            </w:r>
          </w:p>
        </w:tc>
      </w:tr>
      <w:tr w:rsidR="00F97E29" w:rsidRPr="00EC1344" w:rsidTr="00F97E29">
        <w:tc>
          <w:tcPr>
            <w:tcW w:w="3312" w:type="dxa"/>
            <w:gridSpan w:val="2"/>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Faculty Member Name:</w:t>
            </w:r>
          </w:p>
        </w:tc>
        <w:tc>
          <w:tcPr>
            <w:tcW w:w="2880" w:type="dxa"/>
            <w:tcBorders>
              <w:bottom w:val="single" w:sz="4" w:space="0" w:color="auto"/>
            </w:tcBorders>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720" w:type="dxa"/>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c>
          <w:tcPr>
            <w:tcW w:w="4464" w:type="dxa"/>
            <w:gridSpan w:val="2"/>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r w:rsidRPr="00EC1344">
              <w:rPr>
                <w:rFonts w:ascii="Calibri" w:eastAsia="Times New Roman" w:hAnsi="Calibri" w:cs="Calibri"/>
              </w:rPr>
              <w:t>Appointment Review Committee Chair:</w:t>
            </w:r>
          </w:p>
        </w:tc>
        <w:tc>
          <w:tcPr>
            <w:tcW w:w="2880" w:type="dxa"/>
            <w:tcBorders>
              <w:bottom w:val="single" w:sz="4" w:space="0" w:color="auto"/>
            </w:tcBorders>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rPr>
            </w:pPr>
          </w:p>
        </w:tc>
      </w:tr>
      <w:tr w:rsidR="00F97E29" w:rsidRPr="00EC1344" w:rsidTr="00F97E29">
        <w:tc>
          <w:tcPr>
            <w:tcW w:w="3024" w:type="dxa"/>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before="120" w:after="0" w:line="240" w:lineRule="auto"/>
              <w:ind w:left="360" w:hanging="360"/>
              <w:jc w:val="both"/>
              <w:rPr>
                <w:rFonts w:ascii="Calibri" w:eastAsia="Times New Roman" w:hAnsi="Calibri" w:cs="Calibri"/>
              </w:rPr>
            </w:pPr>
            <w:r w:rsidRPr="00EC1344">
              <w:rPr>
                <w:rFonts w:ascii="Calibri" w:eastAsia="Times New Roman" w:hAnsi="Calibri" w:cs="Calibri"/>
              </w:rPr>
              <w:t>Quarter/Year Hired:</w:t>
            </w:r>
          </w:p>
        </w:tc>
        <w:tc>
          <w:tcPr>
            <w:tcW w:w="3168" w:type="dxa"/>
            <w:gridSpan w:val="2"/>
            <w:tcBorders>
              <w:bottom w:val="single" w:sz="4" w:space="0" w:color="auto"/>
            </w:tcBorders>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before="120" w:after="0" w:line="240" w:lineRule="auto"/>
              <w:ind w:left="360" w:hanging="360"/>
              <w:jc w:val="both"/>
              <w:rPr>
                <w:rFonts w:ascii="Calibri" w:eastAsia="Times New Roman" w:hAnsi="Calibri" w:cs="Calibri"/>
              </w:rPr>
            </w:pPr>
          </w:p>
        </w:tc>
        <w:tc>
          <w:tcPr>
            <w:tcW w:w="720" w:type="dxa"/>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before="120" w:after="0" w:line="240" w:lineRule="auto"/>
              <w:ind w:left="360" w:hanging="360"/>
              <w:jc w:val="both"/>
              <w:rPr>
                <w:rFonts w:ascii="Calibri" w:eastAsia="Times New Roman" w:hAnsi="Calibri" w:cs="Calibri"/>
              </w:rPr>
            </w:pPr>
          </w:p>
        </w:tc>
        <w:tc>
          <w:tcPr>
            <w:tcW w:w="2736" w:type="dxa"/>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before="120" w:after="0" w:line="240" w:lineRule="auto"/>
              <w:ind w:left="360" w:hanging="360"/>
              <w:jc w:val="both"/>
              <w:rPr>
                <w:rFonts w:ascii="Calibri" w:eastAsia="Times New Roman" w:hAnsi="Calibri" w:cs="Calibri"/>
              </w:rPr>
            </w:pPr>
            <w:r w:rsidRPr="00EC1344">
              <w:rPr>
                <w:rFonts w:ascii="Calibri" w:eastAsia="Times New Roman" w:hAnsi="Calibri" w:cs="Calibri"/>
              </w:rPr>
              <w:t>Type of Appointment:</w:t>
            </w:r>
          </w:p>
        </w:tc>
        <w:tc>
          <w:tcPr>
            <w:tcW w:w="4608" w:type="dxa"/>
            <w:gridSpan w:val="2"/>
            <w:tcBorders>
              <w:bottom w:val="single" w:sz="4" w:space="0" w:color="auto"/>
            </w:tcBorders>
          </w:tcPr>
          <w:p w:rsidR="00F97E29" w:rsidRPr="00EC1344" w:rsidRDefault="00F97E29" w:rsidP="00F97E29">
            <w:pPr>
              <w:numPr>
                <w:ilvl w:val="12"/>
                <w:numId w:val="0"/>
              </w:numPr>
              <w:tabs>
                <w:tab w:val="left" w:pos="864"/>
                <w:tab w:val="left" w:pos="1310"/>
                <w:tab w:val="left" w:pos="1495"/>
                <w:tab w:val="left" w:pos="2016"/>
                <w:tab w:val="left" w:pos="2592"/>
                <w:tab w:val="left" w:pos="3168"/>
                <w:tab w:val="left" w:pos="3744"/>
              </w:tabs>
              <w:spacing w:before="120" w:after="0" w:line="240" w:lineRule="auto"/>
              <w:ind w:left="360" w:hanging="360"/>
              <w:jc w:val="both"/>
              <w:rPr>
                <w:rFonts w:ascii="Calibri" w:eastAsia="Times New Roman" w:hAnsi="Calibri" w:cs="Calibri"/>
              </w:rPr>
            </w:pPr>
          </w:p>
        </w:tc>
      </w:tr>
    </w:tbl>
    <w:p w:rsidR="00A3188F" w:rsidRDefault="00A3188F"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rPr>
      </w:pPr>
      <w:r w:rsidRPr="00EC1344">
        <w:rPr>
          <w:rFonts w:ascii="Calibri" w:eastAsia="Times New Roman" w:hAnsi="Calibri" w:cs="Calibri"/>
        </w:rPr>
        <w:t>*Thirty days before the third regularly scheduled Board of Trustees meeting of the quarter.</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120" w:lineRule="auto"/>
        <w:rPr>
          <w:rFonts w:ascii="Calibri" w:eastAsia="Times New Roman" w:hAnsi="Calibri" w:cs="Calibri"/>
        </w:rPr>
      </w:pP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rPr>
      </w:pPr>
      <w:r w:rsidRPr="00EC1344">
        <w:rPr>
          <w:rFonts w:ascii="Calibri" w:eastAsia="Times New Roman" w:hAnsi="Calibri" w:cs="Calibri"/>
          <w:b/>
        </w:rPr>
        <w:t>Oversight of process:</w:t>
      </w:r>
    </w:p>
    <w:tbl>
      <w:tblPr>
        <w:tblW w:w="13824" w:type="dxa"/>
        <w:tblLayout w:type="fixed"/>
        <w:tblLook w:val="01E0"/>
      </w:tblPr>
      <w:tblGrid>
        <w:gridCol w:w="3168"/>
        <w:gridCol w:w="1296"/>
        <w:gridCol w:w="1440"/>
        <w:gridCol w:w="1584"/>
        <w:gridCol w:w="1296"/>
        <w:gridCol w:w="1440"/>
        <w:gridCol w:w="2304"/>
        <w:gridCol w:w="1296"/>
      </w:tblGrid>
      <w:tr w:rsidR="00E06D72" w:rsidRPr="00223DB5" w:rsidTr="00893076">
        <w:tc>
          <w:tcPr>
            <w:tcW w:w="3168"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r w:rsidRPr="00223DB5">
              <w:rPr>
                <w:rFonts w:ascii="Calibri" w:eastAsia="Times New Roman" w:hAnsi="Calibri" w:cs="Calibri"/>
                <w:sz w:val="18"/>
                <w:szCs w:val="18"/>
              </w:rPr>
              <w:t>File to Vice President  of Instruction:</w:t>
            </w:r>
          </w:p>
        </w:tc>
        <w:tc>
          <w:tcPr>
            <w:tcW w:w="1296" w:type="dxa"/>
            <w:tcBorders>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58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r w:rsidRPr="00223DB5">
              <w:rPr>
                <w:rFonts w:ascii="Calibri" w:eastAsia="Times New Roman" w:hAnsi="Calibri" w:cs="Calibri"/>
                <w:sz w:val="18"/>
                <w:szCs w:val="18"/>
              </w:rPr>
              <w:t>File to President:</w:t>
            </w:r>
          </w:p>
        </w:tc>
        <w:tc>
          <w:tcPr>
            <w:tcW w:w="1296" w:type="dxa"/>
            <w:tcBorders>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230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r w:rsidRPr="00223DB5">
              <w:rPr>
                <w:rFonts w:ascii="Calibri" w:eastAsia="Times New Roman" w:hAnsi="Calibri" w:cs="Calibri"/>
                <w:sz w:val="18"/>
                <w:szCs w:val="18"/>
              </w:rPr>
              <w:t>File to Board of Trustees:</w:t>
            </w:r>
          </w:p>
        </w:tc>
        <w:tc>
          <w:tcPr>
            <w:tcW w:w="1296" w:type="dxa"/>
            <w:tcBorders>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r>
      <w:tr w:rsidR="00E06D72" w:rsidRPr="00223DB5" w:rsidTr="00893076">
        <w:tc>
          <w:tcPr>
            <w:tcW w:w="3168"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58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230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000000"/>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r>
      <w:tr w:rsidR="00E06D72" w:rsidRPr="00223DB5" w:rsidTr="00893076">
        <w:tc>
          <w:tcPr>
            <w:tcW w:w="3168"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auto"/>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58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auto"/>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440"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2304" w:type="dxa"/>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c>
          <w:tcPr>
            <w:tcW w:w="1296" w:type="dxa"/>
            <w:tcBorders>
              <w:top w:val="single" w:sz="4" w:space="0" w:color="000000"/>
              <w:bottom w:val="single" w:sz="4" w:space="0" w:color="auto"/>
            </w:tcBorders>
          </w:tcPr>
          <w:p w:rsidR="00E06D72" w:rsidRPr="00223DB5" w:rsidRDefault="00E06D72" w:rsidP="00E06D72">
            <w:pPr>
              <w:numPr>
                <w:ilvl w:val="12"/>
                <w:numId w:val="0"/>
              </w:numPr>
              <w:tabs>
                <w:tab w:val="left" w:pos="864"/>
                <w:tab w:val="left" w:pos="1310"/>
                <w:tab w:val="left" w:pos="1495"/>
                <w:tab w:val="left" w:pos="2016"/>
                <w:tab w:val="left" w:pos="2592"/>
                <w:tab w:val="left" w:pos="3168"/>
                <w:tab w:val="left" w:pos="3744"/>
              </w:tabs>
              <w:spacing w:after="0" w:line="240" w:lineRule="auto"/>
              <w:ind w:left="360" w:hanging="360"/>
              <w:jc w:val="both"/>
              <w:rPr>
                <w:rFonts w:ascii="Calibri" w:eastAsia="Times New Roman" w:hAnsi="Calibri" w:cs="Calibri"/>
                <w:sz w:val="18"/>
                <w:szCs w:val="18"/>
              </w:rPr>
            </w:pPr>
          </w:p>
        </w:tc>
      </w:tr>
    </w:tbl>
    <w:p w:rsidR="00E06D72" w:rsidRPr="00EC1344" w:rsidRDefault="00E06D72" w:rsidP="00E06D72">
      <w:pPr>
        <w:spacing w:after="0" w:line="240" w:lineRule="auto"/>
        <w:rPr>
          <w:rFonts w:ascii="Calibri" w:eastAsia="Times New Roman" w:hAnsi="Calibri" w:cs="Calibri"/>
          <w:i/>
        </w:rPr>
      </w:pPr>
      <w:r w:rsidRPr="00EC1344">
        <w:rPr>
          <w:rFonts w:ascii="Calibri" w:eastAsia="Times New Roman" w:hAnsi="Calibri" w:cs="Calibri"/>
          <w:i/>
        </w:rPr>
        <w:t>Revised 12-2-08</w:t>
      </w:r>
    </w:p>
    <w:p w:rsidR="00E06D72" w:rsidRPr="00EC1344" w:rsidRDefault="00E06D72" w:rsidP="00E06D72">
      <w:pPr>
        <w:tabs>
          <w:tab w:val="left" w:pos="864"/>
          <w:tab w:val="left" w:pos="1310"/>
          <w:tab w:val="left" w:pos="1495"/>
          <w:tab w:val="left" w:pos="2016"/>
          <w:tab w:val="left" w:pos="2592"/>
          <w:tab w:val="left" w:pos="3168"/>
          <w:tab w:val="left" w:pos="3744"/>
        </w:tabs>
        <w:spacing w:after="0" w:line="240" w:lineRule="auto"/>
        <w:rPr>
          <w:rFonts w:ascii="Calibri" w:eastAsia="Times New Roman" w:hAnsi="Calibri" w:cs="Calibri"/>
          <w:b/>
          <w:u w:val="single"/>
        </w:rPr>
        <w:sectPr w:rsidR="00E06D72" w:rsidRPr="00EC1344" w:rsidSect="00A3188F">
          <w:pgSz w:w="15840" w:h="12240" w:orient="landscape"/>
          <w:pgMar w:top="1440" w:right="1152" w:bottom="864" w:left="1152" w:header="288" w:footer="720" w:gutter="0"/>
          <w:cols w:space="720"/>
          <w:docGrid w:linePitch="299"/>
        </w:sectPr>
      </w:pPr>
    </w:p>
    <w:p w:rsidR="00E06D72" w:rsidRPr="00EC1344" w:rsidRDefault="00E06D72" w:rsidP="00E06D72">
      <w:pPr>
        <w:numPr>
          <w:ilvl w:val="12"/>
          <w:numId w:val="0"/>
        </w:numPr>
        <w:tabs>
          <w:tab w:val="left" w:pos="7200"/>
          <w:tab w:val="left" w:pos="7920"/>
        </w:tabs>
        <w:spacing w:after="0" w:line="240" w:lineRule="auto"/>
        <w:jc w:val="center"/>
        <w:rPr>
          <w:rFonts w:ascii="Calibri" w:eastAsia="Times New Roman" w:hAnsi="Calibri" w:cs="Calibri"/>
          <w:b/>
        </w:rPr>
      </w:pPr>
      <w:proofErr w:type="gramStart"/>
      <w:r w:rsidRPr="00EC1344">
        <w:rPr>
          <w:rFonts w:ascii="Calibri" w:eastAsia="Times New Roman" w:hAnsi="Calibri" w:cs="Calibri"/>
          <w:b/>
        </w:rPr>
        <w:lastRenderedPageBreak/>
        <w:t>APPENDIX F.1.</w:t>
      </w:r>
      <w:proofErr w:type="gramEnd"/>
    </w:p>
    <w:p w:rsidR="00E06D72" w:rsidRPr="00EC1344" w:rsidRDefault="00E06D72" w:rsidP="00E06D72">
      <w:pPr>
        <w:numPr>
          <w:ilvl w:val="12"/>
          <w:numId w:val="0"/>
        </w:numPr>
        <w:tabs>
          <w:tab w:val="left" w:pos="7200"/>
          <w:tab w:val="left" w:pos="7920"/>
        </w:tabs>
        <w:spacing w:after="0" w:line="240" w:lineRule="auto"/>
        <w:jc w:val="center"/>
        <w:rPr>
          <w:rFonts w:ascii="Calibri" w:eastAsia="Times New Roman" w:hAnsi="Calibri" w:cs="Calibri"/>
        </w:rPr>
      </w:pPr>
      <w:r w:rsidRPr="00EC1344">
        <w:rPr>
          <w:rFonts w:ascii="Calibri" w:eastAsia="Times New Roman" w:hAnsi="Calibri" w:cs="Calibri"/>
          <w:b/>
        </w:rPr>
        <w:t>Professional Leaves</w:t>
      </w:r>
    </w:p>
    <w:p w:rsidR="00E06D72" w:rsidRPr="00EC1344" w:rsidRDefault="00E06D72" w:rsidP="00E06D72">
      <w:pPr>
        <w:numPr>
          <w:ilvl w:val="12"/>
          <w:numId w:val="0"/>
        </w:numPr>
        <w:tabs>
          <w:tab w:val="left" w:pos="1296"/>
          <w:tab w:val="left" w:pos="1440"/>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 xml:space="preserve">The </w:t>
      </w:r>
      <w:r w:rsidR="004A68E8" w:rsidRPr="00EC1344">
        <w:rPr>
          <w:rFonts w:ascii="Calibri" w:eastAsia="Times New Roman" w:hAnsi="Calibri" w:cs="Calibri"/>
        </w:rPr>
        <w:t>College</w:t>
      </w:r>
      <w:r w:rsidRPr="00EC1344">
        <w:rPr>
          <w:rFonts w:ascii="Calibri" w:eastAsia="Times New Roman" w:hAnsi="Calibri" w:cs="Calibri"/>
        </w:rPr>
        <w:t xml:space="preserve"> grants sabbatical leaves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to tenured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"tenured"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w:t>
      </w:r>
      <w:r w:rsidR="00893076" w:rsidRPr="00EC1344">
        <w:rPr>
          <w:rFonts w:ascii="Calibri" w:eastAsia="Times New Roman" w:hAnsi="Calibri" w:cs="Calibri"/>
        </w:rPr>
        <w:t>faculty</w:t>
      </w:r>
      <w:r w:rsidRPr="00EC1344">
        <w:rPr>
          <w:rFonts w:ascii="Calibri" w:eastAsia="Times New Roman" w:hAnsi="Calibri" w:cs="Calibri"/>
        </w:rPr>
        <w:t xml:space="preserve"> in order to help accomplish the </w:t>
      </w:r>
      <w:r w:rsidR="004A68E8" w:rsidRPr="00EC1344">
        <w:rPr>
          <w:rFonts w:ascii="Calibri" w:eastAsia="Times New Roman" w:hAnsi="Calibri" w:cs="Calibri"/>
        </w:rPr>
        <w:t>College</w:t>
      </w:r>
      <w:r w:rsidRPr="00EC1344">
        <w:rPr>
          <w:rFonts w:ascii="Calibri" w:eastAsia="Times New Roman" w:hAnsi="Calibri" w:cs="Calibri"/>
        </w:rPr>
        <w:t>’s educational mission. The purpose of a sabbatical leave shall be to improve the professional skills of the faculty member through study, research, and creative work activities could include (but not limited to) study, travel, writing, work on advanced degrees, return to industry, or any other activity (i.e. workshops, conferences, seminars) that will accomplish the goal of professional development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development"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of the </w:t>
      </w:r>
      <w:r w:rsidR="00C421C4" w:rsidRPr="00EC1344">
        <w:rPr>
          <w:rFonts w:ascii="Calibri" w:eastAsia="Times New Roman" w:hAnsi="Calibri" w:cs="Calibri"/>
        </w:rPr>
        <w:t>faculty member</w:t>
      </w:r>
      <w:r w:rsidRPr="00EC1344">
        <w:rPr>
          <w:rFonts w:ascii="Calibri" w:eastAsia="Times New Roman" w:hAnsi="Calibri" w:cs="Calibri"/>
        </w:rPr>
        <w:t xml:space="preserve"> or the goal of program improvement, both in ways which serve the interests of the </w:t>
      </w:r>
      <w:r w:rsidR="004A68E8" w:rsidRPr="00EC1344">
        <w:rPr>
          <w:rFonts w:ascii="Calibri" w:eastAsia="Times New Roman" w:hAnsi="Calibri" w:cs="Calibri"/>
        </w:rPr>
        <w:t>College</w:t>
      </w:r>
      <w:r w:rsidRPr="00EC1344">
        <w:rPr>
          <w:rFonts w:ascii="Calibri" w:eastAsia="Times New Roman" w:hAnsi="Calibri" w:cs="Calibri"/>
        </w:rPr>
        <w:t>.</w:t>
      </w:r>
    </w:p>
    <w:p w:rsidR="00E06D72" w:rsidRPr="00EC1344" w:rsidRDefault="00E06D72" w:rsidP="00E06D72">
      <w:pPr>
        <w:numPr>
          <w:ilvl w:val="12"/>
          <w:numId w:val="0"/>
        </w:numPr>
        <w:spacing w:after="0" w:line="240" w:lineRule="auto"/>
        <w:jc w:val="both"/>
        <w:rPr>
          <w:rFonts w:ascii="Calibri" w:eastAsia="Times New Roman" w:hAnsi="Calibri" w:cs="Calibri"/>
          <w:b/>
        </w:rPr>
      </w:pPr>
    </w:p>
    <w:p w:rsidR="00AF338B" w:rsidRPr="00EC1344" w:rsidRDefault="00AF338B" w:rsidP="00AF338B">
      <w:pPr>
        <w:numPr>
          <w:ilvl w:val="12"/>
          <w:numId w:val="0"/>
        </w:numPr>
        <w:spacing w:after="0" w:line="240" w:lineRule="auto"/>
        <w:jc w:val="center"/>
        <w:rPr>
          <w:rFonts w:ascii="Calibri" w:eastAsia="Times New Roman" w:hAnsi="Calibri" w:cs="Calibri"/>
          <w:b/>
        </w:rPr>
      </w:pPr>
      <w:proofErr w:type="gramStart"/>
      <w:r w:rsidRPr="00EC1344">
        <w:rPr>
          <w:rFonts w:ascii="Calibri" w:eastAsia="Times New Roman" w:hAnsi="Calibri" w:cs="Calibri"/>
          <w:b/>
        </w:rPr>
        <w:t>APPENDIX F.2.</w:t>
      </w:r>
      <w:proofErr w:type="gramEnd"/>
    </w:p>
    <w:p w:rsidR="00AF338B" w:rsidRPr="00EC1344" w:rsidRDefault="00AF338B" w:rsidP="00AF338B">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Ranking Priorities</w:t>
      </w:r>
    </w:p>
    <w:p w:rsidR="00AF338B" w:rsidRPr="00EC1344" w:rsidRDefault="00AF338B" w:rsidP="00AF338B">
      <w:pPr>
        <w:numPr>
          <w:ilvl w:val="12"/>
          <w:numId w:val="0"/>
        </w:numPr>
        <w:spacing w:after="0" w:line="240" w:lineRule="auto"/>
        <w:rPr>
          <w:rFonts w:ascii="Calibri" w:eastAsia="Times New Roman" w:hAnsi="Calibri" w:cs="Calibri"/>
          <w:b/>
        </w:rPr>
      </w:pPr>
    </w:p>
    <w:p w:rsidR="00AF338B" w:rsidRPr="00EC1344" w:rsidRDefault="00AF338B" w:rsidP="00AF338B">
      <w:pPr>
        <w:numPr>
          <w:ilvl w:val="12"/>
          <w:numId w:val="0"/>
        </w:numPr>
        <w:spacing w:after="0" w:line="240" w:lineRule="auto"/>
        <w:jc w:val="both"/>
        <w:rPr>
          <w:rFonts w:ascii="Calibri" w:eastAsia="Times New Roman" w:hAnsi="Calibri" w:cs="Calibri"/>
        </w:rPr>
      </w:pPr>
      <w:r w:rsidRPr="00EC1344">
        <w:rPr>
          <w:rFonts w:ascii="Calibri" w:eastAsia="Times New Roman" w:hAnsi="Calibri" w:cs="Calibri"/>
        </w:rPr>
        <w:t>The professional leave committee shall rank all applications for sabbatical leave based on the following three criteria:</w:t>
      </w:r>
    </w:p>
    <w:p w:rsidR="00AF338B" w:rsidRPr="00EC1344" w:rsidRDefault="00AF338B" w:rsidP="00ED61AA">
      <w:pPr>
        <w:numPr>
          <w:ilvl w:val="0"/>
          <w:numId w:val="35"/>
        </w:numPr>
        <w:spacing w:after="0" w:line="240" w:lineRule="auto"/>
        <w:jc w:val="both"/>
        <w:rPr>
          <w:rFonts w:ascii="Calibri" w:eastAsia="Times New Roman" w:hAnsi="Calibri" w:cs="Calibri"/>
        </w:rPr>
      </w:pPr>
      <w:r w:rsidRPr="00EC1344">
        <w:rPr>
          <w:rFonts w:ascii="Calibri" w:eastAsia="Times New Roman" w:hAnsi="Calibri" w:cs="Calibri"/>
        </w:rPr>
        <w:t xml:space="preserve">Whether </w:t>
      </w:r>
      <w:r>
        <w:rPr>
          <w:rFonts w:ascii="Calibri" w:eastAsia="Times New Roman" w:hAnsi="Calibri" w:cs="Calibri"/>
        </w:rPr>
        <w:t>other</w:t>
      </w:r>
      <w:r w:rsidRPr="00EC1344">
        <w:rPr>
          <w:rFonts w:ascii="Calibri" w:eastAsia="Times New Roman" w:hAnsi="Calibri" w:cs="Calibri"/>
        </w:rPr>
        <w:t xml:space="preserve"> </w:t>
      </w:r>
      <w:proofErr w:type="gramStart"/>
      <w:r w:rsidRPr="00EC1344">
        <w:rPr>
          <w:rFonts w:ascii="Calibri" w:eastAsia="Times New Roman" w:hAnsi="Calibri" w:cs="Calibri"/>
        </w:rPr>
        <w:t>faculty</w:t>
      </w:r>
      <w:r>
        <w:rPr>
          <w:rFonts w:ascii="Calibri" w:eastAsia="Times New Roman" w:hAnsi="Calibri" w:cs="Calibri"/>
        </w:rPr>
        <w:t xml:space="preserve"> </w:t>
      </w:r>
      <w:r w:rsidRPr="00EC1344">
        <w:rPr>
          <w:rFonts w:ascii="Calibri" w:eastAsia="Times New Roman" w:hAnsi="Calibri" w:cs="Calibri"/>
        </w:rPr>
        <w:t>are</w:t>
      </w:r>
      <w:proofErr w:type="gramEnd"/>
      <w:r w:rsidRPr="00EC1344">
        <w:rPr>
          <w:rFonts w:ascii="Calibri" w:eastAsia="Times New Roman" w:hAnsi="Calibri" w:cs="Calibri"/>
        </w:rPr>
        <w:t xml:space="preserve"> available to fulfill the applicant’s duties during their requested period of absence.</w:t>
      </w:r>
    </w:p>
    <w:p w:rsidR="00AF338B" w:rsidRPr="00EC1344" w:rsidRDefault="00AF338B" w:rsidP="00ED61AA">
      <w:pPr>
        <w:numPr>
          <w:ilvl w:val="0"/>
          <w:numId w:val="35"/>
        </w:numPr>
        <w:spacing w:after="0" w:line="240" w:lineRule="auto"/>
        <w:jc w:val="both"/>
        <w:rPr>
          <w:rFonts w:ascii="Calibri" w:eastAsia="Times New Roman" w:hAnsi="Calibri" w:cs="Calibri"/>
        </w:rPr>
      </w:pPr>
      <w:r w:rsidRPr="00EC1344">
        <w:rPr>
          <w:rFonts w:ascii="Calibri" w:eastAsia="Times New Roman" w:hAnsi="Calibri" w:cs="Calibri"/>
        </w:rPr>
        <w:t>Whether, and to what extent, the applicant’s proposal promotes individual improvement, professional growth and/or the interest of the College. The following may be considered (but should not be determined exclusive) in determining merit under this criterion:</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Value of project or plan in relationship to applicant’s instructional responsibilities;</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Value or project or plan in relationship to goals and mission of the College (and College);</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Ability of applicant to achieve goals of project or plan based on past experience and academic background;</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Applicant’s need for new or additional knowledge in subject field to be studied;</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Applicant’s need for new or additional knowledge/skills in pedagogy and/or instructional technology;</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Whether the proposal consist of work toward an advanced degree;</w:t>
      </w:r>
    </w:p>
    <w:p w:rsidR="00AF338B" w:rsidRPr="00EC1344" w:rsidRDefault="00AF338B" w:rsidP="00ED61AA">
      <w:pPr>
        <w:numPr>
          <w:ilvl w:val="1"/>
          <w:numId w:val="15"/>
        </w:numPr>
        <w:tabs>
          <w:tab w:val="num" w:pos="1080"/>
        </w:tabs>
        <w:spacing w:after="0" w:line="240" w:lineRule="auto"/>
        <w:ind w:left="1080"/>
        <w:jc w:val="both"/>
        <w:rPr>
          <w:rFonts w:ascii="Calibri" w:eastAsia="Times New Roman" w:hAnsi="Calibri" w:cs="Calibri"/>
        </w:rPr>
      </w:pPr>
      <w:r w:rsidRPr="00EC1344">
        <w:rPr>
          <w:rFonts w:ascii="Calibri" w:eastAsia="Times New Roman" w:hAnsi="Calibri" w:cs="Calibri"/>
        </w:rPr>
        <w:t>Evidence of support from other organizations, institutions or foundations (or persons associated with the proposed project or plan).</w:t>
      </w:r>
    </w:p>
    <w:p w:rsidR="00AF338B" w:rsidRPr="00EC1344" w:rsidRDefault="00AF338B" w:rsidP="00ED61AA">
      <w:pPr>
        <w:numPr>
          <w:ilvl w:val="0"/>
          <w:numId w:val="35"/>
        </w:numPr>
        <w:spacing w:after="0" w:line="240" w:lineRule="auto"/>
        <w:jc w:val="both"/>
        <w:rPr>
          <w:rFonts w:ascii="Calibri" w:eastAsia="Times New Roman" w:hAnsi="Calibri" w:cs="Calibri"/>
        </w:rPr>
      </w:pPr>
      <w:r w:rsidRPr="00EC1344">
        <w:rPr>
          <w:rFonts w:ascii="Calibri" w:eastAsia="Times New Roman" w:hAnsi="Calibri" w:cs="Calibri"/>
        </w:rPr>
        <w:t>Length of time since applicant’s last sabbatical leave (or enhancement leave under the previous contract).</w:t>
      </w:r>
    </w:p>
    <w:p w:rsidR="00AF338B" w:rsidRPr="00EC1344" w:rsidRDefault="00AF338B" w:rsidP="00AF338B">
      <w:pPr>
        <w:spacing w:after="0" w:line="240" w:lineRule="auto"/>
        <w:jc w:val="both"/>
        <w:rPr>
          <w:rFonts w:ascii="Calibri" w:eastAsia="Times New Roman" w:hAnsi="Calibri" w:cs="Calibri"/>
        </w:rPr>
      </w:pPr>
      <w:r w:rsidRPr="00EC1344">
        <w:rPr>
          <w:rFonts w:ascii="Calibri" w:eastAsia="Times New Roman" w:hAnsi="Calibri" w:cs="Calibri"/>
        </w:rPr>
        <w:t>If an application for sabbatical leave proposed two or three quarters, the Professional Leave Committee shall rank each quarter of the request so that a request for multiple quarters of sabbaticals may be approved in whole or in part.</w:t>
      </w: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proofErr w:type="gramStart"/>
      <w:r w:rsidRPr="00EC1344">
        <w:rPr>
          <w:rFonts w:ascii="Calibri" w:eastAsia="Times New Roman" w:hAnsi="Calibri" w:cs="Calibri"/>
          <w:b/>
        </w:rPr>
        <w:lastRenderedPageBreak/>
        <w:t>APPENDIX F.3.</w:t>
      </w:r>
      <w:proofErr w:type="gramEnd"/>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Application for Sabbatical Leave</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When completing your application, indicate the proposed time frame for the proposed activities.  If travel</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"travel"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is part of your proposal, include a tentative itinerary.</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NAME: ________________________________________________________________</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DATE OF LAST PROFESSIONAL LEAVE:</w:t>
      </w:r>
    </w:p>
    <w:p w:rsidR="00E06D72" w:rsidRPr="00EC1344" w:rsidRDefault="00E06D72" w:rsidP="00E06D72">
      <w:pPr>
        <w:numPr>
          <w:ilvl w:val="12"/>
          <w:numId w:val="0"/>
        </w:numPr>
        <w:tabs>
          <w:tab w:val="left" w:pos="1080"/>
          <w:tab w:val="left" w:pos="2520"/>
          <w:tab w:val="left" w:pos="5400"/>
          <w:tab w:val="left" w:pos="6480"/>
        </w:tabs>
        <w:spacing w:before="120" w:after="0" w:line="240" w:lineRule="auto"/>
        <w:rPr>
          <w:rFonts w:ascii="Calibri" w:eastAsia="Times New Roman" w:hAnsi="Calibri" w:cs="Calibri"/>
        </w:rPr>
      </w:pPr>
      <w:r w:rsidRPr="00EC1344">
        <w:rPr>
          <w:rFonts w:ascii="Calibri" w:eastAsia="Times New Roman" w:hAnsi="Calibri" w:cs="Calibri"/>
        </w:rPr>
        <w:tab/>
        <w:t>Quarter(s)</w:t>
      </w:r>
      <w:r w:rsidRPr="00EC1344">
        <w:rPr>
          <w:rFonts w:ascii="Calibri" w:eastAsia="Times New Roman" w:hAnsi="Calibri" w:cs="Calibri"/>
        </w:rPr>
        <w:tab/>
        <w:t>__________________</w:t>
      </w:r>
      <w:r w:rsidRPr="00EC1344">
        <w:rPr>
          <w:rFonts w:ascii="Calibri" w:eastAsia="Times New Roman" w:hAnsi="Calibri" w:cs="Calibri"/>
        </w:rPr>
        <w:tab/>
        <w:t>Year(s)</w:t>
      </w:r>
      <w:r w:rsidRPr="00EC1344">
        <w:rPr>
          <w:rFonts w:ascii="Calibri" w:eastAsia="Times New Roman" w:hAnsi="Calibri" w:cs="Calibri"/>
        </w:rPr>
        <w:tab/>
        <w:t>____________________</w:t>
      </w:r>
    </w:p>
    <w:p w:rsidR="00E06D72" w:rsidRPr="00EC1344" w:rsidRDefault="00E06D72" w:rsidP="00E06D72">
      <w:pPr>
        <w:numPr>
          <w:ilvl w:val="12"/>
          <w:numId w:val="0"/>
        </w:numPr>
        <w:spacing w:after="0" w:line="480" w:lineRule="atLeast"/>
        <w:rPr>
          <w:rFonts w:ascii="Calibri" w:eastAsia="Times New Roman" w:hAnsi="Calibri" w:cs="Calibri"/>
        </w:rPr>
      </w:pPr>
      <w:r w:rsidRPr="00EC1344">
        <w:rPr>
          <w:rFonts w:ascii="Calibri" w:eastAsia="Times New Roman" w:hAnsi="Calibri" w:cs="Calibri"/>
        </w:rPr>
        <w:t>CHECK ALL QUARTERS FOR WHICH YOU ARE APPLYING:</w:t>
      </w:r>
    </w:p>
    <w:p w:rsidR="00E06D72" w:rsidRPr="00EC1344" w:rsidRDefault="00E06D72" w:rsidP="00E06D72">
      <w:pPr>
        <w:numPr>
          <w:ilvl w:val="12"/>
          <w:numId w:val="0"/>
        </w:numPr>
        <w:tabs>
          <w:tab w:val="left" w:pos="1080"/>
          <w:tab w:val="left" w:pos="3600"/>
          <w:tab w:val="left" w:pos="61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rPr>
          <w:rFonts w:ascii="Calibri" w:eastAsia="Times New Roman" w:hAnsi="Calibri" w:cs="Calibri"/>
        </w:rPr>
      </w:pPr>
      <w:r w:rsidRPr="00EC1344">
        <w:rPr>
          <w:rFonts w:ascii="Calibri" w:eastAsia="Times New Roman" w:hAnsi="Calibri" w:cs="Calibri"/>
        </w:rPr>
        <w:tab/>
        <w:t>_____ FALL</w:t>
      </w:r>
      <w:r w:rsidRPr="00EC1344">
        <w:rPr>
          <w:rFonts w:ascii="Calibri" w:eastAsia="Times New Roman" w:hAnsi="Calibri" w:cs="Calibri"/>
        </w:rPr>
        <w:tab/>
        <w:t>_____ WINTER</w:t>
      </w:r>
      <w:r w:rsidRPr="00EC1344">
        <w:rPr>
          <w:rFonts w:ascii="Calibri" w:eastAsia="Times New Roman" w:hAnsi="Calibri" w:cs="Calibri"/>
        </w:rPr>
        <w:tab/>
        <w:t>_____ SPRING</w:t>
      </w: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D61AA">
      <w:pPr>
        <w:numPr>
          <w:ilvl w:val="0"/>
          <w:numId w:val="2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Please provide a short title and summary of your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proposal (one to two sentences):</w:t>
      </w:r>
    </w:p>
    <w:p w:rsidR="00E06D72" w:rsidRPr="00EC1344" w:rsidRDefault="00E06D72" w:rsidP="00E06D72">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D61AA">
      <w:pPr>
        <w:numPr>
          <w:ilvl w:val="0"/>
          <w:numId w:val="2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 xml:space="preserve">Have you been notified by the </w:t>
      </w:r>
      <w:r w:rsidR="004A68E8" w:rsidRPr="00EC1344">
        <w:rPr>
          <w:rFonts w:ascii="Calibri" w:eastAsia="Times New Roman" w:hAnsi="Calibri" w:cs="Calibri"/>
        </w:rPr>
        <w:t>College</w:t>
      </w:r>
      <w:r w:rsidRPr="00EC1344">
        <w:rPr>
          <w:rFonts w:ascii="Calibri" w:eastAsia="Times New Roman" w:hAnsi="Calibri" w:cs="Calibri"/>
        </w:rPr>
        <w:t xml:space="preserve"> President that because of potential program change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"program change" </w:instrText>
      </w:r>
      <w:r w:rsidR="008A48DF" w:rsidRPr="00EC1344">
        <w:rPr>
          <w:rFonts w:ascii="Calibri" w:eastAsia="Times New Roman" w:hAnsi="Calibri" w:cs="Calibri"/>
        </w:rPr>
        <w:fldChar w:fldCharType="end"/>
      </w:r>
      <w:r w:rsidRPr="00EC1344">
        <w:rPr>
          <w:rFonts w:ascii="Calibri" w:eastAsia="Times New Roman" w:hAnsi="Calibri" w:cs="Calibri"/>
        </w:rPr>
        <w:t>, program reduction, or program termination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"program termination"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you may not effectively be assigned? (per Negotiated Agreement </w:t>
      </w:r>
      <w:r w:rsidR="00493009">
        <w:rPr>
          <w:rFonts w:ascii="Calibri" w:eastAsia="Times New Roman" w:hAnsi="Calibri" w:cs="Calibri"/>
        </w:rPr>
        <w:t>Article 12.55</w:t>
      </w:r>
      <w:r w:rsidRPr="00EC1344">
        <w:rPr>
          <w:rFonts w:ascii="Calibri" w:eastAsia="Times New Roman" w:hAnsi="Calibri" w:cs="Calibri"/>
        </w:rPr>
        <w:t>)</w:t>
      </w:r>
    </w:p>
    <w:p w:rsidR="00E06D72" w:rsidRPr="00EC1344" w:rsidRDefault="00E06D72" w:rsidP="00E06D72">
      <w:pPr>
        <w:numPr>
          <w:ilvl w:val="12"/>
          <w:numId w:val="0"/>
        </w:num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Calibri" w:eastAsia="Times New Roman" w:hAnsi="Calibri" w:cs="Calibri"/>
        </w:rPr>
      </w:pPr>
    </w:p>
    <w:p w:rsidR="00E06D72" w:rsidRPr="00EC1344" w:rsidRDefault="00E06D72" w:rsidP="00E06D72">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360"/>
        <w:rPr>
          <w:rFonts w:ascii="Calibri" w:eastAsia="Times New Roman" w:hAnsi="Calibri" w:cs="Calibri"/>
        </w:rPr>
      </w:pPr>
      <w:r w:rsidRPr="00EC1344">
        <w:rPr>
          <w:rFonts w:ascii="Calibri" w:eastAsia="Times New Roman" w:hAnsi="Calibri" w:cs="Calibri"/>
        </w:rPr>
        <w:tab/>
        <w:t xml:space="preserve">_____ NO  </w:t>
      </w:r>
      <w:r w:rsidRPr="00EC1344">
        <w:rPr>
          <w:rFonts w:ascii="Calibri" w:eastAsia="Times New Roman" w:hAnsi="Calibri" w:cs="Calibri"/>
        </w:rPr>
        <w:tab/>
        <w:t>_____ YES     (Attach a copy of notice letter.)</w:t>
      </w:r>
    </w:p>
    <w:p w:rsidR="00E06D72" w:rsidRPr="00EC1344" w:rsidRDefault="00E06D72" w:rsidP="00E06D72">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360"/>
        <w:rPr>
          <w:rFonts w:ascii="Calibri" w:eastAsia="Times New Roman" w:hAnsi="Calibri" w:cs="Calibri"/>
        </w:rPr>
      </w:pPr>
    </w:p>
    <w:p w:rsidR="00E06D72" w:rsidRPr="00EC1344" w:rsidRDefault="00E06D72" w:rsidP="00ED61AA">
      <w:pPr>
        <w:numPr>
          <w:ilvl w:val="0"/>
          <w:numId w:val="2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Please attach a detailed proposal describing your proposed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activities and how your leave will promote individual improvement, professional growth and/or the interest of the </w:t>
      </w:r>
      <w:r w:rsidR="004A68E8" w:rsidRPr="00EC1344">
        <w:rPr>
          <w:rFonts w:ascii="Calibri" w:eastAsia="Times New Roman" w:hAnsi="Calibri" w:cs="Calibri"/>
        </w:rPr>
        <w:t>College</w:t>
      </w:r>
      <w:r w:rsidRPr="00EC1344">
        <w:rPr>
          <w:rFonts w:ascii="Calibri" w:eastAsia="Times New Roman" w:hAnsi="Calibri" w:cs="Calibri"/>
        </w:rPr>
        <w:t>.  The following may be considered (but should not be determined exclusive) in determining merit under this criterion:</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Value of project or plan in relationship to applicant’s instructional responsibilities;</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 xml:space="preserve">Value of project or plan in relationship to goals and mission of the College (and </w:t>
      </w:r>
      <w:r w:rsidR="004A68E8" w:rsidRPr="00EC1344">
        <w:rPr>
          <w:rFonts w:ascii="Calibri" w:eastAsia="Times New Roman" w:hAnsi="Calibri" w:cs="Calibri"/>
        </w:rPr>
        <w:t>College</w:t>
      </w:r>
      <w:r w:rsidRPr="00EC1344">
        <w:rPr>
          <w:rFonts w:ascii="Calibri" w:eastAsia="Times New Roman" w:hAnsi="Calibri" w:cs="Calibri"/>
        </w:rPr>
        <w:t>);</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Ability of applicant to achieve goals of project or plan based on past experience and academic background;</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Applicant’s need for new or additional knowledge in subject field to be studied;</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Applicant’s need for new or additional knowledge/skills in pedagogy and/or instructional technology;</w:t>
      </w:r>
    </w:p>
    <w:p w:rsidR="00E06D72" w:rsidRPr="00EC1344" w:rsidRDefault="00E06D72" w:rsidP="00ED61AA">
      <w:pPr>
        <w:numPr>
          <w:ilvl w:val="0"/>
          <w:numId w:val="34"/>
        </w:numPr>
        <w:tabs>
          <w:tab w:val="num" w:pos="10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Whether the proposal consists of work toward an advanced degree;</w:t>
      </w:r>
    </w:p>
    <w:p w:rsidR="00E06D72" w:rsidRPr="00EC1344" w:rsidRDefault="00E06D72" w:rsidP="00E06D7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If you propose work on an advanced degree or additional coursework, please complete the following:</w:t>
      </w:r>
    </w:p>
    <w:p w:rsidR="00E06D72" w:rsidRPr="00EC1344" w:rsidRDefault="00E06D72" w:rsidP="00ED61AA">
      <w:pPr>
        <w:numPr>
          <w:ilvl w:val="1"/>
          <w:numId w:val="34"/>
        </w:numPr>
        <w:tabs>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Institution planning to attend:</w:t>
      </w:r>
    </w:p>
    <w:p w:rsidR="00E06D72" w:rsidRPr="00EC1344" w:rsidRDefault="00E06D72" w:rsidP="009219E8">
      <w:pPr>
        <w:tabs>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ab/>
        <w:t xml:space="preserve">Degree or coursework proposed: </w:t>
      </w:r>
    </w:p>
    <w:p w:rsidR="009219E8" w:rsidRPr="00EC1344" w:rsidRDefault="00E06D72" w:rsidP="009219E8">
      <w:pPr>
        <w:tabs>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rPr>
          <w:rFonts w:ascii="Calibri" w:eastAsia="Times New Roman" w:hAnsi="Calibri" w:cs="Calibri"/>
        </w:rPr>
      </w:pPr>
      <w:r w:rsidRPr="00EC1344">
        <w:rPr>
          <w:rFonts w:ascii="Calibri" w:eastAsia="Times New Roman" w:hAnsi="Calibri" w:cs="Calibri"/>
        </w:rPr>
        <w:tab/>
        <w:t xml:space="preserve">Date degree or coursework anticipated to be completed: </w:t>
      </w:r>
    </w:p>
    <w:p w:rsidR="00DF7438" w:rsidRDefault="009219E8" w:rsidP="009219E8">
      <w:pPr>
        <w:tabs>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rPr>
          <w:rFonts w:ascii="Calibri" w:hAnsi="Calibri" w:cs="Calibri"/>
        </w:rPr>
      </w:pPr>
      <w:r>
        <w:rPr>
          <w:rFonts w:ascii="Calibri" w:hAnsi="Calibri" w:cs="Calibri"/>
        </w:rPr>
        <w:t xml:space="preserve">g.   </w:t>
      </w:r>
      <w:r w:rsidR="00E06D72" w:rsidRPr="009219E8">
        <w:rPr>
          <w:rFonts w:ascii="Calibri" w:hAnsi="Calibri" w:cs="Calibri"/>
        </w:rPr>
        <w:t xml:space="preserve">Evidence of support from other organizations, institutions or foundations (or persons </w:t>
      </w:r>
      <w:r w:rsidR="00DF7438">
        <w:rPr>
          <w:rFonts w:ascii="Calibri" w:hAnsi="Calibri" w:cs="Calibri"/>
        </w:rPr>
        <w:t xml:space="preserve"> </w:t>
      </w:r>
    </w:p>
    <w:p w:rsidR="00E06D72" w:rsidRPr="009219E8" w:rsidRDefault="00DF7438" w:rsidP="009219E8">
      <w:pPr>
        <w:tabs>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rPr>
          <w:rFonts w:ascii="Calibri" w:hAnsi="Calibri" w:cs="Calibri"/>
        </w:rPr>
      </w:pPr>
      <w:r>
        <w:rPr>
          <w:rFonts w:ascii="Calibri" w:hAnsi="Calibri" w:cs="Calibri"/>
        </w:rPr>
        <w:t xml:space="preserve">      </w:t>
      </w:r>
      <w:proofErr w:type="gramStart"/>
      <w:r w:rsidR="00E06D72" w:rsidRPr="009219E8">
        <w:rPr>
          <w:rFonts w:ascii="Calibri" w:hAnsi="Calibri" w:cs="Calibri"/>
        </w:rPr>
        <w:t>associated</w:t>
      </w:r>
      <w:proofErr w:type="gramEnd"/>
      <w:r w:rsidR="00E06D72" w:rsidRPr="009219E8">
        <w:rPr>
          <w:rFonts w:ascii="Calibri" w:hAnsi="Calibri" w:cs="Calibri"/>
        </w:rPr>
        <w:t xml:space="preserve"> with the proposed project or plan).</w:t>
      </w: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rPr>
          <w:rFonts w:ascii="Calibri" w:eastAsia="Times New Roman" w:hAnsi="Calibri" w:cs="Calibri"/>
        </w:rPr>
      </w:pP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rPr>
          <w:rFonts w:ascii="Calibri" w:eastAsia="Times New Roman" w:hAnsi="Calibri" w:cs="Calibri"/>
        </w:rPr>
      </w:pPr>
      <w:r w:rsidRPr="00EC1344">
        <w:rPr>
          <w:rFonts w:ascii="Calibri" w:eastAsia="Times New Roman" w:hAnsi="Calibri" w:cs="Calibri"/>
        </w:rPr>
        <w:t>If you are proposing a multiple-quarter professional leave request, please provide a quarterly timeline of the activities in which you will be engaged.</w:t>
      </w: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rPr>
          <w:rFonts w:ascii="Calibri" w:eastAsia="Times New Roman" w:hAnsi="Calibri" w:cs="Calibri"/>
        </w:rPr>
      </w:pPr>
    </w:p>
    <w:p w:rsidR="00E06D72" w:rsidRPr="00EC1344" w:rsidRDefault="00E06D72" w:rsidP="00E06D72">
      <w:pPr>
        <w:spacing w:after="0" w:line="240" w:lineRule="auto"/>
        <w:jc w:val="center"/>
        <w:rPr>
          <w:rFonts w:ascii="Calibri" w:eastAsia="Times New Roman" w:hAnsi="Calibri" w:cs="Calibri"/>
        </w:rPr>
      </w:pPr>
      <w:r w:rsidRPr="00EC1344">
        <w:rPr>
          <w:rFonts w:ascii="Calibri" w:eastAsia="Times New Roman" w:hAnsi="Calibri" w:cs="Calibri"/>
        </w:rPr>
        <w:br w:type="page"/>
      </w:r>
      <w:proofErr w:type="gramStart"/>
      <w:r w:rsidRPr="00EC1344">
        <w:rPr>
          <w:rFonts w:ascii="Calibri" w:eastAsia="Times New Roman" w:hAnsi="Calibri" w:cs="Calibri"/>
          <w:b/>
        </w:rPr>
        <w:lastRenderedPageBreak/>
        <w:t>APPENDIX F.4.</w:t>
      </w:r>
      <w:proofErr w:type="gramEnd"/>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t>Sample Calendar</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spacing w:after="0" w:line="240" w:lineRule="auto"/>
        <w:jc w:val="center"/>
        <w:rPr>
          <w:rFonts w:ascii="Calibri" w:eastAsia="Times New Roman" w:hAnsi="Calibri" w:cs="Calibri"/>
          <w:b/>
        </w:rPr>
      </w:pPr>
      <w:r w:rsidRPr="00EC1344">
        <w:rPr>
          <w:rFonts w:ascii="Calibri" w:eastAsia="Times New Roman" w:hAnsi="Calibri" w:cs="Calibri"/>
          <w:b/>
        </w:rPr>
        <w:t>Professional Leave</w:t>
      </w:r>
      <w:r w:rsidR="008A48DF" w:rsidRPr="00EC1344">
        <w:rPr>
          <w:rFonts w:ascii="Calibri" w:eastAsia="Times New Roman" w:hAnsi="Calibri" w:cs="Calibri"/>
          <w:b/>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b/>
        </w:rPr>
        <w:fldChar w:fldCharType="end"/>
      </w:r>
      <w:r w:rsidRPr="00EC1344">
        <w:rPr>
          <w:rFonts w:ascii="Calibri" w:eastAsia="Times New Roman" w:hAnsi="Calibri" w:cs="Calibri"/>
          <w:b/>
        </w:rPr>
        <w:t xml:space="preserve"> Calendar</w:t>
      </w:r>
    </w:p>
    <w:p w:rsidR="00E06D72" w:rsidRPr="00EC1344" w:rsidRDefault="00E06D72" w:rsidP="00E06D72">
      <w:pPr>
        <w:spacing w:after="0" w:line="240" w:lineRule="auto"/>
        <w:rPr>
          <w:rFonts w:ascii="Calibri" w:eastAsia="Times New Roman" w:hAnsi="Calibri" w:cs="Calibri"/>
          <w:b/>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November 1:</w:t>
      </w:r>
      <w:r w:rsidRPr="00EC1344">
        <w:rPr>
          <w:rFonts w:ascii="Calibri" w:eastAsia="Times New Roman" w:hAnsi="Calibri" w:cs="Calibri"/>
        </w:rPr>
        <w:t xml:space="preserve"> The Vice-President of Instruction provides the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Committee with a list of courses, programs and projects that support strategic initiatives or improve the quality of instruction and/or student services.</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November 1</w:t>
      </w:r>
      <w:r w:rsidRPr="00EC1344">
        <w:rPr>
          <w:rFonts w:ascii="Calibri" w:eastAsia="Times New Roman" w:hAnsi="Calibri" w:cs="Calibri"/>
        </w:rPr>
        <w:t xml:space="preserve">:  The </w:t>
      </w:r>
      <w:r w:rsidR="004A68E8" w:rsidRPr="00EC1344">
        <w:rPr>
          <w:rFonts w:ascii="Calibri" w:eastAsia="Times New Roman" w:hAnsi="Calibri" w:cs="Calibri"/>
        </w:rPr>
        <w:t>College</w:t>
      </w:r>
      <w:r w:rsidRPr="00EC1344">
        <w:rPr>
          <w:rFonts w:ascii="Calibri" w:eastAsia="Times New Roman" w:hAnsi="Calibri" w:cs="Calibri"/>
        </w:rPr>
        <w:t xml:space="preserve"> President or designee shall call the first annual meeting of the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Committee.  The committee shall elect a chairperson at the first meeting, and review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reports from the prior academic year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"academic year"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November 8:</w:t>
      </w:r>
      <w:r w:rsidRPr="00EC1344">
        <w:rPr>
          <w:rFonts w:ascii="Calibri" w:eastAsia="Times New Roman" w:hAnsi="Calibri" w:cs="Calibri"/>
        </w:rPr>
        <w:t xml:space="preserve"> The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Committee will distribute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application information, including a leave application calendar, to all tenured</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"tenured"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faculty members.</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w:t>
      </w:r>
      <w:r w:rsidRPr="00EC1344">
        <w:rPr>
          <w:rFonts w:ascii="Calibri" w:eastAsia="Times New Roman" w:hAnsi="Calibri" w:cs="Calibri"/>
        </w:rPr>
        <w:t xml:space="preserve"> </w:t>
      </w:r>
      <w:r w:rsidRPr="00EC1344">
        <w:rPr>
          <w:rFonts w:ascii="Calibri" w:eastAsia="Times New Roman" w:hAnsi="Calibri" w:cs="Calibri"/>
          <w:b/>
        </w:rPr>
        <w:t>December 1</w:t>
      </w:r>
      <w:r w:rsidRPr="00EC1344">
        <w:rPr>
          <w:rFonts w:ascii="Calibri" w:eastAsia="Times New Roman" w:hAnsi="Calibri" w:cs="Calibri"/>
        </w:rPr>
        <w:t>:  The applicant for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submit a written proposal to their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for relevant input, and the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w:instrText>
      </w:r>
      <w:r w:rsidRPr="00EC1344">
        <w:rPr>
          <w:rFonts w:ascii="Calibri" w:eastAsia="Times New Roman" w:hAnsi="Calibri" w:cs="Calibri"/>
          <w:snapToGrid w:val="0"/>
        </w:rPr>
        <w:instrText>administrator</w:instrText>
      </w:r>
      <w:r w:rsidRPr="00EC1344">
        <w:rPr>
          <w:rFonts w:ascii="Calibri" w:eastAsia="Times New Roman" w:hAnsi="Calibri" w:cs="Calibri"/>
        </w:rPr>
        <w:instrText xml:space="preser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discuss the proposal with the applicant.</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10 working days from date received</w:t>
      </w:r>
      <w:r w:rsidRPr="00EC1344">
        <w:rPr>
          <w:rFonts w:ascii="Calibri" w:eastAsia="Times New Roman" w:hAnsi="Calibri" w:cs="Calibri"/>
        </w:rPr>
        <w:t>:  The administrator shall provide the applicant with a completed administrative input form.</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the first day of the second week of winter quarter</w:t>
      </w:r>
      <w:r w:rsidRPr="00EC1344">
        <w:rPr>
          <w:rFonts w:ascii="Calibri" w:eastAsia="Times New Roman" w:hAnsi="Calibri" w:cs="Calibri"/>
        </w:rPr>
        <w:t>:  The applicant shall submit the final version of the proposal and administrative input form to the Office of Instruction.</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January 31</w:t>
      </w:r>
      <w:r w:rsidRPr="00EC1344">
        <w:rPr>
          <w:rFonts w:ascii="Calibri" w:eastAsia="Times New Roman" w:hAnsi="Calibri" w:cs="Calibri"/>
        </w:rPr>
        <w:t>: The Professional Leave Committee shall conduct at least one interview with each applicant before evaluating and ranking</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"ranking"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the written proposals. </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 February 1</w:t>
      </w:r>
      <w:r w:rsidRPr="00EC1344">
        <w:rPr>
          <w:rFonts w:ascii="Calibri" w:eastAsia="Times New Roman" w:hAnsi="Calibri" w:cs="Calibri"/>
        </w:rPr>
        <w:t>:  The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Committee shall recommend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proposals to the </w:t>
      </w:r>
      <w:r w:rsidR="004A68E8" w:rsidRPr="00EC1344">
        <w:rPr>
          <w:rFonts w:ascii="Calibri" w:eastAsia="Times New Roman" w:hAnsi="Calibri" w:cs="Calibri"/>
        </w:rPr>
        <w:t>College</w:t>
      </w:r>
      <w:r w:rsidRPr="00EC1344">
        <w:rPr>
          <w:rFonts w:ascii="Calibri" w:eastAsia="Times New Roman" w:hAnsi="Calibri" w:cs="Calibri"/>
        </w:rPr>
        <w:t xml:space="preserve"> President.</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b/>
        </w:rPr>
        <w:t>By</w:t>
      </w:r>
      <w:r w:rsidRPr="00EC1344">
        <w:rPr>
          <w:rFonts w:ascii="Calibri" w:eastAsia="Times New Roman" w:hAnsi="Calibri" w:cs="Calibri"/>
        </w:rPr>
        <w:t xml:space="preserve"> </w:t>
      </w:r>
      <w:r w:rsidRPr="00EC1344">
        <w:rPr>
          <w:rFonts w:ascii="Calibri" w:eastAsia="Times New Roman" w:hAnsi="Calibri" w:cs="Calibri"/>
          <w:b/>
        </w:rPr>
        <w:t>March 30</w:t>
      </w:r>
      <w:r w:rsidRPr="00EC1344">
        <w:rPr>
          <w:rFonts w:ascii="Calibri" w:eastAsia="Times New Roman" w:hAnsi="Calibri" w:cs="Calibri"/>
        </w:rPr>
        <w:t>:  The decision to grant or deny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be made by the Board of Trustees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"Board of Trustees"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and that decision forwarded to the applicants.</w:t>
      </w:r>
    </w:p>
    <w:p w:rsidR="00E06D72" w:rsidRPr="00EC1344" w:rsidRDefault="00E06D72" w:rsidP="00E06D72">
      <w:pPr>
        <w:spacing w:after="0" w:line="240" w:lineRule="auto"/>
        <w:rPr>
          <w:rFonts w:ascii="Calibri" w:eastAsia="Times New Roman" w:hAnsi="Calibri" w:cs="Calibri"/>
        </w:rPr>
      </w:pP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rPr>
        <w:t>Recipients of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shall submit a written report and/or evaluation</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"evaluation"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concerning their leave activities to the Professional Leave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Leave"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Committee by the end of the first quarter after returning.</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rPr>
        <w:br w:type="page"/>
      </w:r>
      <w:proofErr w:type="gramStart"/>
      <w:r w:rsidRPr="00EC1344">
        <w:rPr>
          <w:rFonts w:ascii="Calibri" w:eastAsia="Times New Roman" w:hAnsi="Calibri" w:cs="Calibri"/>
          <w:b/>
        </w:rPr>
        <w:lastRenderedPageBreak/>
        <w:t>APPENDIX F.5.</w:t>
      </w:r>
      <w:proofErr w:type="gramEnd"/>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Professional Leave Application Administrative Input</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Applicant’s Name: _______________________________________________________________</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Date proposal received: __________________________________________________________</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r w:rsidRPr="00EC1344">
        <w:rPr>
          <w:rFonts w:ascii="Calibri" w:eastAsia="Times New Roman" w:hAnsi="Calibri" w:cs="Calibri"/>
        </w:rPr>
        <w:t>As the applicant’s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please complete the following questions and return this form to the applicant within 10 working days from date received, after meeting with the applicant to discuss his/her application.</w:t>
      </w:r>
    </w:p>
    <w:p w:rsidR="00E06D72" w:rsidRPr="00EC1344" w:rsidRDefault="00E06D72" w:rsidP="00E06D72">
      <w:pPr>
        <w:numPr>
          <w:ilvl w:val="12"/>
          <w:numId w:val="0"/>
        </w:numPr>
        <w:tabs>
          <w:tab w:val="left" w:pos="360"/>
          <w:tab w:val="left" w:pos="6120"/>
        </w:tabs>
        <w:spacing w:before="120" w:after="0" w:line="240" w:lineRule="auto"/>
        <w:ind w:left="360" w:hanging="360"/>
        <w:rPr>
          <w:rFonts w:ascii="Calibri" w:eastAsia="Times New Roman" w:hAnsi="Calibri" w:cs="Calibri"/>
        </w:rPr>
      </w:pPr>
      <w:r w:rsidRPr="00EC1344">
        <w:rPr>
          <w:rFonts w:ascii="Calibri" w:eastAsia="Times New Roman" w:hAnsi="Calibri" w:cs="Calibri"/>
        </w:rPr>
        <w:t>A.</w:t>
      </w:r>
      <w:r w:rsidRPr="00EC1344">
        <w:rPr>
          <w:rFonts w:ascii="Calibri" w:eastAsia="Times New Roman" w:hAnsi="Calibri" w:cs="Calibri"/>
        </w:rPr>
        <w:tab/>
        <w:t xml:space="preserve">Are </w:t>
      </w:r>
      <w:r w:rsidR="00893076" w:rsidRPr="00EC1344">
        <w:rPr>
          <w:rFonts w:ascii="Calibri" w:eastAsia="Times New Roman" w:hAnsi="Calibri" w:cs="Calibri"/>
        </w:rPr>
        <w:t>faculty</w:t>
      </w:r>
      <w:r w:rsidRPr="00EC1344">
        <w:rPr>
          <w:rFonts w:ascii="Calibri" w:eastAsia="Times New Roman" w:hAnsi="Calibri" w:cs="Calibri"/>
        </w:rPr>
        <w:t xml:space="preserve"> available to fulfill the applicant’s duties during the</w:t>
      </w:r>
    </w:p>
    <w:p w:rsidR="00E06D72" w:rsidRPr="00EC1344" w:rsidRDefault="00E06D72" w:rsidP="00E06D72">
      <w:pPr>
        <w:numPr>
          <w:ilvl w:val="12"/>
          <w:numId w:val="0"/>
        </w:numPr>
        <w:tabs>
          <w:tab w:val="left" w:pos="360"/>
          <w:tab w:val="left" w:pos="5040"/>
          <w:tab w:val="left" w:pos="6120"/>
          <w:tab w:val="left" w:pos="7380"/>
        </w:tabs>
        <w:spacing w:after="0" w:line="240" w:lineRule="auto"/>
        <w:ind w:left="360"/>
        <w:rPr>
          <w:rFonts w:ascii="Calibri" w:eastAsia="Times New Roman" w:hAnsi="Calibri" w:cs="Calibri"/>
        </w:rPr>
      </w:pPr>
      <w:proofErr w:type="gramStart"/>
      <w:r w:rsidRPr="00EC1344">
        <w:rPr>
          <w:rFonts w:ascii="Calibri" w:eastAsia="Times New Roman" w:hAnsi="Calibri" w:cs="Calibri"/>
        </w:rPr>
        <w:t>requested</w:t>
      </w:r>
      <w:proofErr w:type="gramEnd"/>
      <w:r w:rsidRPr="00EC1344">
        <w:rPr>
          <w:rFonts w:ascii="Calibri" w:eastAsia="Times New Roman" w:hAnsi="Calibri" w:cs="Calibri"/>
        </w:rPr>
        <w:t xml:space="preserve"> period of absence?</w:t>
      </w:r>
      <w:r w:rsidRPr="00EC1344">
        <w:rPr>
          <w:rFonts w:ascii="Calibri" w:eastAsia="Times New Roman" w:hAnsi="Calibri" w:cs="Calibri"/>
        </w:rPr>
        <w:tab/>
        <w:t>____NA</w:t>
      </w:r>
      <w:r w:rsidRPr="00EC1344">
        <w:rPr>
          <w:rFonts w:ascii="Calibri" w:eastAsia="Times New Roman" w:hAnsi="Calibri" w:cs="Calibri"/>
        </w:rPr>
        <w:tab/>
        <w:t>____YES</w:t>
      </w:r>
      <w:r w:rsidRPr="00EC1344">
        <w:rPr>
          <w:rFonts w:ascii="Calibri" w:eastAsia="Times New Roman" w:hAnsi="Calibri" w:cs="Calibri"/>
        </w:rPr>
        <w:tab/>
        <w:t>____NO</w:t>
      </w:r>
    </w:p>
    <w:p w:rsidR="00E06D72" w:rsidRPr="00EC1344" w:rsidRDefault="00E06D72" w:rsidP="00E06D72">
      <w:pPr>
        <w:numPr>
          <w:ilvl w:val="12"/>
          <w:numId w:val="0"/>
        </w:numPr>
        <w:tabs>
          <w:tab w:val="left" w:pos="270"/>
          <w:tab w:val="left" w:pos="360"/>
        </w:tabs>
        <w:spacing w:after="0" w:line="240" w:lineRule="auto"/>
        <w:rPr>
          <w:rFonts w:ascii="Calibri" w:eastAsia="Times New Roman" w:hAnsi="Calibri" w:cs="Calibri"/>
        </w:rPr>
      </w:pPr>
    </w:p>
    <w:p w:rsidR="00E06D72" w:rsidRPr="00EC1344" w:rsidRDefault="00E06D72" w:rsidP="00E06D72">
      <w:pPr>
        <w:numPr>
          <w:ilvl w:val="12"/>
          <w:numId w:val="0"/>
        </w:numPr>
        <w:tabs>
          <w:tab w:val="left" w:pos="360"/>
        </w:tabs>
        <w:spacing w:after="0" w:line="240" w:lineRule="auto"/>
        <w:rPr>
          <w:rFonts w:ascii="Calibri" w:eastAsia="Times New Roman" w:hAnsi="Calibri" w:cs="Calibri"/>
        </w:rPr>
      </w:pPr>
      <w:r w:rsidRPr="00EC1344">
        <w:rPr>
          <w:rFonts w:ascii="Calibri" w:eastAsia="Times New Roman" w:hAnsi="Calibri" w:cs="Calibri"/>
        </w:rPr>
        <w:t>B.</w:t>
      </w:r>
      <w:r w:rsidRPr="00EC1344">
        <w:rPr>
          <w:rFonts w:ascii="Calibri" w:eastAsia="Times New Roman" w:hAnsi="Calibri" w:cs="Calibri"/>
        </w:rPr>
        <w:tab/>
        <w:t>Please comment on each of the following areas.</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Value of project or plan in relationship to applicant’s instructional responsibilities.</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 xml:space="preserve">Value of project or plan in relationship to goals and mission of the College (and </w:t>
      </w:r>
      <w:r w:rsidR="004A68E8" w:rsidRPr="00EC1344">
        <w:rPr>
          <w:rFonts w:ascii="Calibri" w:eastAsia="Times New Roman" w:hAnsi="Calibri" w:cs="Calibri"/>
        </w:rPr>
        <w:t>College</w:t>
      </w:r>
      <w:r w:rsidRPr="00EC1344">
        <w:rPr>
          <w:rFonts w:ascii="Calibri" w:eastAsia="Times New Roman" w:hAnsi="Calibri" w:cs="Calibri"/>
        </w:rPr>
        <w:t>).</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Ability of applicant to achieve goals of project or plan based on past experience and academic background.</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Applicant’s need for new or additional knowledge in subject field to be studied.</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Applicant’s need for new or additional knowledge/skills in pedagogy and/or instructional technology.</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Whether the proposal consists of work toward an advanced degree.</w:t>
      </w:r>
    </w:p>
    <w:p w:rsidR="00E06D72" w:rsidRPr="00EC1344" w:rsidRDefault="00E06D72" w:rsidP="00ED61AA">
      <w:pPr>
        <w:numPr>
          <w:ilvl w:val="0"/>
          <w:numId w:val="36"/>
        </w:numPr>
        <w:tabs>
          <w:tab w:val="left" w:pos="270"/>
          <w:tab w:val="left" w:pos="360"/>
        </w:tabs>
        <w:spacing w:after="0" w:line="240" w:lineRule="auto"/>
        <w:rPr>
          <w:rFonts w:ascii="Calibri" w:eastAsia="Times New Roman" w:hAnsi="Calibri" w:cs="Calibri"/>
        </w:rPr>
      </w:pPr>
      <w:r w:rsidRPr="00EC1344">
        <w:rPr>
          <w:rFonts w:ascii="Calibri" w:eastAsia="Times New Roman" w:hAnsi="Calibri" w:cs="Calibri"/>
        </w:rPr>
        <w:t>Evidence of support from other organizations, institutions or foundations (or persons associated with the proposed project or plan).</w:t>
      </w:r>
    </w:p>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rPr>
      </w:pPr>
    </w:p>
    <w:p w:rsidR="00E06D72" w:rsidRPr="00EC1344" w:rsidRDefault="00E06D72" w:rsidP="00E06D72">
      <w:pPr>
        <w:numPr>
          <w:ilvl w:val="12"/>
          <w:numId w:val="0"/>
        </w:numPr>
        <w:tabs>
          <w:tab w:val="left" w:pos="270"/>
        </w:tabs>
        <w:spacing w:before="120" w:after="0" w:line="240" w:lineRule="auto"/>
        <w:rPr>
          <w:rFonts w:ascii="Calibri" w:eastAsia="Times New Roman" w:hAnsi="Calibri" w:cs="Calibri"/>
        </w:rPr>
      </w:pPr>
      <w:r w:rsidRPr="00EC1344">
        <w:rPr>
          <w:rFonts w:ascii="Calibri" w:eastAsia="Times New Roman" w:hAnsi="Calibri" w:cs="Calibri"/>
        </w:rPr>
        <w:t>Date applicant and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w:instrText>
      </w:r>
      <w:r w:rsidRPr="00EC1344">
        <w:rPr>
          <w:rFonts w:ascii="Calibri" w:eastAsia="Times New Roman" w:hAnsi="Calibri" w:cs="Calibri"/>
          <w:snapToGrid w:val="0"/>
        </w:rPr>
        <w:instrText>administrator</w:instrText>
      </w:r>
      <w:r w:rsidRPr="00EC1344">
        <w:rPr>
          <w:rFonts w:ascii="Calibri" w:eastAsia="Times New Roman" w:hAnsi="Calibri" w:cs="Calibri"/>
        </w:rPr>
        <w:instrText xml:space="preserv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met:   _________________________</w:t>
      </w:r>
    </w:p>
    <w:p w:rsidR="00E06D72" w:rsidRPr="00EC1344" w:rsidRDefault="00E06D72" w:rsidP="00E06D72">
      <w:pPr>
        <w:numPr>
          <w:ilvl w:val="12"/>
          <w:numId w:val="0"/>
        </w:numPr>
        <w:tabs>
          <w:tab w:val="left" w:pos="270"/>
        </w:tabs>
        <w:spacing w:after="0" w:line="360" w:lineRule="atLeast"/>
        <w:rPr>
          <w:rFonts w:ascii="Calibri" w:eastAsia="Times New Roman" w:hAnsi="Calibri" w:cs="Calibri"/>
        </w:rPr>
      </w:pPr>
      <w:r w:rsidRPr="00EC1344">
        <w:rPr>
          <w:rFonts w:ascii="Calibri" w:eastAsia="Times New Roman" w:hAnsi="Calibri" w:cs="Calibri"/>
        </w:rPr>
        <w:t>Date application returned to applicant: ______________________________________________</w:t>
      </w:r>
    </w:p>
    <w:p w:rsidR="00E06D72" w:rsidRPr="00EC1344" w:rsidRDefault="00E06D72" w:rsidP="00E06D72">
      <w:pPr>
        <w:numPr>
          <w:ilvl w:val="12"/>
          <w:numId w:val="0"/>
        </w:numPr>
        <w:tabs>
          <w:tab w:val="left" w:pos="270"/>
        </w:tabs>
        <w:spacing w:after="0" w:line="360" w:lineRule="atLeast"/>
        <w:rPr>
          <w:rFonts w:ascii="Calibri" w:eastAsia="Times New Roman" w:hAnsi="Calibri" w:cs="Calibri"/>
        </w:rPr>
      </w:pPr>
      <w:r w:rsidRPr="00EC1344">
        <w:rPr>
          <w:rFonts w:ascii="Calibri" w:eastAsia="Times New Roman" w:hAnsi="Calibri" w:cs="Calibri"/>
        </w:rPr>
        <w:t>Optional Comments:</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Appropriate Administrator’s Signature: ___________________________________________________</w:t>
      </w: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proofErr w:type="gramStart"/>
      <w:r w:rsidRPr="00EC1344">
        <w:rPr>
          <w:rFonts w:ascii="Calibri" w:eastAsia="Times New Roman" w:hAnsi="Calibri" w:cs="Calibri"/>
          <w:b/>
        </w:rPr>
        <w:lastRenderedPageBreak/>
        <w:t>APPENDIX F.6.</w:t>
      </w:r>
      <w:proofErr w:type="gramEnd"/>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Professional Leave Committee Recommendations</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 xml:space="preserve">The </w:t>
      </w:r>
      <w:r w:rsidR="004A68E8" w:rsidRPr="00EC1344">
        <w:rPr>
          <w:rFonts w:ascii="Calibri" w:eastAsia="Times New Roman" w:hAnsi="Calibri" w:cs="Calibri"/>
        </w:rPr>
        <w:t>College</w:t>
      </w:r>
      <w:r w:rsidRPr="00EC1344">
        <w:rPr>
          <w:rFonts w:ascii="Calibri" w:eastAsia="Times New Roman" w:hAnsi="Calibri" w:cs="Calibri"/>
        </w:rPr>
        <w:t xml:space="preserve"> President shall receive the recommendations of the Professional Leave Committee and shall submit those recommendations as received to the Board of Trustees in a timely manner.  The Professional Leave Committee and all recommended leave applicants shall receive copies of written administrative recommendations to the Board of Trustees.</w:t>
      </w:r>
    </w:p>
    <w:p w:rsidR="00E06D72" w:rsidRPr="00EC1344" w:rsidRDefault="00E06D72" w:rsidP="00E06D72">
      <w:pPr>
        <w:numPr>
          <w:ilvl w:val="12"/>
          <w:numId w:val="0"/>
        </w:numPr>
        <w:pBdr>
          <w:bottom w:val="single" w:sz="12" w:space="1" w:color="auto"/>
        </w:pBdr>
        <w:spacing w:after="0" w:line="120" w:lineRule="auto"/>
        <w:rPr>
          <w:rFonts w:ascii="Calibri" w:eastAsia="Times New Roman" w:hAnsi="Calibri" w:cs="Calibri"/>
        </w:rPr>
      </w:pPr>
    </w:p>
    <w:p w:rsidR="00E06D72" w:rsidRPr="00EC1344" w:rsidRDefault="00E06D72" w:rsidP="00E06D72">
      <w:pPr>
        <w:numPr>
          <w:ilvl w:val="12"/>
          <w:numId w:val="0"/>
        </w:numPr>
        <w:spacing w:after="0" w:line="120" w:lineRule="auto"/>
        <w:rPr>
          <w:rFonts w:ascii="Calibri" w:eastAsia="Times New Roman" w:hAnsi="Calibri" w:cs="Calibri"/>
        </w:rPr>
      </w:pPr>
    </w:p>
    <w:p w:rsidR="00E06D72" w:rsidRPr="00EC1344" w:rsidRDefault="00E06D72" w:rsidP="00E06D72">
      <w:pPr>
        <w:numPr>
          <w:ilvl w:val="12"/>
          <w:numId w:val="0"/>
        </w:numPr>
        <w:spacing w:after="120" w:line="240" w:lineRule="auto"/>
        <w:rPr>
          <w:rFonts w:ascii="Calibri" w:eastAsia="Times New Roman" w:hAnsi="Calibri" w:cs="Calibri"/>
          <w:b/>
        </w:rPr>
      </w:pPr>
      <w:r w:rsidRPr="00EC1344">
        <w:rPr>
          <w:rFonts w:ascii="Calibri" w:eastAsia="Times New Roman" w:hAnsi="Calibri" w:cs="Calibri"/>
          <w:b/>
        </w:rPr>
        <w:t>Recommendations of the Professional Leave Committee (in descending order)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20"/>
        <w:gridCol w:w="2880"/>
        <w:gridCol w:w="3600"/>
        <w:gridCol w:w="2160"/>
      </w:tblGrid>
      <w:tr w:rsidR="00E06D72" w:rsidRPr="00EC1344" w:rsidTr="00893076">
        <w:tc>
          <w:tcPr>
            <w:tcW w:w="72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p>
        </w:tc>
        <w:tc>
          <w:tcPr>
            <w:tcW w:w="288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Name</w:t>
            </w:r>
          </w:p>
        </w:tc>
        <w:tc>
          <w:tcPr>
            <w:tcW w:w="360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Proposal Title</w:t>
            </w:r>
          </w:p>
        </w:tc>
        <w:tc>
          <w:tcPr>
            <w:tcW w:w="216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Quarter</w:t>
            </w:r>
          </w:p>
        </w:tc>
      </w:tr>
      <w:tr w:rsidR="00E06D72" w:rsidRPr="00EC1344" w:rsidTr="00893076">
        <w:tc>
          <w:tcPr>
            <w:tcW w:w="72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w:t>
            </w:r>
          </w:p>
        </w:tc>
        <w:tc>
          <w:tcPr>
            <w:tcW w:w="288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2.</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3.</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4.</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5.</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6.</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7.</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8.</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9.</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10.</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11.</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12.</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13.</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14.</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15.</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bl>
    <w:p w:rsidR="00E06D72" w:rsidRPr="00EC1344" w:rsidRDefault="00E06D72" w:rsidP="00E06D72">
      <w:pPr>
        <w:numPr>
          <w:ilvl w:val="12"/>
          <w:numId w:val="0"/>
        </w:numPr>
        <w:pBdr>
          <w:bottom w:val="single" w:sz="12" w:space="1" w:color="auto"/>
        </w:pBdr>
        <w:spacing w:after="0" w:line="240" w:lineRule="auto"/>
        <w:rPr>
          <w:rFonts w:ascii="Calibri" w:eastAsia="Times New Roman" w:hAnsi="Calibri" w:cs="Calibri"/>
          <w:i/>
        </w:rPr>
      </w:pPr>
    </w:p>
    <w:p w:rsidR="00E06D72" w:rsidRPr="00EC1344" w:rsidRDefault="00E06D72" w:rsidP="00E06D72">
      <w:pPr>
        <w:numPr>
          <w:ilvl w:val="12"/>
          <w:numId w:val="0"/>
        </w:numPr>
        <w:spacing w:before="120" w:after="120" w:line="240" w:lineRule="auto"/>
        <w:rPr>
          <w:rFonts w:ascii="Calibri" w:eastAsia="Times New Roman" w:hAnsi="Calibri" w:cs="Calibri"/>
          <w:b/>
        </w:rPr>
      </w:pPr>
      <w:r w:rsidRPr="00EC1344">
        <w:rPr>
          <w:rFonts w:ascii="Calibri" w:eastAsia="Times New Roman" w:hAnsi="Calibri" w:cs="Calibri"/>
          <w:b/>
        </w:rPr>
        <w:t>The following do not qualify for a leave.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20"/>
        <w:gridCol w:w="2880"/>
        <w:gridCol w:w="3600"/>
        <w:gridCol w:w="2160"/>
      </w:tblGrid>
      <w:tr w:rsidR="00E06D72" w:rsidRPr="00EC1344" w:rsidTr="00893076">
        <w:tc>
          <w:tcPr>
            <w:tcW w:w="72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p>
        </w:tc>
        <w:tc>
          <w:tcPr>
            <w:tcW w:w="288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Name</w:t>
            </w:r>
          </w:p>
        </w:tc>
        <w:tc>
          <w:tcPr>
            <w:tcW w:w="360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Proposal Title</w:t>
            </w:r>
          </w:p>
        </w:tc>
        <w:tc>
          <w:tcPr>
            <w:tcW w:w="2160" w:type="dxa"/>
            <w:tcBorders>
              <w:top w:val="single" w:sz="4" w:space="0" w:color="auto"/>
              <w:bottom w:val="single" w:sz="6" w:space="0" w:color="auto"/>
            </w:tcBorders>
            <w:shd w:val="clear" w:color="auto" w:fill="D9D9D9"/>
          </w:tcPr>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Quarter</w:t>
            </w:r>
          </w:p>
        </w:tc>
      </w:tr>
      <w:tr w:rsidR="00E06D72" w:rsidRPr="00EC1344" w:rsidTr="00893076">
        <w:tc>
          <w:tcPr>
            <w:tcW w:w="72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1.</w:t>
            </w:r>
          </w:p>
        </w:tc>
        <w:tc>
          <w:tcPr>
            <w:tcW w:w="288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Borders>
              <w:top w:val="single" w:sz="6" w:space="0" w:color="auto"/>
            </w:tcBorders>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2.</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3.</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4.</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r w:rsidR="00E06D72" w:rsidRPr="00EC1344" w:rsidTr="00893076">
        <w:tc>
          <w:tcPr>
            <w:tcW w:w="720" w:type="dxa"/>
          </w:tcPr>
          <w:p w:rsidR="00E06D72" w:rsidRPr="00EC1344" w:rsidRDefault="00E06D72" w:rsidP="00E06D72">
            <w:pPr>
              <w:numPr>
                <w:ilvl w:val="12"/>
                <w:numId w:val="0"/>
              </w:numPr>
              <w:spacing w:before="60" w:after="0" w:line="240" w:lineRule="auto"/>
              <w:rPr>
                <w:rFonts w:ascii="Calibri" w:eastAsia="Times New Roman" w:hAnsi="Calibri" w:cs="Calibri"/>
              </w:rPr>
            </w:pPr>
            <w:r w:rsidRPr="00EC1344">
              <w:rPr>
                <w:rFonts w:ascii="Calibri" w:eastAsia="Times New Roman" w:hAnsi="Calibri" w:cs="Calibri"/>
              </w:rPr>
              <w:t>5.</w:t>
            </w:r>
          </w:p>
        </w:tc>
        <w:tc>
          <w:tcPr>
            <w:tcW w:w="288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360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c>
          <w:tcPr>
            <w:tcW w:w="2160" w:type="dxa"/>
          </w:tcPr>
          <w:p w:rsidR="00E06D72" w:rsidRPr="00EC1344" w:rsidRDefault="00E06D72" w:rsidP="00E06D72">
            <w:pPr>
              <w:numPr>
                <w:ilvl w:val="12"/>
                <w:numId w:val="0"/>
              </w:numPr>
              <w:spacing w:before="60" w:after="0" w:line="240" w:lineRule="auto"/>
              <w:rPr>
                <w:rFonts w:ascii="Calibri" w:eastAsia="Times New Roman" w:hAnsi="Calibri" w:cs="Calibri"/>
              </w:rPr>
            </w:pPr>
          </w:p>
        </w:tc>
      </w:tr>
    </w:tbl>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jc w:val="center"/>
        <w:rPr>
          <w:rFonts w:ascii="Calibri" w:eastAsia="Times New Roman" w:hAnsi="Calibri" w:cs="Calibri"/>
        </w:rPr>
      </w:pPr>
      <w:r w:rsidRPr="00EC1344">
        <w:rPr>
          <w:rFonts w:ascii="Calibri" w:eastAsia="Times New Roman" w:hAnsi="Calibri" w:cs="Calibri"/>
          <w:b/>
        </w:rPr>
        <w:br w:type="page"/>
      </w:r>
      <w:proofErr w:type="gramStart"/>
      <w:r w:rsidRPr="00EC1344">
        <w:rPr>
          <w:rFonts w:ascii="Calibri" w:eastAsia="Times New Roman" w:hAnsi="Calibri" w:cs="Calibri"/>
          <w:b/>
        </w:rPr>
        <w:lastRenderedPageBreak/>
        <w:t>APPENDIX F.7.</w:t>
      </w:r>
      <w:proofErr w:type="gramEnd"/>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rPr>
        <w:t xml:space="preserve">Need for Additional Qualified </w:t>
      </w:r>
      <w:r w:rsidR="00893076" w:rsidRPr="00EC1344">
        <w:rPr>
          <w:rFonts w:ascii="Calibri" w:eastAsia="Times New Roman" w:hAnsi="Calibri" w:cs="Calibri"/>
          <w:b/>
        </w:rPr>
        <w:t>Faculty</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 xml:space="preserve">If the </w:t>
      </w:r>
      <w:r w:rsidR="004A68E8" w:rsidRPr="00EC1344">
        <w:rPr>
          <w:rFonts w:ascii="Calibri" w:eastAsia="Times New Roman" w:hAnsi="Calibri" w:cs="Calibri"/>
        </w:rPr>
        <w:t>College</w:t>
      </w:r>
      <w:r w:rsidRPr="00EC1344">
        <w:rPr>
          <w:rFonts w:ascii="Calibri" w:eastAsia="Times New Roman" w:hAnsi="Calibri" w:cs="Calibri"/>
        </w:rPr>
        <w:t xml:space="preserve"> President has determined that a </w:t>
      </w:r>
      <w:r w:rsidR="00C421C4" w:rsidRPr="00EC1344">
        <w:rPr>
          <w:rFonts w:ascii="Calibri" w:eastAsia="Times New Roman" w:hAnsi="Calibri" w:cs="Calibri"/>
        </w:rPr>
        <w:t>faculty member</w:t>
      </w:r>
      <w:r w:rsidRPr="00EC1344">
        <w:rPr>
          <w:rFonts w:ascii="Calibri" w:eastAsia="Times New Roman" w:hAnsi="Calibri" w:cs="Calibri"/>
        </w:rPr>
        <w:t xml:space="preserve"> cannot effectively be assigned because of potential program change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"program change"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program reduction, or program elimination, the </w:t>
      </w:r>
      <w:r w:rsidR="004A68E8" w:rsidRPr="00EC1344">
        <w:rPr>
          <w:rFonts w:ascii="Calibri" w:eastAsia="Times New Roman" w:hAnsi="Calibri" w:cs="Calibri"/>
        </w:rPr>
        <w:t>College</w:t>
      </w:r>
      <w:r w:rsidRPr="00EC1344">
        <w:rPr>
          <w:rFonts w:ascii="Calibri" w:eastAsia="Times New Roman" w:hAnsi="Calibri" w:cs="Calibri"/>
        </w:rPr>
        <w:t xml:space="preserve"> President shall immediately advise the </w:t>
      </w:r>
      <w:r w:rsidR="00C421C4" w:rsidRPr="00EC1344">
        <w:rPr>
          <w:rFonts w:ascii="Calibri" w:eastAsia="Times New Roman" w:hAnsi="Calibri" w:cs="Calibri"/>
        </w:rPr>
        <w:t>faculty member</w:t>
      </w:r>
      <w:r w:rsidRPr="00EC1344">
        <w:rPr>
          <w:rFonts w:ascii="Calibri" w:eastAsia="Times New Roman" w:hAnsi="Calibri" w:cs="Calibri"/>
        </w:rPr>
        <w:t xml:space="preserve"> so affected.  At the same time, the </w:t>
      </w:r>
      <w:r w:rsidR="004A68E8" w:rsidRPr="00EC1344">
        <w:rPr>
          <w:rFonts w:ascii="Calibri" w:eastAsia="Times New Roman" w:hAnsi="Calibri" w:cs="Calibri"/>
        </w:rPr>
        <w:t>College</w:t>
      </w:r>
      <w:r w:rsidRPr="00EC1344">
        <w:rPr>
          <w:rFonts w:ascii="Calibri" w:eastAsia="Times New Roman" w:hAnsi="Calibri" w:cs="Calibri"/>
        </w:rPr>
        <w:t xml:space="preserve"> President shall provide to the </w:t>
      </w:r>
      <w:r w:rsidR="00C421C4" w:rsidRPr="00EC1344">
        <w:rPr>
          <w:rFonts w:ascii="Calibri" w:eastAsia="Times New Roman" w:hAnsi="Calibri" w:cs="Calibri"/>
        </w:rPr>
        <w:t>faculty member</w:t>
      </w:r>
      <w:r w:rsidRPr="00EC1344">
        <w:rPr>
          <w:rFonts w:ascii="Calibri" w:eastAsia="Times New Roman" w:hAnsi="Calibri" w:cs="Calibri"/>
        </w:rPr>
        <w:t xml:space="preserve"> a list of those programs or disciplines that may need additional qualified </w:t>
      </w:r>
      <w:r w:rsidR="00893076" w:rsidRPr="00EC1344">
        <w:rPr>
          <w:rFonts w:ascii="Calibri" w:eastAsia="Times New Roman" w:hAnsi="Calibri" w:cs="Calibri"/>
        </w:rPr>
        <w:t>faculty</w:t>
      </w:r>
      <w:r w:rsidRPr="00EC1344">
        <w:rPr>
          <w:rFonts w:ascii="Calibri" w:eastAsia="Times New Roman" w:hAnsi="Calibri" w:cs="Calibri"/>
        </w:rPr>
        <w:t>.  Such affected employees shall need tentative approvals from the appropriate administrators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"administrators"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before proposing retraining in a given area on that list.</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D61AA">
      <w:pPr>
        <w:numPr>
          <w:ilvl w:val="0"/>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Applicant’s Name: ___________________________________________________________</w:t>
      </w:r>
    </w:p>
    <w:p w:rsidR="00E06D72" w:rsidRPr="00EC1344" w:rsidRDefault="00E06D72" w:rsidP="00E06D7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Calibri" w:eastAsia="Times New Roman" w:hAnsi="Calibri" w:cs="Calibri"/>
        </w:rPr>
      </w:pPr>
    </w:p>
    <w:p w:rsidR="00E06D72" w:rsidRPr="00EC1344" w:rsidRDefault="00E06D72" w:rsidP="00ED61AA">
      <w:pPr>
        <w:numPr>
          <w:ilvl w:val="0"/>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 xml:space="preserve">Date of </w:t>
      </w:r>
      <w:r w:rsidR="004A68E8" w:rsidRPr="00EC1344">
        <w:rPr>
          <w:rFonts w:ascii="Calibri" w:eastAsia="Times New Roman" w:hAnsi="Calibri" w:cs="Calibri"/>
        </w:rPr>
        <w:t>College</w:t>
      </w:r>
      <w:r w:rsidRPr="00EC1344">
        <w:rPr>
          <w:rFonts w:ascii="Calibri" w:eastAsia="Times New Roman" w:hAnsi="Calibri" w:cs="Calibri"/>
        </w:rPr>
        <w:t xml:space="preserve"> President’s notifications: ______________________________________ </w:t>
      </w:r>
    </w:p>
    <w:p w:rsidR="00E06D72" w:rsidRPr="00EC1344" w:rsidRDefault="00E06D72" w:rsidP="00E06D72">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Pr>
          <w:rFonts w:ascii="Calibri" w:eastAsia="Times New Roman" w:hAnsi="Calibri" w:cs="Calibri"/>
        </w:rPr>
      </w:pPr>
      <w:r w:rsidRPr="00EC1344">
        <w:rPr>
          <w:rFonts w:ascii="Calibri" w:eastAsia="Times New Roman" w:hAnsi="Calibri" w:cs="Calibri"/>
        </w:rPr>
        <w:t>(Attach a copy of notification.)</w:t>
      </w:r>
    </w:p>
    <w:p w:rsidR="00E06D72" w:rsidRPr="00EC1344" w:rsidRDefault="00E06D72" w:rsidP="00E06D7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D61AA">
      <w:pPr>
        <w:numPr>
          <w:ilvl w:val="0"/>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Proposed Relocation Department/Discipline: __________________________________</w:t>
      </w:r>
    </w:p>
    <w:p w:rsidR="00E06D72" w:rsidRPr="00EC1344" w:rsidRDefault="00E06D72" w:rsidP="00E06D7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D61AA">
      <w:pPr>
        <w:numPr>
          <w:ilvl w:val="0"/>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Proposed Department Administrator’s Name: __________________________________</w:t>
      </w:r>
    </w:p>
    <w:p w:rsidR="00E06D72" w:rsidRPr="00EC1344" w:rsidRDefault="00E06D72" w:rsidP="00E06D72">
      <w:pPr>
        <w:numPr>
          <w:ilvl w:val="12"/>
          <w:numId w:val="0"/>
        </w:numPr>
        <w:tabs>
          <w:tab w:val="left" w:pos="432"/>
          <w:tab w:val="left" w:pos="7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432"/>
          <w:tab w:val="left" w:pos="720"/>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Item (5) needs to be completed by the appropriate administrator</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"appropriate administrator"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in the department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to which you wish relocation.</w:t>
      </w:r>
    </w:p>
    <w:p w:rsidR="00E06D72" w:rsidRPr="00EC1344" w:rsidRDefault="00E06D72" w:rsidP="00E06D72">
      <w:pPr>
        <w:numPr>
          <w:ilvl w:val="12"/>
          <w:numId w:val="0"/>
        </w:numPr>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PROPOSED RETRAINING IS: _____ ACCEPTABLE                  _____NOT ACCEPTABLE</w:t>
      </w: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p>
    <w:p w:rsidR="00E06D72" w:rsidRPr="00EC1344" w:rsidRDefault="00E06D72" w:rsidP="00E06D7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Calibri" w:eastAsia="Times New Roman" w:hAnsi="Calibri" w:cs="Calibri"/>
        </w:rPr>
      </w:pPr>
      <w:r w:rsidRPr="00EC1344">
        <w:rPr>
          <w:rFonts w:ascii="Calibri" w:eastAsia="Times New Roman" w:hAnsi="Calibri" w:cs="Calibri"/>
        </w:rPr>
        <w:tab/>
        <w:t>5.</w:t>
      </w:r>
      <w:r w:rsidRPr="00EC1344">
        <w:rPr>
          <w:rFonts w:ascii="Calibri" w:eastAsia="Times New Roman" w:hAnsi="Calibri" w:cs="Calibri"/>
        </w:rPr>
        <w:tab/>
        <w:t>Appropriate Administrator Initials: ___________________</w:t>
      </w:r>
    </w:p>
    <w:p w:rsidR="00E06D72" w:rsidRPr="00EC1344" w:rsidRDefault="00E06D72" w:rsidP="00E06D72">
      <w:pPr>
        <w:numPr>
          <w:ilvl w:val="12"/>
          <w:numId w:val="0"/>
        </w:numPr>
        <w:pBdr>
          <w:bottom w:val="single" w:sz="12" w:space="1" w:color="auto"/>
        </w:pBdr>
        <w:tabs>
          <w:tab w:val="left" w:pos="432"/>
          <w:tab w:val="left" w:pos="7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432"/>
          <w:tab w:val="left" w:pos="720"/>
        </w:tabs>
        <w:spacing w:after="0" w:line="240" w:lineRule="auto"/>
        <w:rPr>
          <w:rFonts w:ascii="Calibri" w:eastAsia="Times New Roman" w:hAnsi="Calibri" w:cs="Calibri"/>
        </w:rPr>
      </w:pPr>
    </w:p>
    <w:p w:rsidR="00E06D72" w:rsidRPr="00EC1344" w:rsidRDefault="00E06D72" w:rsidP="00E06D72">
      <w:pPr>
        <w:numPr>
          <w:ilvl w:val="12"/>
          <w:numId w:val="0"/>
        </w:numPr>
        <w:tabs>
          <w:tab w:val="left" w:pos="432"/>
          <w:tab w:val="left" w:pos="720"/>
        </w:tabs>
        <w:spacing w:after="0" w:line="240" w:lineRule="auto"/>
        <w:rPr>
          <w:rFonts w:ascii="Calibri" w:eastAsia="Times New Roman" w:hAnsi="Calibri" w:cs="Calibri"/>
        </w:rPr>
      </w:pPr>
    </w:p>
    <w:p w:rsidR="00E06D72" w:rsidRPr="00EC1344" w:rsidRDefault="00E06D72" w:rsidP="00E06D72">
      <w:pPr>
        <w:numPr>
          <w:ilvl w:val="12"/>
          <w:numId w:val="0"/>
        </w:numPr>
        <w:spacing w:after="0" w:line="240" w:lineRule="auto"/>
        <w:rPr>
          <w:rFonts w:ascii="Calibri" w:eastAsia="Times New Roman" w:hAnsi="Calibri" w:cs="Calibri"/>
        </w:rPr>
      </w:pPr>
      <w:r w:rsidRPr="00EC1344">
        <w:rPr>
          <w:rFonts w:ascii="Calibri" w:eastAsia="Times New Roman" w:hAnsi="Calibri" w:cs="Calibri"/>
        </w:rPr>
        <w:t>APPENDIX F.10 SHOULD BE RETURNED TO THE APPLICANT. THE APPLICANT SHOULD THEN SUBMIT IT (WHEN APPLICABLE) AS PART OF HIS/HER LEAVE APPLICATION TO THE PROFESSIONAL LEAVE COMMITTEE.</w:t>
      </w:r>
    </w:p>
    <w:p w:rsidR="00E06D72" w:rsidRPr="00EC1344" w:rsidRDefault="00E06D72" w:rsidP="00E06D72">
      <w:pPr>
        <w:numPr>
          <w:ilvl w:val="12"/>
          <w:numId w:val="0"/>
        </w:numPr>
        <w:spacing w:after="0" w:line="240" w:lineRule="auto"/>
        <w:jc w:val="center"/>
        <w:rPr>
          <w:rFonts w:ascii="Calibri" w:eastAsia="Times New Roman" w:hAnsi="Calibri" w:cs="Calibri"/>
          <w:b/>
        </w:rPr>
      </w:pPr>
      <w:r w:rsidRPr="00EC1344">
        <w:rPr>
          <w:rFonts w:ascii="Calibri" w:eastAsia="Times New Roman" w:hAnsi="Calibri" w:cs="Calibri"/>
          <w:b/>
          <w:i/>
        </w:rPr>
        <w:br w:type="page"/>
      </w:r>
      <w:r w:rsidRPr="00EC1344">
        <w:rPr>
          <w:rFonts w:ascii="Calibri" w:eastAsia="Times New Roman" w:hAnsi="Calibri" w:cs="Calibri"/>
          <w:b/>
        </w:rPr>
        <w:lastRenderedPageBreak/>
        <w:t>APPENDIX G</w:t>
      </w:r>
    </w:p>
    <w:p w:rsidR="00E06D72" w:rsidRPr="00EC1344" w:rsidRDefault="00E06D72" w:rsidP="00E06D72">
      <w:pPr>
        <w:keepNext/>
        <w:tabs>
          <w:tab w:val="left" w:pos="-2070"/>
          <w:tab w:val="left" w:pos="990"/>
          <w:tab w:val="left" w:pos="1260"/>
          <w:tab w:val="left" w:pos="1620"/>
          <w:tab w:val="left" w:pos="1980"/>
        </w:tabs>
        <w:spacing w:after="0" w:line="240" w:lineRule="auto"/>
        <w:ind w:left="2520"/>
        <w:outlineLvl w:val="1"/>
        <w:rPr>
          <w:rFonts w:ascii="Calibri" w:eastAsia="Times New Roman" w:hAnsi="Calibri" w:cs="Calibri"/>
          <w:b/>
          <w:iCs/>
          <w:kern w:val="28"/>
        </w:rPr>
      </w:pPr>
      <w:r w:rsidRPr="00EC1344">
        <w:rPr>
          <w:rFonts w:ascii="Calibri" w:eastAsia="Times New Roman" w:hAnsi="Calibri" w:cs="Calibri"/>
          <w:b/>
          <w:iCs/>
          <w:kern w:val="28"/>
        </w:rPr>
        <w:t>Exceptional Faculty Awards</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ind w:left="1800" w:hanging="1800"/>
        <w:rPr>
          <w:rFonts w:ascii="Calibri" w:eastAsia="Times New Roman" w:hAnsi="Calibri" w:cs="Calibri"/>
        </w:rPr>
      </w:pPr>
      <w:r w:rsidRPr="00EC1344">
        <w:rPr>
          <w:rFonts w:ascii="Calibri" w:eastAsia="Times New Roman" w:hAnsi="Calibri" w:cs="Calibri"/>
          <w:u w:val="single"/>
        </w:rPr>
        <w:t>PURPOSE:</w:t>
      </w:r>
      <w:r w:rsidRPr="00EC1344">
        <w:rPr>
          <w:rFonts w:ascii="Calibri" w:eastAsia="Times New Roman" w:hAnsi="Calibri" w:cs="Calibri"/>
        </w:rPr>
        <w:tab/>
        <w:t xml:space="preserve">Exceptional faculty awards are made to </w:t>
      </w:r>
      <w:r w:rsidR="00893076" w:rsidRPr="00EC1344">
        <w:rPr>
          <w:rFonts w:ascii="Calibri" w:eastAsia="Times New Roman" w:hAnsi="Calibri" w:cs="Calibri"/>
        </w:rPr>
        <w:t>faculty</w:t>
      </w:r>
      <w:r w:rsidRPr="00EC1344">
        <w:rPr>
          <w:rFonts w:ascii="Calibri" w:eastAsia="Times New Roman" w:hAnsi="Calibri" w:cs="Calibri"/>
        </w:rPr>
        <w:t xml:space="preserve"> who demonstrate exceptional, noteworthy accomplishments in carrying out their professional activities. The awards granted are to enable recipients to pursue opportunities for individual professional development</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"professional development" </w:instrText>
      </w:r>
      <w:r w:rsidR="008A48DF" w:rsidRPr="00EC1344">
        <w:rPr>
          <w:rFonts w:ascii="Calibri" w:eastAsia="Times New Roman" w:hAnsi="Calibri" w:cs="Calibri"/>
        </w:rPr>
        <w:fldChar w:fldCharType="end"/>
      </w:r>
      <w:r w:rsidRPr="00EC1344">
        <w:rPr>
          <w:rFonts w:ascii="Calibri" w:eastAsia="Times New Roman" w:hAnsi="Calibri" w:cs="Calibri"/>
        </w:rPr>
        <w:t>, promoting exceptional student outcomes, and program enhancement at Everett Community College. The Exceptional Faculty Award program is an ongoing program funded by state and Foundation money and is not intended to replace existing awards.</w:t>
      </w:r>
    </w:p>
    <w:p w:rsidR="00E06D72" w:rsidRPr="00EC1344" w:rsidRDefault="00E06D72" w:rsidP="00E06D72">
      <w:pPr>
        <w:widowControl w:val="0"/>
        <w:autoSpaceDE w:val="0"/>
        <w:autoSpaceDN w:val="0"/>
        <w:adjustRightInd w:val="0"/>
        <w:spacing w:after="0" w:line="240" w:lineRule="auto"/>
        <w:ind w:left="2160" w:hanging="2160"/>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ind w:left="1800" w:hanging="1800"/>
        <w:rPr>
          <w:rFonts w:ascii="Calibri" w:eastAsia="Times New Roman" w:hAnsi="Calibri" w:cs="Calibri"/>
        </w:rPr>
      </w:pPr>
      <w:r w:rsidRPr="00EC1344">
        <w:rPr>
          <w:rFonts w:ascii="Calibri" w:eastAsia="Times New Roman" w:hAnsi="Calibri" w:cs="Calibri"/>
          <w:u w:val="single"/>
        </w:rPr>
        <w:t>ELIGIBILITY:</w:t>
      </w:r>
      <w:r w:rsidRPr="00EC1344">
        <w:rPr>
          <w:rFonts w:ascii="Calibri" w:eastAsia="Times New Roman" w:hAnsi="Calibri" w:cs="Calibri"/>
        </w:rPr>
        <w:tab/>
        <w:t xml:space="preserve">Full-time and </w:t>
      </w:r>
      <w:r w:rsidR="008E0713">
        <w:rPr>
          <w:rFonts w:ascii="Calibri" w:eastAsia="Times New Roman" w:hAnsi="Calibri" w:cs="Calibri"/>
        </w:rPr>
        <w:t>associate</w:t>
      </w:r>
      <w:r w:rsidRPr="00EC1344">
        <w:rPr>
          <w:rFonts w:ascii="Calibri" w:eastAsia="Times New Roman" w:hAnsi="Calibri" w:cs="Calibri"/>
        </w:rPr>
        <w:t xml:space="preserve"> </w:t>
      </w:r>
      <w:r w:rsidR="00893076" w:rsidRPr="00EC1344">
        <w:rPr>
          <w:rFonts w:ascii="Calibri" w:eastAsia="Times New Roman" w:hAnsi="Calibri" w:cs="Calibri"/>
        </w:rPr>
        <w:t>faculty</w:t>
      </w:r>
      <w:r w:rsidRPr="00EC1344">
        <w:rPr>
          <w:rFonts w:ascii="Calibri" w:eastAsia="Times New Roman" w:hAnsi="Calibri" w:cs="Calibri"/>
        </w:rPr>
        <w:t xml:space="preserve"> who have completed at least two FTE years of academic employment for the </w:t>
      </w:r>
      <w:r w:rsidR="004A68E8" w:rsidRPr="00EC1344">
        <w:rPr>
          <w:rFonts w:ascii="Calibri" w:eastAsia="Times New Roman" w:hAnsi="Calibri" w:cs="Calibri"/>
        </w:rPr>
        <w:t>College</w:t>
      </w:r>
      <w:r w:rsidRPr="00EC1344">
        <w:rPr>
          <w:rFonts w:ascii="Calibri" w:eastAsia="Times New Roman" w:hAnsi="Calibri" w:cs="Calibri"/>
        </w:rPr>
        <w:t xml:space="preserve"> may apply or be nominated individually or collectively. An award recipient </w:t>
      </w:r>
      <w:proofErr w:type="spellStart"/>
      <w:r w:rsidRPr="00EC1344">
        <w:rPr>
          <w:rFonts w:ascii="Calibri" w:eastAsia="Times New Roman" w:hAnsi="Calibri" w:cs="Calibri"/>
        </w:rPr>
        <w:t>can not</w:t>
      </w:r>
      <w:proofErr w:type="spellEnd"/>
      <w:r w:rsidRPr="00EC1344">
        <w:rPr>
          <w:rFonts w:ascii="Calibri" w:eastAsia="Times New Roman" w:hAnsi="Calibri" w:cs="Calibri"/>
        </w:rPr>
        <w:t xml:space="preserve"> submit a new application for a period of three years subsequent to that award.</w:t>
      </w:r>
    </w:p>
    <w:p w:rsidR="00E06D72" w:rsidRPr="00EC1344" w:rsidRDefault="00E06D72" w:rsidP="00E06D72">
      <w:pPr>
        <w:keepNext/>
        <w:tabs>
          <w:tab w:val="left" w:pos="-2070"/>
          <w:tab w:val="left" w:pos="990"/>
          <w:tab w:val="left" w:pos="1260"/>
          <w:tab w:val="left" w:pos="1620"/>
          <w:tab w:val="left" w:pos="1980"/>
        </w:tabs>
        <w:spacing w:after="0" w:line="240" w:lineRule="auto"/>
        <w:outlineLvl w:val="0"/>
        <w:rPr>
          <w:rFonts w:ascii="Calibri" w:eastAsia="Times New Roman" w:hAnsi="Calibri" w:cs="Calibri"/>
          <w:bCs/>
          <w:kern w:val="28"/>
          <w:u w:val="single"/>
        </w:rPr>
      </w:pPr>
    </w:p>
    <w:p w:rsidR="00E06D72" w:rsidRPr="00EC1344" w:rsidRDefault="00E06D72" w:rsidP="00E06D72">
      <w:pPr>
        <w:keepNext/>
        <w:tabs>
          <w:tab w:val="left" w:pos="-2070"/>
        </w:tabs>
        <w:spacing w:after="0" w:line="240" w:lineRule="auto"/>
        <w:ind w:left="1800" w:hanging="1800"/>
        <w:outlineLvl w:val="0"/>
        <w:rPr>
          <w:rFonts w:ascii="Calibri" w:eastAsia="Times New Roman" w:hAnsi="Calibri" w:cs="Calibri"/>
          <w:bCs/>
          <w:kern w:val="28"/>
        </w:rPr>
      </w:pPr>
      <w:r w:rsidRPr="00EC1344">
        <w:rPr>
          <w:rFonts w:ascii="Calibri" w:eastAsia="Times New Roman" w:hAnsi="Calibri" w:cs="Calibri"/>
          <w:bCs/>
          <w:kern w:val="28"/>
          <w:u w:val="single"/>
        </w:rPr>
        <w:t>AWARD</w:t>
      </w:r>
      <w:r w:rsidRPr="00EC1344">
        <w:rPr>
          <w:rFonts w:ascii="Calibri" w:eastAsia="Times New Roman" w:hAnsi="Calibri" w:cs="Calibri"/>
          <w:bCs/>
          <w:kern w:val="28"/>
        </w:rPr>
        <w:tab/>
        <w:t>The screening committee</w:t>
      </w:r>
      <w:r w:rsidR="008A48DF" w:rsidRPr="00EC1344">
        <w:rPr>
          <w:rFonts w:ascii="Calibri" w:eastAsia="Times New Roman" w:hAnsi="Calibri" w:cs="Calibri"/>
          <w:bCs/>
          <w:kern w:val="28"/>
        </w:rPr>
        <w:fldChar w:fldCharType="begin"/>
      </w:r>
      <w:r w:rsidRPr="00EC1344">
        <w:rPr>
          <w:rFonts w:ascii="Calibri" w:eastAsia="Times New Roman" w:hAnsi="Calibri" w:cs="Calibri"/>
          <w:b/>
          <w:kern w:val="28"/>
        </w:rPr>
        <w:instrText xml:space="preserve"> XE "</w:instrText>
      </w:r>
      <w:r w:rsidRPr="00EC1344">
        <w:rPr>
          <w:rFonts w:ascii="Calibri" w:eastAsia="Times New Roman" w:hAnsi="Calibri" w:cs="Calibri"/>
          <w:b/>
          <w:snapToGrid w:val="0"/>
          <w:kern w:val="28"/>
        </w:rPr>
        <w:instrText>screening committee</w:instrText>
      </w:r>
      <w:r w:rsidRPr="00EC1344">
        <w:rPr>
          <w:rFonts w:ascii="Calibri" w:eastAsia="Times New Roman" w:hAnsi="Calibri" w:cs="Calibri"/>
          <w:b/>
          <w:kern w:val="28"/>
        </w:rPr>
        <w:instrText xml:space="preserve">" </w:instrText>
      </w:r>
      <w:r w:rsidR="008A48DF" w:rsidRPr="00EC1344">
        <w:rPr>
          <w:rFonts w:ascii="Calibri" w:eastAsia="Times New Roman" w:hAnsi="Calibri" w:cs="Calibri"/>
          <w:bCs/>
          <w:kern w:val="28"/>
        </w:rPr>
        <w:fldChar w:fldCharType="end"/>
      </w:r>
      <w:r w:rsidRPr="00EC1344">
        <w:rPr>
          <w:rFonts w:ascii="Calibri" w:eastAsia="Times New Roman" w:hAnsi="Calibri" w:cs="Calibri"/>
          <w:bCs/>
          <w:kern w:val="28"/>
        </w:rPr>
        <w:t xml:space="preserve"> shall</w:t>
      </w:r>
    </w:p>
    <w:p w:rsidR="00E06D72" w:rsidRPr="00EC1344" w:rsidRDefault="00E06D72" w:rsidP="00E06D72">
      <w:pPr>
        <w:keepNext/>
        <w:tabs>
          <w:tab w:val="left" w:pos="-2070"/>
        </w:tabs>
        <w:spacing w:after="0" w:line="240" w:lineRule="auto"/>
        <w:ind w:left="1800" w:hanging="1800"/>
        <w:outlineLvl w:val="0"/>
        <w:rPr>
          <w:rFonts w:ascii="Calibri" w:eastAsia="Times New Roman" w:hAnsi="Calibri" w:cs="Calibri"/>
          <w:bCs/>
          <w:kern w:val="28"/>
        </w:rPr>
      </w:pPr>
      <w:r w:rsidRPr="00EC1344">
        <w:rPr>
          <w:rFonts w:ascii="Calibri" w:eastAsia="Times New Roman" w:hAnsi="Calibri" w:cs="Calibri"/>
          <w:kern w:val="28"/>
          <w:u w:val="single"/>
        </w:rPr>
        <w:t>AMOUNT:</w:t>
      </w:r>
      <w:r w:rsidRPr="00EC1344">
        <w:rPr>
          <w:rFonts w:ascii="Calibri" w:eastAsia="Times New Roman" w:hAnsi="Calibri" w:cs="Calibri"/>
          <w:bCs/>
          <w:kern w:val="28"/>
        </w:rPr>
        <w:tab/>
        <w:t>recommend up to $5,000 for each individual or group award recipient</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r w:rsidRPr="00EC1344">
        <w:rPr>
          <w:rFonts w:ascii="Calibri" w:eastAsia="Times New Roman" w:hAnsi="Calibri" w:cs="Calibri"/>
        </w:rPr>
        <w:tab/>
      </w:r>
    </w:p>
    <w:p w:rsidR="00E06D72" w:rsidRPr="00EC1344" w:rsidRDefault="00E06D72" w:rsidP="00E06D72">
      <w:pPr>
        <w:widowControl w:val="0"/>
        <w:autoSpaceDE w:val="0"/>
        <w:autoSpaceDN w:val="0"/>
        <w:adjustRightInd w:val="0"/>
        <w:spacing w:after="0" w:line="240" w:lineRule="auto"/>
        <w:ind w:left="1800" w:hanging="1800"/>
        <w:rPr>
          <w:rFonts w:ascii="Calibri" w:eastAsia="Times New Roman" w:hAnsi="Calibri" w:cs="Calibri"/>
        </w:rPr>
      </w:pPr>
      <w:r w:rsidRPr="00EC1344">
        <w:rPr>
          <w:rFonts w:ascii="Calibri" w:eastAsia="Times New Roman" w:hAnsi="Calibri" w:cs="Calibri"/>
          <w:u w:val="single"/>
        </w:rPr>
        <w:t>AWARD</w:t>
      </w:r>
      <w:r w:rsidRPr="00EC1344">
        <w:rPr>
          <w:rFonts w:ascii="Calibri" w:eastAsia="Times New Roman" w:hAnsi="Calibri" w:cs="Calibri"/>
        </w:rPr>
        <w:t xml:space="preserve"> </w:t>
      </w:r>
      <w:r w:rsidRPr="00EC1344">
        <w:rPr>
          <w:rFonts w:ascii="Calibri" w:eastAsia="Times New Roman" w:hAnsi="Calibri" w:cs="Calibri"/>
        </w:rPr>
        <w:tab/>
        <w:t>The application essay will demonstrate that the nominee will</w:t>
      </w:r>
    </w:p>
    <w:p w:rsidR="00E06D72" w:rsidRPr="00EC1344" w:rsidRDefault="00E06D72" w:rsidP="00E06D72">
      <w:pPr>
        <w:widowControl w:val="0"/>
        <w:autoSpaceDE w:val="0"/>
        <w:autoSpaceDN w:val="0"/>
        <w:adjustRightInd w:val="0"/>
        <w:spacing w:after="0" w:line="240" w:lineRule="auto"/>
        <w:ind w:left="1800" w:hanging="1800"/>
        <w:rPr>
          <w:rFonts w:ascii="Calibri" w:eastAsia="Times New Roman" w:hAnsi="Calibri" w:cs="Calibri"/>
          <w:u w:val="single"/>
        </w:rPr>
      </w:pPr>
      <w:proofErr w:type="gramStart"/>
      <w:r w:rsidRPr="00EC1344">
        <w:rPr>
          <w:rFonts w:ascii="Calibri" w:eastAsia="Times New Roman" w:hAnsi="Calibri" w:cs="Calibri"/>
          <w:u w:val="single"/>
        </w:rPr>
        <w:t>PROGRAM</w:t>
      </w:r>
      <w:r w:rsidRPr="00EC1344">
        <w:rPr>
          <w:rFonts w:ascii="Calibri" w:eastAsia="Times New Roman" w:hAnsi="Calibri" w:cs="Calibri"/>
        </w:rPr>
        <w:t xml:space="preserve"> </w:t>
      </w:r>
      <w:r w:rsidRPr="00EC1344">
        <w:rPr>
          <w:rFonts w:ascii="Calibri" w:eastAsia="Times New Roman" w:hAnsi="Calibri" w:cs="Calibri"/>
        </w:rPr>
        <w:tab/>
        <w:t>have</w:t>
      </w:r>
      <w:proofErr w:type="gramEnd"/>
      <w:r w:rsidRPr="00EC1344">
        <w:rPr>
          <w:rFonts w:ascii="Calibri" w:eastAsia="Times New Roman" w:hAnsi="Calibri" w:cs="Calibri"/>
        </w:rPr>
        <w:t xml:space="preserve"> met ONE or more of the following criteria:</w:t>
      </w:r>
    </w:p>
    <w:p w:rsidR="00E06D72" w:rsidRPr="00EC1344" w:rsidRDefault="00E06D72" w:rsidP="00E06D72">
      <w:pPr>
        <w:widowControl w:val="0"/>
        <w:autoSpaceDE w:val="0"/>
        <w:autoSpaceDN w:val="0"/>
        <w:adjustRightInd w:val="0"/>
        <w:spacing w:after="0" w:line="240" w:lineRule="auto"/>
        <w:ind w:left="1800" w:hanging="1800"/>
        <w:rPr>
          <w:rFonts w:ascii="Calibri" w:eastAsia="Times New Roman" w:hAnsi="Calibri" w:cs="Calibri"/>
        </w:rPr>
      </w:pPr>
      <w:r w:rsidRPr="00EC1344">
        <w:rPr>
          <w:rFonts w:ascii="Calibri" w:eastAsia="Times New Roman" w:hAnsi="Calibri" w:cs="Calibri"/>
          <w:u w:val="single"/>
        </w:rPr>
        <w:t>CRITERIA:</w:t>
      </w:r>
      <w:r w:rsidRPr="00EC1344">
        <w:rPr>
          <w:rFonts w:ascii="Calibri" w:eastAsia="Times New Roman" w:hAnsi="Calibri" w:cs="Calibri"/>
        </w:rPr>
        <w:t xml:space="preserve"> </w:t>
      </w:r>
      <w:r w:rsidRPr="00EC1344">
        <w:rPr>
          <w:rFonts w:ascii="Calibri" w:eastAsia="Times New Roman" w:hAnsi="Calibri" w:cs="Calibri"/>
        </w:rPr>
        <w:tab/>
        <w:t>A</w:t>
      </w:r>
      <w:proofErr w:type="gramStart"/>
      <w:r w:rsidRPr="00EC1344">
        <w:rPr>
          <w:rFonts w:ascii="Calibri" w:eastAsia="Times New Roman" w:hAnsi="Calibri" w:cs="Calibri"/>
        </w:rPr>
        <w:t>.  Exceptional</w:t>
      </w:r>
      <w:proofErr w:type="gramEnd"/>
      <w:r w:rsidRPr="00EC1344">
        <w:rPr>
          <w:rFonts w:ascii="Calibri" w:eastAsia="Times New Roman" w:hAnsi="Calibri" w:cs="Calibri"/>
        </w:rPr>
        <w:t xml:space="preserve"> professional accomplishments and contributions to one's discipline</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"discipline" </w:instrText>
      </w:r>
      <w:r w:rsidR="008A48DF" w:rsidRPr="00EC1344">
        <w:rPr>
          <w:rFonts w:ascii="Calibri" w:eastAsia="Times New Roman" w:hAnsi="Calibri" w:cs="Calibri"/>
        </w:rPr>
        <w:fldChar w:fldCharType="end"/>
      </w:r>
      <w:r w:rsidRPr="00EC1344">
        <w:rPr>
          <w:rFonts w:ascii="Calibri" w:eastAsia="Times New Roman" w:hAnsi="Calibri" w:cs="Calibri"/>
        </w:rPr>
        <w:t xml:space="preserve">: </w:t>
      </w:r>
    </w:p>
    <w:p w:rsidR="00E06D72" w:rsidRPr="00EC1344" w:rsidRDefault="00E06D72" w:rsidP="00ED61AA">
      <w:pPr>
        <w:numPr>
          <w:ilvl w:val="0"/>
          <w:numId w:val="23"/>
        </w:numPr>
        <w:tabs>
          <w:tab w:val="num" w:pos="2160"/>
        </w:tabs>
        <w:spacing w:after="0" w:line="240" w:lineRule="auto"/>
        <w:ind w:left="2160"/>
        <w:rPr>
          <w:rFonts w:ascii="Calibri" w:eastAsia="Times New Roman" w:hAnsi="Calibri" w:cs="Calibri"/>
        </w:rPr>
      </w:pPr>
      <w:r w:rsidRPr="00EC1344">
        <w:rPr>
          <w:rFonts w:ascii="Calibri" w:eastAsia="Times New Roman" w:hAnsi="Calibri" w:cs="Calibri"/>
        </w:rPr>
        <w:t>Praiseworthy scholarly, academic or technical contributions to one's field.</w:t>
      </w:r>
    </w:p>
    <w:p w:rsidR="00E06D72" w:rsidRPr="00EC1344" w:rsidRDefault="00E06D72" w:rsidP="00ED61AA">
      <w:pPr>
        <w:widowControl w:val="0"/>
        <w:numPr>
          <w:ilvl w:val="0"/>
          <w:numId w:val="22"/>
        </w:numPr>
        <w:tabs>
          <w:tab w:val="num" w:pos="2160"/>
        </w:tabs>
        <w:autoSpaceDE w:val="0"/>
        <w:autoSpaceDN w:val="0"/>
        <w:adjustRightInd w:val="0"/>
        <w:spacing w:after="0" w:line="80" w:lineRule="atLeast"/>
        <w:ind w:left="2160"/>
        <w:rPr>
          <w:rFonts w:ascii="Calibri" w:eastAsia="Times New Roman" w:hAnsi="Calibri" w:cs="Calibri"/>
        </w:rPr>
      </w:pPr>
      <w:r w:rsidRPr="00EC1344">
        <w:rPr>
          <w:rFonts w:ascii="Calibri" w:eastAsia="Times New Roman" w:hAnsi="Calibri" w:cs="Calibri"/>
        </w:rPr>
        <w:t>Leadership in and extensive service to professional organizations.</w:t>
      </w:r>
    </w:p>
    <w:p w:rsidR="00E06D72" w:rsidRPr="00EC1344" w:rsidRDefault="00E06D72" w:rsidP="00ED61AA">
      <w:pPr>
        <w:widowControl w:val="0"/>
        <w:numPr>
          <w:ilvl w:val="0"/>
          <w:numId w:val="22"/>
        </w:numPr>
        <w:tabs>
          <w:tab w:val="num" w:pos="2160"/>
        </w:tabs>
        <w:autoSpaceDE w:val="0"/>
        <w:autoSpaceDN w:val="0"/>
        <w:adjustRightInd w:val="0"/>
        <w:spacing w:after="0" w:line="80" w:lineRule="atLeast"/>
        <w:ind w:left="2160"/>
        <w:rPr>
          <w:rFonts w:ascii="Calibri" w:eastAsia="Times New Roman" w:hAnsi="Calibri" w:cs="Calibri"/>
        </w:rPr>
      </w:pPr>
      <w:r w:rsidRPr="00EC1344">
        <w:rPr>
          <w:rFonts w:ascii="Calibri" w:eastAsia="Times New Roman" w:hAnsi="Calibri" w:cs="Calibri"/>
        </w:rPr>
        <w:t>Recognition by professional peers.</w:t>
      </w:r>
    </w:p>
    <w:p w:rsidR="00E06D72" w:rsidRPr="00EC1344" w:rsidRDefault="00E06D72" w:rsidP="00E06D72">
      <w:pPr>
        <w:numPr>
          <w:ilvl w:val="12"/>
          <w:numId w:val="0"/>
        </w:numPr>
        <w:spacing w:after="0" w:line="290" w:lineRule="atLeast"/>
        <w:ind w:left="360" w:firstLine="1440"/>
        <w:rPr>
          <w:rFonts w:ascii="Calibri" w:eastAsia="Times New Roman" w:hAnsi="Calibri" w:cs="Calibri"/>
        </w:rPr>
      </w:pPr>
      <w:r w:rsidRPr="00EC1344">
        <w:rPr>
          <w:rFonts w:ascii="Calibri" w:eastAsia="Times New Roman" w:hAnsi="Calibri" w:cs="Calibri"/>
        </w:rPr>
        <w:t>B.  Exceptional classroom performance and student impact:</w:t>
      </w:r>
    </w:p>
    <w:p w:rsidR="00E06D72" w:rsidRPr="00EC1344" w:rsidRDefault="00E06D72" w:rsidP="00ED61AA">
      <w:pPr>
        <w:widowControl w:val="0"/>
        <w:numPr>
          <w:ilvl w:val="0"/>
          <w:numId w:val="24"/>
        </w:numPr>
        <w:tabs>
          <w:tab w:val="num" w:pos="2160"/>
        </w:tabs>
        <w:autoSpaceDE w:val="0"/>
        <w:autoSpaceDN w:val="0"/>
        <w:adjustRightInd w:val="0"/>
        <w:spacing w:after="0" w:line="145" w:lineRule="atLeast"/>
        <w:ind w:left="2160"/>
        <w:rPr>
          <w:rFonts w:ascii="Calibri" w:eastAsia="Times New Roman" w:hAnsi="Calibri" w:cs="Calibri"/>
        </w:rPr>
      </w:pPr>
      <w:r w:rsidRPr="00EC1344">
        <w:rPr>
          <w:rFonts w:ascii="Calibri" w:eastAsia="Times New Roman" w:hAnsi="Calibri" w:cs="Calibri"/>
        </w:rPr>
        <w:t>Creation of a classroom environment that motivates students in learning, critical thinking and creative discourse.</w:t>
      </w:r>
    </w:p>
    <w:p w:rsidR="00E06D72" w:rsidRPr="00EC1344" w:rsidRDefault="00E06D72" w:rsidP="00ED61AA">
      <w:pPr>
        <w:widowControl w:val="0"/>
        <w:numPr>
          <w:ilvl w:val="0"/>
          <w:numId w:val="24"/>
        </w:numPr>
        <w:tabs>
          <w:tab w:val="num" w:pos="2160"/>
        </w:tabs>
        <w:autoSpaceDE w:val="0"/>
        <w:autoSpaceDN w:val="0"/>
        <w:adjustRightInd w:val="0"/>
        <w:spacing w:after="0" w:line="150" w:lineRule="atLeast"/>
        <w:ind w:left="2160"/>
        <w:rPr>
          <w:rFonts w:ascii="Calibri" w:eastAsia="Times New Roman" w:hAnsi="Calibri" w:cs="Calibri"/>
        </w:rPr>
      </w:pPr>
      <w:r w:rsidRPr="00EC1344">
        <w:rPr>
          <w:rFonts w:ascii="Calibri" w:eastAsia="Times New Roman" w:hAnsi="Calibri" w:cs="Calibri"/>
        </w:rPr>
        <w:t>Innovation and currency in pedagogy and content in the classroom.</w:t>
      </w:r>
    </w:p>
    <w:p w:rsidR="00E06D72" w:rsidRPr="00EC1344" w:rsidRDefault="00E06D72" w:rsidP="00ED61AA">
      <w:pPr>
        <w:widowControl w:val="0"/>
        <w:numPr>
          <w:ilvl w:val="0"/>
          <w:numId w:val="24"/>
        </w:numPr>
        <w:tabs>
          <w:tab w:val="num" w:pos="2160"/>
        </w:tabs>
        <w:autoSpaceDE w:val="0"/>
        <w:autoSpaceDN w:val="0"/>
        <w:adjustRightInd w:val="0"/>
        <w:spacing w:after="0" w:line="80" w:lineRule="atLeast"/>
        <w:ind w:left="2160"/>
        <w:rPr>
          <w:rFonts w:ascii="Calibri" w:eastAsia="Times New Roman" w:hAnsi="Calibri" w:cs="Calibri"/>
        </w:rPr>
      </w:pPr>
      <w:r w:rsidRPr="00EC1344">
        <w:rPr>
          <w:rFonts w:ascii="Calibri" w:eastAsia="Times New Roman" w:hAnsi="Calibri" w:cs="Calibri"/>
        </w:rPr>
        <w:t>Exemplary mentoring and special assistance to students.</w:t>
      </w:r>
    </w:p>
    <w:p w:rsidR="00E06D72" w:rsidRPr="00EC1344" w:rsidRDefault="00E06D72" w:rsidP="00ED61AA">
      <w:pPr>
        <w:widowControl w:val="0"/>
        <w:numPr>
          <w:ilvl w:val="0"/>
          <w:numId w:val="24"/>
        </w:numPr>
        <w:tabs>
          <w:tab w:val="num" w:pos="2160"/>
        </w:tabs>
        <w:autoSpaceDE w:val="0"/>
        <w:autoSpaceDN w:val="0"/>
        <w:adjustRightInd w:val="0"/>
        <w:spacing w:after="0" w:line="80" w:lineRule="atLeast"/>
        <w:ind w:left="2160"/>
        <w:rPr>
          <w:rFonts w:ascii="Calibri" w:eastAsia="Times New Roman" w:hAnsi="Calibri" w:cs="Calibri"/>
        </w:rPr>
      </w:pPr>
      <w:r w:rsidRPr="00EC1344">
        <w:rPr>
          <w:rFonts w:ascii="Calibri" w:eastAsia="Times New Roman" w:hAnsi="Calibri" w:cs="Calibri"/>
        </w:rPr>
        <w:t>High levels of empathy for and inclusiveness of all students in various campus settings.</w:t>
      </w:r>
    </w:p>
    <w:p w:rsidR="00E06D72" w:rsidRPr="00EC1344" w:rsidRDefault="00E06D72" w:rsidP="00ED61AA">
      <w:pPr>
        <w:widowControl w:val="0"/>
        <w:numPr>
          <w:ilvl w:val="0"/>
          <w:numId w:val="24"/>
        </w:numPr>
        <w:tabs>
          <w:tab w:val="num" w:pos="2160"/>
        </w:tabs>
        <w:autoSpaceDE w:val="0"/>
        <w:autoSpaceDN w:val="0"/>
        <w:adjustRightInd w:val="0"/>
        <w:spacing w:after="0" w:line="145" w:lineRule="atLeast"/>
        <w:ind w:left="2160"/>
        <w:rPr>
          <w:rFonts w:ascii="Calibri" w:eastAsia="Times New Roman" w:hAnsi="Calibri" w:cs="Calibri"/>
        </w:rPr>
      </w:pPr>
      <w:r w:rsidRPr="00EC1344">
        <w:rPr>
          <w:rFonts w:ascii="Calibri" w:eastAsia="Times New Roman" w:hAnsi="Calibri" w:cs="Calibri"/>
        </w:rPr>
        <w:t>Extensive leadership and service in student and community groups, especially those promoting diversity.</w:t>
      </w:r>
    </w:p>
    <w:p w:rsidR="00E06D72" w:rsidRPr="00EC1344" w:rsidRDefault="00E06D72" w:rsidP="00E06D72">
      <w:pPr>
        <w:widowControl w:val="0"/>
        <w:autoSpaceDE w:val="0"/>
        <w:autoSpaceDN w:val="0"/>
        <w:adjustRightInd w:val="0"/>
        <w:spacing w:after="0" w:line="240" w:lineRule="auto"/>
        <w:ind w:left="1800"/>
        <w:rPr>
          <w:rFonts w:ascii="Calibri" w:eastAsia="Times New Roman" w:hAnsi="Calibri" w:cs="Calibri"/>
        </w:rPr>
      </w:pPr>
      <w:r w:rsidRPr="00EC1344">
        <w:rPr>
          <w:rFonts w:ascii="Calibri" w:eastAsia="Times New Roman" w:hAnsi="Calibri" w:cs="Calibri"/>
        </w:rPr>
        <w:t>C.  Exceptional professional contributions to the college or to the community:</w:t>
      </w:r>
    </w:p>
    <w:p w:rsidR="00E06D72" w:rsidRPr="00EC1344" w:rsidRDefault="00E06D72" w:rsidP="00ED61AA">
      <w:pPr>
        <w:widowControl w:val="0"/>
        <w:numPr>
          <w:ilvl w:val="0"/>
          <w:numId w:val="25"/>
        </w:numPr>
        <w:tabs>
          <w:tab w:val="num" w:pos="2160"/>
        </w:tabs>
        <w:autoSpaceDE w:val="0"/>
        <w:autoSpaceDN w:val="0"/>
        <w:adjustRightInd w:val="0"/>
        <w:spacing w:after="0" w:line="140" w:lineRule="atLeast"/>
        <w:ind w:left="2160"/>
        <w:rPr>
          <w:rFonts w:ascii="Calibri" w:eastAsia="Times New Roman" w:hAnsi="Calibri" w:cs="Calibri"/>
        </w:rPr>
      </w:pPr>
      <w:r w:rsidRPr="00EC1344">
        <w:rPr>
          <w:rFonts w:ascii="Calibri" w:eastAsia="Times New Roman" w:hAnsi="Calibri" w:cs="Calibri"/>
        </w:rPr>
        <w:t>Outstanding service to the college or community beyond her/his contractual duties.</w:t>
      </w:r>
    </w:p>
    <w:p w:rsidR="00E06D72" w:rsidRPr="00EC1344" w:rsidRDefault="00E06D72" w:rsidP="00ED61AA">
      <w:pPr>
        <w:widowControl w:val="0"/>
        <w:numPr>
          <w:ilvl w:val="0"/>
          <w:numId w:val="25"/>
        </w:numPr>
        <w:tabs>
          <w:tab w:val="num" w:pos="2160"/>
        </w:tabs>
        <w:autoSpaceDE w:val="0"/>
        <w:autoSpaceDN w:val="0"/>
        <w:adjustRightInd w:val="0"/>
        <w:spacing w:after="0" w:line="240" w:lineRule="auto"/>
        <w:ind w:left="2160"/>
        <w:rPr>
          <w:rFonts w:ascii="Calibri" w:eastAsia="Times New Roman" w:hAnsi="Calibri" w:cs="Calibri"/>
        </w:rPr>
      </w:pPr>
      <w:r w:rsidRPr="00EC1344">
        <w:rPr>
          <w:rFonts w:ascii="Calibri" w:eastAsia="Times New Roman" w:hAnsi="Calibri" w:cs="Calibri"/>
        </w:rPr>
        <w:t>Innovative leadership in campus and community groups and organizations.</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r w:rsidRPr="00EC1344">
        <w:rPr>
          <w:rFonts w:ascii="Calibri" w:eastAsia="Times New Roman" w:hAnsi="Calibri" w:cs="Calibri"/>
        </w:rPr>
        <w:br w:type="page"/>
      </w:r>
    </w:p>
    <w:p w:rsidR="00E06D72" w:rsidRPr="00EC1344" w:rsidRDefault="00E06D72" w:rsidP="00E06D72">
      <w:pPr>
        <w:spacing w:after="0" w:line="240" w:lineRule="auto"/>
        <w:rPr>
          <w:rFonts w:ascii="Calibri" w:eastAsia="Times New Roman" w:hAnsi="Calibri" w:cs="Calibri"/>
        </w:rPr>
      </w:pPr>
      <w:r w:rsidRPr="00EC1344">
        <w:rPr>
          <w:rFonts w:ascii="Calibri" w:eastAsia="Times New Roman" w:hAnsi="Calibri" w:cs="Calibri"/>
          <w:noProof/>
        </w:rPr>
        <w:lastRenderedPageBreak/>
        <w:drawing>
          <wp:inline distT="0" distB="0" distL="0" distR="0">
            <wp:extent cx="1947545" cy="403860"/>
            <wp:effectExtent l="0" t="0" r="0" b="0"/>
            <wp:docPr id="1" name="Picture 1" descr="Long bw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bw no lin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7545" cy="403860"/>
                    </a:xfrm>
                    <a:prstGeom prst="rect">
                      <a:avLst/>
                    </a:prstGeom>
                    <a:noFill/>
                    <a:ln>
                      <a:noFill/>
                    </a:ln>
                  </pic:spPr>
                </pic:pic>
              </a:graphicData>
            </a:graphic>
          </wp:inline>
        </w:drawing>
      </w: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r w:rsidRPr="00EC1344">
        <w:rPr>
          <w:rFonts w:ascii="Calibri" w:eastAsia="Times New Roman" w:hAnsi="Calibri" w:cs="Calibri"/>
          <w:b/>
          <w:bCs/>
        </w:rPr>
        <w:t>EXCEPTIONAL FACULTY AWARDS</w:t>
      </w:r>
    </w:p>
    <w:p w:rsidR="00E06D72" w:rsidRPr="00EC1344" w:rsidRDefault="00E06D72" w:rsidP="00E06D72">
      <w:pPr>
        <w:keepNext/>
        <w:tabs>
          <w:tab w:val="left" w:pos="-2070"/>
          <w:tab w:val="left" w:pos="990"/>
          <w:tab w:val="left" w:pos="1260"/>
          <w:tab w:val="left" w:pos="1620"/>
          <w:tab w:val="left" w:pos="1980"/>
        </w:tabs>
        <w:spacing w:before="240" w:after="60" w:line="240" w:lineRule="auto"/>
        <w:jc w:val="center"/>
        <w:outlineLvl w:val="2"/>
        <w:rPr>
          <w:rFonts w:ascii="Calibri" w:eastAsia="Times New Roman" w:hAnsi="Calibri" w:cs="Calibri"/>
          <w:b/>
          <w:bCs/>
          <w:iCs/>
        </w:rPr>
      </w:pPr>
      <w:r w:rsidRPr="00EC1344">
        <w:rPr>
          <w:rFonts w:ascii="Calibri" w:eastAsia="Times New Roman" w:hAnsi="Calibri" w:cs="Calibri"/>
          <w:b/>
          <w:bCs/>
          <w:iCs/>
        </w:rPr>
        <w:t>APPLICATION FORM</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r w:rsidRPr="00EC1344">
        <w:rPr>
          <w:rFonts w:ascii="Calibri" w:eastAsia="Times New Roman" w:hAnsi="Calibri" w:cs="Calibri"/>
        </w:rPr>
        <w:t>Name of Exceptional Faculty Member(s): ___________________________________________</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r w:rsidRPr="00EC1344">
        <w:rPr>
          <w:rFonts w:ascii="Calibri" w:eastAsia="Times New Roman" w:hAnsi="Calibri" w:cs="Calibri"/>
        </w:rPr>
        <w:t>Explain in a two- to three-page essay why you or your nominee(s) should be awarded an Exceptional Faculty Award. Awards will be based on the ability of the nominator to clearly demonstrate that the nominee(s) has (have) met one or more of the award program criteria in an extraordinary manner.</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r w:rsidRPr="00EC1344">
        <w:rPr>
          <w:rFonts w:ascii="Calibri" w:eastAsia="Times New Roman" w:hAnsi="Calibri" w:cs="Calibri"/>
          <w:b/>
          <w:bCs/>
        </w:rPr>
        <w:t>Please attach this sheet to the front of the essay.</w:t>
      </w: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r w:rsidRPr="00EC1344">
        <w:rPr>
          <w:rFonts w:ascii="Calibri" w:eastAsia="Times New Roman" w:hAnsi="Calibri" w:cs="Calibri"/>
          <w:b/>
          <w:bCs/>
        </w:rPr>
        <w:t>Application forms are due in the Human Resource Office by April XX, 200X.</w:t>
      </w:r>
    </w:p>
    <w:p w:rsidR="00E06D72" w:rsidRPr="00EC1344" w:rsidRDefault="00E06D72" w:rsidP="00E06D72">
      <w:pPr>
        <w:widowControl w:val="0"/>
        <w:spacing w:after="0" w:line="135" w:lineRule="atLeast"/>
        <w:ind w:left="720"/>
        <w:rPr>
          <w:rFonts w:ascii="Calibri" w:eastAsia="Times New Roman" w:hAnsi="Calibri" w:cs="Calibri"/>
          <w:bCs/>
          <w:iCs/>
        </w:rPr>
      </w:pPr>
    </w:p>
    <w:p w:rsidR="00E06D72" w:rsidRPr="00EC1344" w:rsidRDefault="00E06D72" w:rsidP="00E06D72">
      <w:pPr>
        <w:widowControl w:val="0"/>
        <w:spacing w:after="0" w:line="135" w:lineRule="atLeast"/>
        <w:ind w:left="720"/>
        <w:rPr>
          <w:rFonts w:ascii="Calibri" w:eastAsia="Times New Roman" w:hAnsi="Calibri" w:cs="Calibri"/>
          <w:b/>
          <w:i/>
        </w:rPr>
      </w:pPr>
    </w:p>
    <w:p w:rsidR="003B2B5C" w:rsidRPr="00EC1344" w:rsidDel="003B2B5C" w:rsidRDefault="00E06D72" w:rsidP="003B2B5C">
      <w:pPr>
        <w:widowControl w:val="0"/>
        <w:autoSpaceDE w:val="0"/>
        <w:autoSpaceDN w:val="0"/>
        <w:adjustRightInd w:val="0"/>
        <w:spacing w:after="0" w:line="240" w:lineRule="auto"/>
        <w:jc w:val="center"/>
        <w:rPr>
          <w:rFonts w:ascii="Calibri" w:eastAsia="Times New Roman" w:hAnsi="Calibri" w:cs="Calibri"/>
          <w:b/>
          <w:bCs/>
        </w:rPr>
      </w:pPr>
      <w:r w:rsidRPr="00EC1344">
        <w:rPr>
          <w:rFonts w:ascii="Calibri" w:eastAsia="Times New Roman" w:hAnsi="Calibri" w:cs="Calibri"/>
          <w:b/>
          <w:i/>
        </w:rPr>
        <w:br w:type="page"/>
      </w:r>
      <w:r w:rsidR="003B2B5C" w:rsidRPr="00EC1344" w:rsidDel="003B2B5C">
        <w:rPr>
          <w:rFonts w:ascii="Calibri" w:eastAsia="Times New Roman" w:hAnsi="Calibri" w:cs="Calibri"/>
          <w:b/>
          <w:bCs/>
        </w:rPr>
        <w:lastRenderedPageBreak/>
        <w:t xml:space="preserve"> </w:t>
      </w:r>
    </w:p>
    <w:p w:rsidR="00E06D72" w:rsidRPr="00EC1344" w:rsidRDefault="00E06D72" w:rsidP="003B2B5C">
      <w:pPr>
        <w:widowControl w:val="0"/>
        <w:autoSpaceDE w:val="0"/>
        <w:autoSpaceDN w:val="0"/>
        <w:adjustRightInd w:val="0"/>
        <w:spacing w:after="0" w:line="240" w:lineRule="auto"/>
        <w:jc w:val="center"/>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b/>
          <w:bCs/>
        </w:rPr>
      </w:pPr>
      <w:r w:rsidRPr="00EC1344">
        <w:rPr>
          <w:rFonts w:ascii="Calibri" w:eastAsia="Times New Roman" w:hAnsi="Calibri" w:cs="Calibri"/>
          <w:b/>
          <w:bCs/>
        </w:rPr>
        <w:t xml:space="preserve">APPENDIX </w:t>
      </w:r>
      <w:r w:rsidR="002D387D">
        <w:rPr>
          <w:rFonts w:ascii="Calibri" w:eastAsia="Times New Roman" w:hAnsi="Calibri" w:cs="Calibri"/>
          <w:b/>
          <w:bCs/>
        </w:rPr>
        <w:t>H</w:t>
      </w:r>
    </w:p>
    <w:p w:rsidR="00E06D72" w:rsidRPr="00EC1344" w:rsidRDefault="004A68E8" w:rsidP="00E06D72">
      <w:pPr>
        <w:widowControl w:val="0"/>
        <w:autoSpaceDE w:val="0"/>
        <w:autoSpaceDN w:val="0"/>
        <w:adjustRightInd w:val="0"/>
        <w:spacing w:after="0" w:line="240" w:lineRule="auto"/>
        <w:jc w:val="center"/>
        <w:rPr>
          <w:rFonts w:ascii="Calibri" w:eastAsia="Times New Roman" w:hAnsi="Calibri" w:cs="Calibri"/>
          <w:b/>
        </w:rPr>
      </w:pPr>
      <w:r w:rsidRPr="003B2B5C">
        <w:rPr>
          <w:rFonts w:ascii="Calibri" w:eastAsia="Times New Roman" w:hAnsi="Calibri" w:cs="Calibri"/>
          <w:b/>
        </w:rPr>
        <w:t>Faculty</w:t>
      </w:r>
      <w:r w:rsidR="00E06D72" w:rsidRPr="003B2B5C">
        <w:rPr>
          <w:rFonts w:ascii="Calibri" w:eastAsia="Times New Roman" w:hAnsi="Calibri" w:cs="Calibri"/>
          <w:b/>
        </w:rPr>
        <w:t xml:space="preserve"> Departments</w:t>
      </w:r>
    </w:p>
    <w:p w:rsidR="00E06D72" w:rsidRPr="00EC1344" w:rsidRDefault="00E06D72" w:rsidP="00E06D72">
      <w:pPr>
        <w:widowControl w:val="0"/>
        <w:autoSpaceDE w:val="0"/>
        <w:autoSpaceDN w:val="0"/>
        <w:adjustRightInd w:val="0"/>
        <w:spacing w:after="0" w:line="240" w:lineRule="auto"/>
        <w:jc w:val="center"/>
        <w:rPr>
          <w:rFonts w:ascii="Calibri" w:eastAsia="Times New Roman" w:hAnsi="Calibri" w:cs="Calibri"/>
        </w:rPr>
      </w:pP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r w:rsidRPr="00EC1344">
        <w:rPr>
          <w:rFonts w:ascii="Calibri" w:eastAsia="Times New Roman" w:hAnsi="Calibri" w:cs="Calibri"/>
        </w:rPr>
        <w:t xml:space="preserve">All </w:t>
      </w:r>
      <w:r w:rsidR="00893076" w:rsidRPr="00EC1344">
        <w:rPr>
          <w:rFonts w:ascii="Calibri" w:eastAsia="Times New Roman" w:hAnsi="Calibri" w:cs="Calibri"/>
        </w:rPr>
        <w:t>faculty</w:t>
      </w:r>
      <w:r w:rsidRPr="00EC1344">
        <w:rPr>
          <w:rFonts w:ascii="Calibri" w:eastAsia="Times New Roman" w:hAnsi="Calibri" w:cs="Calibri"/>
        </w:rPr>
        <w:t xml:space="preserve"> of the </w:t>
      </w:r>
      <w:r w:rsidR="004A68E8" w:rsidRPr="00EC1344">
        <w:rPr>
          <w:rFonts w:ascii="Calibri" w:eastAsia="Times New Roman" w:hAnsi="Calibri" w:cs="Calibri"/>
        </w:rPr>
        <w:t>College</w:t>
      </w:r>
      <w:r w:rsidRPr="00EC1344">
        <w:rPr>
          <w:rFonts w:ascii="Calibri" w:eastAsia="Times New Roman" w:hAnsi="Calibri" w:cs="Calibri"/>
        </w:rPr>
        <w:t xml:space="preserve"> shall be assigned to one of the following departments</w:t>
      </w:r>
      <w:r w:rsidR="008A48DF" w:rsidRPr="00EC1344">
        <w:rPr>
          <w:rFonts w:ascii="Calibri" w:eastAsia="Times New Roman" w:hAnsi="Calibri" w:cs="Calibri"/>
        </w:rPr>
        <w:fldChar w:fldCharType="begin"/>
      </w:r>
      <w:r w:rsidRPr="00EC1344">
        <w:rPr>
          <w:rFonts w:ascii="Calibri" w:eastAsia="Times New Roman" w:hAnsi="Calibri" w:cs="Calibri"/>
        </w:rPr>
        <w:instrText xml:space="preserve"> XE "departments" </w:instrText>
      </w:r>
      <w:r w:rsidR="008A48DF" w:rsidRPr="00EC1344">
        <w:rPr>
          <w:rFonts w:ascii="Calibri" w:eastAsia="Times New Roman" w:hAnsi="Calibri" w:cs="Calibri"/>
        </w:rPr>
        <w:fldChar w:fldCharType="end"/>
      </w:r>
      <w:r w:rsidRPr="00EC1344">
        <w:rPr>
          <w:rFonts w:ascii="Calibri" w:eastAsia="Times New Roman" w:hAnsi="Calibri" w:cs="Calibri"/>
        </w:rPr>
        <w:t>:</w:t>
      </w:r>
    </w:p>
    <w:p w:rsidR="00E06D72" w:rsidRPr="00EC1344" w:rsidRDefault="00E06D72" w:rsidP="00E06D72">
      <w:pPr>
        <w:widowControl w:val="0"/>
        <w:autoSpaceDE w:val="0"/>
        <w:autoSpaceDN w:val="0"/>
        <w:adjustRightInd w:val="0"/>
        <w:spacing w:after="0" w:line="240" w:lineRule="auto"/>
        <w:rPr>
          <w:rFonts w:ascii="Calibri" w:eastAsia="Times New Roman" w:hAnsi="Calibri" w:cs="Calibri"/>
        </w:rPr>
      </w:pP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Adult Basic Education</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Advanced Manufacturing</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Arts &amp; Journalism</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Aviation Technology</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Business</w:t>
      </w:r>
      <w:r w:rsidR="00074844">
        <w:rPr>
          <w:rFonts w:ascii="Calibri" w:eastAsia="Times New Roman" w:hAnsi="Calibri" w:cs="Calibri"/>
        </w:rPr>
        <w:t>/</w:t>
      </w:r>
      <w:r w:rsidRPr="00EC1344">
        <w:rPr>
          <w:rFonts w:ascii="Calibri" w:eastAsia="Times New Roman" w:hAnsi="Calibri" w:cs="Calibri"/>
        </w:rPr>
        <w:t>Business Technology</w:t>
      </w:r>
    </w:p>
    <w:p w:rsidR="00002124" w:rsidRDefault="00002124" w:rsidP="00E06D72">
      <w:pPr>
        <w:spacing w:after="0" w:line="240" w:lineRule="exact"/>
        <w:rPr>
          <w:rFonts w:ascii="Calibri" w:eastAsia="Times New Roman" w:hAnsi="Calibri" w:cs="Calibri"/>
        </w:rPr>
      </w:pPr>
      <w:r>
        <w:rPr>
          <w:rFonts w:ascii="Calibri" w:eastAsia="Times New Roman" w:hAnsi="Calibri" w:cs="Calibri"/>
        </w:rPr>
        <w:t>Chemistry</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 xml:space="preserve">CIS: Computer Information Systems </w:t>
      </w:r>
    </w:p>
    <w:p w:rsidR="00220964" w:rsidRDefault="00220964" w:rsidP="00E06D72">
      <w:pPr>
        <w:spacing w:after="0" w:line="240" w:lineRule="exact"/>
        <w:rPr>
          <w:rFonts w:ascii="Calibri" w:eastAsia="Times New Roman" w:hAnsi="Calibri" w:cs="Calibri"/>
        </w:rPr>
      </w:pPr>
      <w:r>
        <w:rPr>
          <w:rFonts w:ascii="Calibri" w:eastAsia="Times New Roman" w:hAnsi="Calibri" w:cs="Calibri"/>
        </w:rPr>
        <w:t>Communication Studies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Cosmetology</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Counseling</w:t>
      </w:r>
      <w:r w:rsidR="00B21B0A">
        <w:rPr>
          <w:rFonts w:ascii="Calibri" w:eastAsia="Times New Roman" w:hAnsi="Calibri" w:cs="Calibri"/>
        </w:rPr>
        <w:t xml:space="preserve">, Human Development, and </w:t>
      </w:r>
      <w:r w:rsidR="00002124">
        <w:rPr>
          <w:rFonts w:ascii="Calibri" w:eastAsia="Times New Roman" w:hAnsi="Calibri" w:cs="Calibri"/>
        </w:rPr>
        <w:t>Human Services</w:t>
      </w:r>
    </w:p>
    <w:p w:rsidR="00074844" w:rsidRDefault="00074844" w:rsidP="00E06D72">
      <w:pPr>
        <w:spacing w:after="0" w:line="240" w:lineRule="exact"/>
        <w:rPr>
          <w:rFonts w:ascii="Calibri" w:eastAsia="Times New Roman" w:hAnsi="Calibri" w:cs="Calibri"/>
        </w:rPr>
      </w:pPr>
      <w:r>
        <w:rPr>
          <w:rFonts w:ascii="Calibri" w:eastAsia="Times New Roman" w:hAnsi="Calibri" w:cs="Calibri"/>
        </w:rPr>
        <w:t>Criminal Justice</w:t>
      </w:r>
    </w:p>
    <w:p w:rsidR="00220964" w:rsidRDefault="00220964" w:rsidP="00E06D72">
      <w:pPr>
        <w:spacing w:after="0" w:line="240" w:lineRule="exact"/>
        <w:rPr>
          <w:rFonts w:ascii="Calibri" w:eastAsia="Times New Roman" w:hAnsi="Calibri" w:cs="Calibri"/>
        </w:rPr>
      </w:pPr>
      <w:r>
        <w:rPr>
          <w:rFonts w:ascii="Calibri" w:eastAsia="Times New Roman" w:hAnsi="Calibri" w:cs="Calibri"/>
        </w:rPr>
        <w:t>Developmental Education</w:t>
      </w:r>
    </w:p>
    <w:p w:rsidR="00002124" w:rsidRDefault="00002124" w:rsidP="00E06D72">
      <w:pPr>
        <w:spacing w:after="0" w:line="240" w:lineRule="exact"/>
        <w:rPr>
          <w:rFonts w:ascii="Calibri" w:eastAsia="Times New Roman" w:hAnsi="Calibri" w:cs="Calibri"/>
        </w:rPr>
      </w:pPr>
      <w:r>
        <w:rPr>
          <w:rFonts w:ascii="Calibri" w:eastAsia="Times New Roman" w:hAnsi="Calibri" w:cs="Calibri"/>
        </w:rPr>
        <w:t>Early Childhood Education</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Education</w:t>
      </w:r>
    </w:p>
    <w:p w:rsidR="00002124" w:rsidRDefault="00002124" w:rsidP="00E06D72">
      <w:pPr>
        <w:spacing w:after="0" w:line="240" w:lineRule="exact"/>
        <w:rPr>
          <w:rFonts w:ascii="Calibri" w:eastAsia="Times New Roman" w:hAnsi="Calibri" w:cs="Calibri"/>
        </w:rPr>
      </w:pPr>
      <w:r>
        <w:rPr>
          <w:rFonts w:ascii="Calibri" w:eastAsia="Times New Roman" w:hAnsi="Calibri" w:cs="Calibri"/>
        </w:rPr>
        <w:t>Engineering/Computer Science</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English</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Fire Science</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Library Media Services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Life Sciences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Mathematics</w:t>
      </w:r>
    </w:p>
    <w:p w:rsidR="00074844" w:rsidRDefault="00074844" w:rsidP="00E06D72">
      <w:pPr>
        <w:spacing w:after="0" w:line="240" w:lineRule="exact"/>
        <w:rPr>
          <w:rFonts w:ascii="Calibri" w:eastAsia="Times New Roman" w:hAnsi="Calibri" w:cs="Calibri"/>
        </w:rPr>
      </w:pPr>
      <w:r>
        <w:rPr>
          <w:rFonts w:ascii="Calibri" w:eastAsia="Times New Roman" w:hAnsi="Calibri" w:cs="Calibri"/>
        </w:rPr>
        <w:t>Medical Coding</w:t>
      </w:r>
    </w:p>
    <w:p w:rsidR="00074844" w:rsidRDefault="00074844" w:rsidP="00E06D72">
      <w:pPr>
        <w:spacing w:after="0" w:line="240" w:lineRule="exact"/>
        <w:rPr>
          <w:rFonts w:ascii="Calibri" w:eastAsia="Times New Roman" w:hAnsi="Calibri" w:cs="Calibri"/>
        </w:rPr>
      </w:pPr>
      <w:r>
        <w:rPr>
          <w:rFonts w:ascii="Calibri" w:eastAsia="Times New Roman" w:hAnsi="Calibri" w:cs="Calibri"/>
        </w:rPr>
        <w:t>Medical Transcription</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Nursing</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PE, Health &amp; Wellness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Physic</w:t>
      </w:r>
      <w:r w:rsidR="00002124">
        <w:rPr>
          <w:rFonts w:ascii="Calibri" w:eastAsia="Times New Roman" w:hAnsi="Calibri" w:cs="Calibri"/>
        </w:rPr>
        <w:t>al Sciences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Social Sciences</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Welding and Fabrication</w:t>
      </w:r>
    </w:p>
    <w:p w:rsidR="00E06D72" w:rsidRPr="00EC1344" w:rsidRDefault="00E06D72" w:rsidP="00E06D72">
      <w:pPr>
        <w:spacing w:after="0" w:line="240" w:lineRule="exact"/>
        <w:rPr>
          <w:rFonts w:ascii="Calibri" w:eastAsia="Times New Roman" w:hAnsi="Calibri" w:cs="Calibri"/>
        </w:rPr>
      </w:pPr>
      <w:r w:rsidRPr="00EC1344">
        <w:rPr>
          <w:rFonts w:ascii="Calibri" w:eastAsia="Times New Roman" w:hAnsi="Calibri" w:cs="Calibri"/>
        </w:rPr>
        <w:t>World Languages</w:t>
      </w:r>
    </w:p>
    <w:p w:rsidR="00DB1FE0" w:rsidRPr="00EC1344" w:rsidRDefault="00DB1FE0" w:rsidP="00B06F16">
      <w:pPr>
        <w:widowControl w:val="0"/>
        <w:spacing w:after="0" w:line="135" w:lineRule="atLeast"/>
        <w:rPr>
          <w:rFonts w:ascii="Calibri" w:hAnsi="Calibri" w:cs="Calibri"/>
        </w:rPr>
      </w:pPr>
    </w:p>
    <w:sectPr w:rsidR="00DB1FE0" w:rsidRPr="00EC1344" w:rsidSect="00A3188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45" w:rsidRDefault="001E2A45">
      <w:pPr>
        <w:spacing w:after="0" w:line="240" w:lineRule="auto"/>
      </w:pPr>
      <w:r>
        <w:separator/>
      </w:r>
    </w:p>
  </w:endnote>
  <w:endnote w:type="continuationSeparator" w:id="0">
    <w:p w:rsidR="001E2A45" w:rsidRDefault="001E2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198"/>
      <w:docPartObj>
        <w:docPartGallery w:val="Page Numbers (Bottom of Page)"/>
        <w:docPartUnique/>
      </w:docPartObj>
    </w:sdtPr>
    <w:sdtContent>
      <w:p w:rsidR="00D14593" w:rsidRDefault="00D14593">
        <w:pPr>
          <w:pStyle w:val="Footer"/>
        </w:pPr>
        <w:fldSimple w:instr=" PAGE   \* MERGEFORMAT ">
          <w:r w:rsidR="001411E4">
            <w:rPr>
              <w:noProof/>
            </w:rPr>
            <w:t>10</w:t>
          </w:r>
        </w:fldSimple>
      </w:p>
    </w:sdtContent>
  </w:sdt>
  <w:p w:rsidR="00D14593" w:rsidRDefault="00D14593" w:rsidP="008930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3" w:rsidRDefault="00D14593" w:rsidP="00893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1E4">
      <w:rPr>
        <w:rStyle w:val="PageNumber"/>
        <w:noProof/>
      </w:rPr>
      <w:t>11</w:t>
    </w:r>
    <w:r>
      <w:rPr>
        <w:rStyle w:val="PageNumber"/>
      </w:rPr>
      <w:fldChar w:fldCharType="end"/>
    </w:r>
  </w:p>
  <w:p w:rsidR="00D14593" w:rsidRDefault="00D14593" w:rsidP="008930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45" w:rsidRDefault="001E2A45">
      <w:pPr>
        <w:spacing w:after="0" w:line="240" w:lineRule="auto"/>
      </w:pPr>
      <w:r>
        <w:separator/>
      </w:r>
    </w:p>
  </w:footnote>
  <w:footnote w:type="continuationSeparator" w:id="0">
    <w:p w:rsidR="001E2A45" w:rsidRDefault="001E2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3" w:rsidRDefault="00D14593" w:rsidP="004C7D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3" w:rsidRDefault="00D14593">
    <w:pPr>
      <w:pStyle w:val="Header"/>
      <w:framePr w:wrap="around" w:vAnchor="text" w:hAnchor="margin" w:xAlign="right" w:y="1"/>
      <w:rPr>
        <w:rStyle w:val="PageNumber"/>
      </w:rPr>
    </w:pPr>
  </w:p>
  <w:p w:rsidR="00D14593" w:rsidRDefault="00D1459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3" w:rsidRDefault="00D14593">
    <w:pPr>
      <w:pStyle w:val="Header"/>
      <w:framePr w:wrap="around" w:vAnchor="text" w:hAnchor="margin" w:xAlign="right" w:y="1"/>
      <w:rPr>
        <w:rStyle w:val="PageNumber"/>
      </w:rPr>
    </w:pPr>
  </w:p>
  <w:p w:rsidR="00D14593" w:rsidRPr="00EC1344" w:rsidRDefault="00D14593" w:rsidP="004861E4">
    <w:pPr>
      <w:pStyle w:val="Header"/>
      <w:ind w:right="360"/>
      <w:jc w:val="center"/>
      <w:rPr>
        <w:rFonts w:ascii="Calibri" w:hAnsi="Calibri" w:cs="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D08"/>
    <w:multiLevelType w:val="hybridMultilevel"/>
    <w:tmpl w:val="1C6CBB62"/>
    <w:lvl w:ilvl="0" w:tplc="04090015">
      <w:start w:val="1"/>
      <w:numFmt w:val="upperLetter"/>
      <w:lvlText w:val="%1."/>
      <w:lvlJc w:val="left"/>
      <w:pPr>
        <w:tabs>
          <w:tab w:val="num" w:pos="1080"/>
        </w:tabs>
        <w:ind w:left="1080" w:hanging="360"/>
      </w:pPr>
    </w:lvl>
    <w:lvl w:ilvl="1" w:tplc="43CEB4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B06DA4"/>
    <w:multiLevelType w:val="multilevel"/>
    <w:tmpl w:val="F6DC0F9C"/>
    <w:lvl w:ilvl="0">
      <w:start w:val="2"/>
      <w:numFmt w:val="decimal"/>
      <w:lvlText w:val="%1"/>
      <w:lvlJc w:val="left"/>
      <w:pPr>
        <w:ind w:left="375" w:hanging="375"/>
      </w:pPr>
      <w:rPr>
        <w:rFonts w:hint="default"/>
      </w:rPr>
    </w:lvl>
    <w:lvl w:ilvl="1">
      <w:start w:val="8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B93E6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
    <w:nsid w:val="02B34A1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
    <w:nsid w:val="02BC274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
    <w:nsid w:val="02D85370"/>
    <w:multiLevelType w:val="hybridMultilevel"/>
    <w:tmpl w:val="31A2928A"/>
    <w:lvl w:ilvl="0" w:tplc="D8D4F9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8D772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
    <w:nsid w:val="040B4CB1"/>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nsid w:val="043B722A"/>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
    <w:nsid w:val="05030338"/>
    <w:multiLevelType w:val="multilevel"/>
    <w:tmpl w:val="B8342C1C"/>
    <w:lvl w:ilvl="0">
      <w:start w:val="1"/>
      <w:numFmt w:val="upperLetter"/>
      <w:lvlText w:val="%1."/>
      <w:lvlJc w:val="left"/>
      <w:pPr>
        <w:tabs>
          <w:tab w:val="num" w:pos="1440"/>
        </w:tabs>
        <w:ind w:left="1080" w:firstLine="0"/>
      </w:pPr>
      <w:rPr>
        <w:rFonts w:hint="default"/>
      </w:rPr>
    </w:lvl>
    <w:lvl w:ilvl="1">
      <w:start w:val="1"/>
      <w:numFmt w:val="upperLetter"/>
      <w:lvlText w:val="%2."/>
      <w:lvlJc w:val="left"/>
      <w:pPr>
        <w:tabs>
          <w:tab w:val="num" w:pos="6480"/>
        </w:tabs>
        <w:ind w:left="6120" w:firstLine="0"/>
      </w:pPr>
      <w:rPr>
        <w:rFonts w:hint="default"/>
      </w:rPr>
    </w:lvl>
    <w:lvl w:ilvl="2">
      <w:start w:val="1"/>
      <w:numFmt w:val="decimal"/>
      <w:lvlText w:val="%3."/>
      <w:lvlJc w:val="left"/>
      <w:pPr>
        <w:tabs>
          <w:tab w:val="num" w:pos="450"/>
        </w:tabs>
        <w:ind w:left="9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0">
    <w:nsid w:val="06867C79"/>
    <w:multiLevelType w:val="multilevel"/>
    <w:tmpl w:val="DF461D7E"/>
    <w:lvl w:ilvl="0">
      <w:start w:val="1"/>
      <w:numFmt w:val="upperLetter"/>
      <w:lvlText w:val="%1."/>
      <w:lvlJc w:val="left"/>
      <w:pPr>
        <w:tabs>
          <w:tab w:val="num" w:pos="720"/>
        </w:tabs>
        <w:ind w:left="360" w:firstLine="0"/>
      </w:pPr>
      <w:rPr>
        <w:rFonts w:hint="default"/>
        <w:i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
    <w:nsid w:val="06A35026"/>
    <w:multiLevelType w:val="singleLevel"/>
    <w:tmpl w:val="FFFFFFFF"/>
    <w:lvl w:ilvl="0">
      <w:numFmt w:val="decimal"/>
      <w:pStyle w:val="Heading2"/>
      <w:lvlText w:val="%1"/>
      <w:legacy w:legacy="1" w:legacySpace="0" w:legacyIndent="0"/>
      <w:lvlJc w:val="left"/>
      <w:rPr>
        <w:rFonts w:ascii="Tms Rmn" w:hAnsi="Tms Rmn" w:hint="default"/>
      </w:rPr>
    </w:lvl>
  </w:abstractNum>
  <w:abstractNum w:abstractNumId="12">
    <w:nsid w:val="0708007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
    <w:nsid w:val="07B144F0"/>
    <w:multiLevelType w:val="hybridMultilevel"/>
    <w:tmpl w:val="C7ACC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B1114F"/>
    <w:multiLevelType w:val="multilevel"/>
    <w:tmpl w:val="461061E6"/>
    <w:lvl w:ilvl="0">
      <w:start w:val="3"/>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
    <w:nsid w:val="08E3303E"/>
    <w:multiLevelType w:val="singleLevel"/>
    <w:tmpl w:val="FFFFFFFF"/>
    <w:lvl w:ilvl="0">
      <w:numFmt w:val="decimal"/>
      <w:pStyle w:val="Heading3"/>
      <w:lvlText w:val="%1"/>
      <w:legacy w:legacy="1" w:legacySpace="0" w:legacyIndent="0"/>
      <w:lvlJc w:val="left"/>
      <w:rPr>
        <w:rFonts w:ascii="Tms Rmn" w:hAnsi="Tms Rmn" w:hint="default"/>
      </w:rPr>
    </w:lvl>
  </w:abstractNum>
  <w:abstractNum w:abstractNumId="16">
    <w:nsid w:val="0977598F"/>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
    <w:nsid w:val="09CA3ECE"/>
    <w:multiLevelType w:val="singleLevel"/>
    <w:tmpl w:val="FFFFFFFF"/>
    <w:lvl w:ilvl="0">
      <w:numFmt w:val="decimal"/>
      <w:pStyle w:val="Heading4"/>
      <w:lvlText w:val="%1"/>
      <w:legacy w:legacy="1" w:legacySpace="0" w:legacyIndent="0"/>
      <w:lvlJc w:val="left"/>
      <w:rPr>
        <w:rFonts w:ascii="Tms Rmn" w:hAnsi="Tms Rmn" w:hint="default"/>
      </w:rPr>
    </w:lvl>
  </w:abstractNum>
  <w:abstractNum w:abstractNumId="18">
    <w:nsid w:val="09FA5F2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570"/>
        </w:tabs>
        <w:ind w:left="121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
    <w:nsid w:val="0AEE784B"/>
    <w:multiLevelType w:val="hybridMultilevel"/>
    <w:tmpl w:val="3D2AC326"/>
    <w:lvl w:ilvl="0" w:tplc="89981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032B2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1">
    <w:nsid w:val="0B892BBF"/>
    <w:multiLevelType w:val="hybridMultilevel"/>
    <w:tmpl w:val="09D46898"/>
    <w:lvl w:ilvl="0" w:tplc="58D0A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0B9B7ADC"/>
    <w:multiLevelType w:val="hybridMultilevel"/>
    <w:tmpl w:val="F1D04924"/>
    <w:lvl w:ilvl="0" w:tplc="5C1C2F06">
      <w:start w:val="1"/>
      <w:numFmt w:val="upperLetter"/>
      <w:lvlText w:val="%1."/>
      <w:lvlJc w:val="left"/>
      <w:pPr>
        <w:ind w:left="720" w:hanging="360"/>
      </w:pPr>
      <w:rPr>
        <w:rFonts w:ascii="Bookman Old Style" w:hAnsi="Bookman Old Styl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BC69ED"/>
    <w:multiLevelType w:val="multilevel"/>
    <w:tmpl w:val="A48AF37E"/>
    <w:lvl w:ilvl="0">
      <w:start w:val="1"/>
      <w:numFmt w:val="upperLetter"/>
      <w:lvlText w:val="%1."/>
      <w:lvlJc w:val="left"/>
      <w:pPr>
        <w:tabs>
          <w:tab w:val="num" w:pos="720"/>
        </w:tabs>
        <w:ind w:left="360" w:firstLine="0"/>
      </w:pPr>
      <w:rPr>
        <w:rFonts w:hint="default"/>
        <w:i w:val="0"/>
        <w:sz w:val="22"/>
        <w:szCs w:val="22"/>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nsid w:val="0BEC1194"/>
    <w:multiLevelType w:val="hybridMultilevel"/>
    <w:tmpl w:val="3BCA1F3C"/>
    <w:lvl w:ilvl="0" w:tplc="9A82047A">
      <w:start w:val="1"/>
      <w:numFmt w:val="bullet"/>
      <w:lvlText w:val="o"/>
      <w:lvlJc w:val="left"/>
      <w:pPr>
        <w:ind w:hanging="374"/>
      </w:pPr>
      <w:rPr>
        <w:rFonts w:ascii="Times New Roman" w:eastAsia="Times New Roman" w:hAnsi="Times New Roman" w:hint="default"/>
        <w:color w:val="181F1C"/>
        <w:w w:val="138"/>
        <w:sz w:val="19"/>
        <w:szCs w:val="19"/>
      </w:rPr>
    </w:lvl>
    <w:lvl w:ilvl="1" w:tplc="32ECE6E2">
      <w:start w:val="1"/>
      <w:numFmt w:val="bullet"/>
      <w:lvlText w:val="•"/>
      <w:lvlJc w:val="left"/>
      <w:rPr>
        <w:rFonts w:hint="default"/>
      </w:rPr>
    </w:lvl>
    <w:lvl w:ilvl="2" w:tplc="F8487910">
      <w:start w:val="1"/>
      <w:numFmt w:val="bullet"/>
      <w:lvlText w:val="•"/>
      <w:lvlJc w:val="left"/>
      <w:rPr>
        <w:rFonts w:hint="default"/>
      </w:rPr>
    </w:lvl>
    <w:lvl w:ilvl="3" w:tplc="E1064C96">
      <w:start w:val="1"/>
      <w:numFmt w:val="bullet"/>
      <w:lvlText w:val="•"/>
      <w:lvlJc w:val="left"/>
      <w:rPr>
        <w:rFonts w:hint="default"/>
      </w:rPr>
    </w:lvl>
    <w:lvl w:ilvl="4" w:tplc="7F7411E2">
      <w:start w:val="1"/>
      <w:numFmt w:val="bullet"/>
      <w:lvlText w:val="•"/>
      <w:lvlJc w:val="left"/>
      <w:rPr>
        <w:rFonts w:hint="default"/>
      </w:rPr>
    </w:lvl>
    <w:lvl w:ilvl="5" w:tplc="88E06FB8">
      <w:start w:val="1"/>
      <w:numFmt w:val="bullet"/>
      <w:lvlText w:val="•"/>
      <w:lvlJc w:val="left"/>
      <w:rPr>
        <w:rFonts w:hint="default"/>
      </w:rPr>
    </w:lvl>
    <w:lvl w:ilvl="6" w:tplc="73249556">
      <w:start w:val="1"/>
      <w:numFmt w:val="bullet"/>
      <w:lvlText w:val="•"/>
      <w:lvlJc w:val="left"/>
      <w:rPr>
        <w:rFonts w:hint="default"/>
      </w:rPr>
    </w:lvl>
    <w:lvl w:ilvl="7" w:tplc="6A8ACCBE">
      <w:start w:val="1"/>
      <w:numFmt w:val="bullet"/>
      <w:lvlText w:val="•"/>
      <w:lvlJc w:val="left"/>
      <w:rPr>
        <w:rFonts w:hint="default"/>
      </w:rPr>
    </w:lvl>
    <w:lvl w:ilvl="8" w:tplc="35E4DF6A">
      <w:start w:val="1"/>
      <w:numFmt w:val="bullet"/>
      <w:lvlText w:val="•"/>
      <w:lvlJc w:val="left"/>
      <w:rPr>
        <w:rFonts w:hint="default"/>
      </w:rPr>
    </w:lvl>
  </w:abstractNum>
  <w:abstractNum w:abstractNumId="25">
    <w:nsid w:val="0C2E0545"/>
    <w:multiLevelType w:val="hybridMultilevel"/>
    <w:tmpl w:val="D4A6A4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6F1F0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7">
    <w:nsid w:val="0CB40B15"/>
    <w:multiLevelType w:val="hybridMultilevel"/>
    <w:tmpl w:val="389E93D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2A3505"/>
    <w:multiLevelType w:val="multilevel"/>
    <w:tmpl w:val="60A4120A"/>
    <w:lvl w:ilvl="0">
      <w:start w:val="1"/>
      <w:numFmt w:val="upperLetter"/>
      <w:lvlText w:val="%1."/>
      <w:lvlJc w:val="left"/>
      <w:pPr>
        <w:tabs>
          <w:tab w:val="num" w:pos="720"/>
        </w:tabs>
        <w:ind w:left="360" w:firstLine="0"/>
      </w:pPr>
      <w:rPr>
        <w:rFonts w:hint="default"/>
        <w:i w:val="0"/>
      </w:rPr>
    </w:lvl>
    <w:lvl w:ilvl="1">
      <w:start w:val="1"/>
      <w:numFmt w:val="decimal"/>
      <w:lvlText w:val="%2."/>
      <w:lvlJc w:val="left"/>
      <w:pPr>
        <w:tabs>
          <w:tab w:val="num" w:pos="1440"/>
        </w:tabs>
        <w:ind w:left="1080" w:firstLine="0"/>
      </w:pPr>
      <w:rPr>
        <w:rFonts w:hint="default"/>
        <w:b w:val="0"/>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9">
    <w:nsid w:val="0D4E27CE"/>
    <w:multiLevelType w:val="multilevel"/>
    <w:tmpl w:val="F13416B8"/>
    <w:lvl w:ilvl="0">
      <w:start w:val="1"/>
      <w:numFmt w:val="upperLetter"/>
      <w:lvlText w:val="%1."/>
      <w:lvlJc w:val="left"/>
      <w:pPr>
        <w:tabs>
          <w:tab w:val="num" w:pos="690"/>
        </w:tabs>
        <w:ind w:left="330" w:firstLine="0"/>
      </w:pPr>
      <w:rPr>
        <w:rFonts w:ascii="Bookman Old Style" w:hAnsi="Bookman Old Style"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0">
    <w:nsid w:val="0E08076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1">
    <w:nsid w:val="0EF61E6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2">
    <w:nsid w:val="0F0569E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3">
    <w:nsid w:val="120B592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4">
    <w:nsid w:val="12502E84"/>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5">
    <w:nsid w:val="13B52E7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6">
    <w:nsid w:val="13E90F4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7">
    <w:nsid w:val="144C51BA"/>
    <w:multiLevelType w:val="hybridMultilevel"/>
    <w:tmpl w:val="3D0EA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5410357"/>
    <w:multiLevelType w:val="hybridMultilevel"/>
    <w:tmpl w:val="AD983D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57A2377"/>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0">
    <w:nsid w:val="15BD277F"/>
    <w:multiLevelType w:val="hybridMultilevel"/>
    <w:tmpl w:val="782A65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FF026C"/>
    <w:multiLevelType w:val="hybridMultilevel"/>
    <w:tmpl w:val="54D61F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1605664B"/>
    <w:multiLevelType w:val="singleLevel"/>
    <w:tmpl w:val="FFFFFFFF"/>
    <w:lvl w:ilvl="0">
      <w:numFmt w:val="decimal"/>
      <w:pStyle w:val="Heading8"/>
      <w:lvlText w:val="%1"/>
      <w:legacy w:legacy="1" w:legacySpace="0" w:legacyIndent="0"/>
      <w:lvlJc w:val="left"/>
      <w:rPr>
        <w:rFonts w:ascii="Tms Rmn" w:hAnsi="Tms Rmn" w:hint="default"/>
      </w:rPr>
    </w:lvl>
  </w:abstractNum>
  <w:abstractNum w:abstractNumId="43">
    <w:nsid w:val="172476C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4">
    <w:nsid w:val="172F2B1E"/>
    <w:multiLevelType w:val="multilevel"/>
    <w:tmpl w:val="DF461D7E"/>
    <w:lvl w:ilvl="0">
      <w:start w:val="1"/>
      <w:numFmt w:val="upperLetter"/>
      <w:lvlText w:val="%1."/>
      <w:lvlJc w:val="left"/>
      <w:pPr>
        <w:tabs>
          <w:tab w:val="num" w:pos="720"/>
        </w:tabs>
        <w:ind w:left="360" w:firstLine="0"/>
      </w:pPr>
      <w:rPr>
        <w:rFonts w:hint="default"/>
        <w:i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5">
    <w:nsid w:val="174E529E"/>
    <w:multiLevelType w:val="hybridMultilevel"/>
    <w:tmpl w:val="E4B200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7695378"/>
    <w:multiLevelType w:val="hybridMultilevel"/>
    <w:tmpl w:val="EF94BAB6"/>
    <w:lvl w:ilvl="0" w:tplc="58D0A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nsid w:val="18D00F92"/>
    <w:multiLevelType w:val="hybridMultilevel"/>
    <w:tmpl w:val="0E54F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92A11BA"/>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9">
    <w:nsid w:val="19503BE3"/>
    <w:multiLevelType w:val="hybridMultilevel"/>
    <w:tmpl w:val="585C28FC"/>
    <w:lvl w:ilvl="0" w:tplc="BB52BE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98C3FF7"/>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1">
    <w:nsid w:val="1A112CF0"/>
    <w:multiLevelType w:val="hybridMultilevel"/>
    <w:tmpl w:val="6720A1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BE73215"/>
    <w:multiLevelType w:val="hybridMultilevel"/>
    <w:tmpl w:val="1A185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1C2D1EC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4">
    <w:nsid w:val="1CD26813"/>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5">
    <w:nsid w:val="1CD41F4B"/>
    <w:multiLevelType w:val="hybridMultilevel"/>
    <w:tmpl w:val="5F2E0572"/>
    <w:lvl w:ilvl="0" w:tplc="3834789A">
      <w:start w:val="1"/>
      <w:numFmt w:val="bullet"/>
      <w:lvlText w:val="o"/>
      <w:lvlJc w:val="left"/>
      <w:pPr>
        <w:ind w:hanging="360"/>
      </w:pPr>
      <w:rPr>
        <w:rFonts w:ascii="Times New Roman" w:eastAsia="Times New Roman" w:hAnsi="Times New Roman" w:hint="default"/>
        <w:color w:val="696969"/>
        <w:w w:val="125"/>
        <w:sz w:val="21"/>
        <w:szCs w:val="21"/>
      </w:rPr>
    </w:lvl>
    <w:lvl w:ilvl="1" w:tplc="4990758A">
      <w:start w:val="1"/>
      <w:numFmt w:val="bullet"/>
      <w:lvlText w:val="•"/>
      <w:lvlJc w:val="left"/>
      <w:rPr>
        <w:rFonts w:hint="default"/>
      </w:rPr>
    </w:lvl>
    <w:lvl w:ilvl="2" w:tplc="B71AF96E">
      <w:start w:val="1"/>
      <w:numFmt w:val="bullet"/>
      <w:lvlText w:val="•"/>
      <w:lvlJc w:val="left"/>
      <w:rPr>
        <w:rFonts w:hint="default"/>
      </w:rPr>
    </w:lvl>
    <w:lvl w:ilvl="3" w:tplc="81DAF992">
      <w:start w:val="1"/>
      <w:numFmt w:val="bullet"/>
      <w:lvlText w:val="•"/>
      <w:lvlJc w:val="left"/>
      <w:rPr>
        <w:rFonts w:hint="default"/>
      </w:rPr>
    </w:lvl>
    <w:lvl w:ilvl="4" w:tplc="117C0A50">
      <w:start w:val="1"/>
      <w:numFmt w:val="bullet"/>
      <w:lvlText w:val="•"/>
      <w:lvlJc w:val="left"/>
      <w:rPr>
        <w:rFonts w:hint="default"/>
      </w:rPr>
    </w:lvl>
    <w:lvl w:ilvl="5" w:tplc="EB7EF716">
      <w:start w:val="1"/>
      <w:numFmt w:val="bullet"/>
      <w:lvlText w:val="•"/>
      <w:lvlJc w:val="left"/>
      <w:rPr>
        <w:rFonts w:hint="default"/>
      </w:rPr>
    </w:lvl>
    <w:lvl w:ilvl="6" w:tplc="D36099FC">
      <w:start w:val="1"/>
      <w:numFmt w:val="bullet"/>
      <w:lvlText w:val="•"/>
      <w:lvlJc w:val="left"/>
      <w:rPr>
        <w:rFonts w:hint="default"/>
      </w:rPr>
    </w:lvl>
    <w:lvl w:ilvl="7" w:tplc="E272EE80">
      <w:start w:val="1"/>
      <w:numFmt w:val="bullet"/>
      <w:lvlText w:val="•"/>
      <w:lvlJc w:val="left"/>
      <w:rPr>
        <w:rFonts w:hint="default"/>
      </w:rPr>
    </w:lvl>
    <w:lvl w:ilvl="8" w:tplc="44829590">
      <w:start w:val="1"/>
      <w:numFmt w:val="bullet"/>
      <w:lvlText w:val="•"/>
      <w:lvlJc w:val="left"/>
      <w:rPr>
        <w:rFonts w:hint="default"/>
      </w:rPr>
    </w:lvl>
  </w:abstractNum>
  <w:abstractNum w:abstractNumId="56">
    <w:nsid w:val="1D0D2465"/>
    <w:multiLevelType w:val="multilevel"/>
    <w:tmpl w:val="9E34B160"/>
    <w:lvl w:ilvl="0">
      <w:start w:val="1"/>
      <w:numFmt w:val="upperLetter"/>
      <w:lvlText w:val="%1."/>
      <w:lvlJc w:val="left"/>
      <w:pPr>
        <w:tabs>
          <w:tab w:val="num" w:pos="720"/>
        </w:tabs>
        <w:ind w:left="360" w:firstLine="0"/>
      </w:pPr>
      <w:rPr>
        <w:rFonts w:hint="default"/>
        <w:b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7">
    <w:nsid w:val="1D92309B"/>
    <w:multiLevelType w:val="hybridMultilevel"/>
    <w:tmpl w:val="B2863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D947374"/>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9">
    <w:nsid w:val="1DA7437F"/>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0">
    <w:nsid w:val="1ED168C1"/>
    <w:multiLevelType w:val="multilevel"/>
    <w:tmpl w:val="E40C54F2"/>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1">
    <w:nsid w:val="1EDF1A96"/>
    <w:multiLevelType w:val="multilevel"/>
    <w:tmpl w:val="B1DA7564"/>
    <w:lvl w:ilvl="0">
      <w:start w:val="1"/>
      <w:numFmt w:val="upperLetter"/>
      <w:lvlText w:val="%1."/>
      <w:lvlJc w:val="left"/>
      <w:pPr>
        <w:tabs>
          <w:tab w:val="num" w:pos="720"/>
        </w:tabs>
        <w:ind w:left="360" w:firstLine="0"/>
      </w:pPr>
      <w:rPr>
        <w:rFonts w:hint="default"/>
        <w:b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2">
    <w:nsid w:val="1FF8369B"/>
    <w:multiLevelType w:val="hybridMultilevel"/>
    <w:tmpl w:val="CA5E2CFC"/>
    <w:lvl w:ilvl="0" w:tplc="38F0A710">
      <w:start w:val="1"/>
      <w:numFmt w:val="lowerLetter"/>
      <w:lvlText w:val="%1."/>
      <w:lvlJc w:val="left"/>
      <w:pPr>
        <w:tabs>
          <w:tab w:val="num" w:pos="720"/>
        </w:tabs>
        <w:ind w:left="720" w:hanging="360"/>
      </w:pPr>
      <w:rPr>
        <w:rFonts w:hint="default"/>
      </w:rPr>
    </w:lvl>
    <w:lvl w:ilvl="1" w:tplc="4864A97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017299"/>
    <w:multiLevelType w:val="hybridMultilevel"/>
    <w:tmpl w:val="5CC08646"/>
    <w:lvl w:ilvl="0" w:tplc="9F643DF6">
      <w:start w:val="1"/>
      <w:numFmt w:val="bullet"/>
      <w:lvlText w:val="•"/>
      <w:lvlJc w:val="left"/>
      <w:pPr>
        <w:ind w:hanging="360"/>
      </w:pPr>
      <w:rPr>
        <w:rFonts w:ascii="Times New Roman" w:eastAsia="Times New Roman" w:hAnsi="Times New Roman" w:hint="default"/>
        <w:color w:val="151816"/>
        <w:w w:val="158"/>
        <w:sz w:val="22"/>
        <w:szCs w:val="22"/>
      </w:rPr>
    </w:lvl>
    <w:lvl w:ilvl="1" w:tplc="83724C0C">
      <w:start w:val="1"/>
      <w:numFmt w:val="bullet"/>
      <w:lvlText w:val="•"/>
      <w:lvlJc w:val="left"/>
      <w:rPr>
        <w:rFonts w:hint="default"/>
      </w:rPr>
    </w:lvl>
    <w:lvl w:ilvl="2" w:tplc="D3E20180">
      <w:start w:val="1"/>
      <w:numFmt w:val="bullet"/>
      <w:lvlText w:val="•"/>
      <w:lvlJc w:val="left"/>
      <w:rPr>
        <w:rFonts w:hint="default"/>
      </w:rPr>
    </w:lvl>
    <w:lvl w:ilvl="3" w:tplc="EBD4B2E0">
      <w:start w:val="1"/>
      <w:numFmt w:val="bullet"/>
      <w:lvlText w:val="•"/>
      <w:lvlJc w:val="left"/>
      <w:rPr>
        <w:rFonts w:hint="default"/>
      </w:rPr>
    </w:lvl>
    <w:lvl w:ilvl="4" w:tplc="D054BBDE">
      <w:start w:val="1"/>
      <w:numFmt w:val="bullet"/>
      <w:lvlText w:val="•"/>
      <w:lvlJc w:val="left"/>
      <w:rPr>
        <w:rFonts w:hint="default"/>
      </w:rPr>
    </w:lvl>
    <w:lvl w:ilvl="5" w:tplc="C2D020AA">
      <w:start w:val="1"/>
      <w:numFmt w:val="bullet"/>
      <w:lvlText w:val="•"/>
      <w:lvlJc w:val="left"/>
      <w:rPr>
        <w:rFonts w:hint="default"/>
      </w:rPr>
    </w:lvl>
    <w:lvl w:ilvl="6" w:tplc="7374BB06">
      <w:start w:val="1"/>
      <w:numFmt w:val="bullet"/>
      <w:lvlText w:val="•"/>
      <w:lvlJc w:val="left"/>
      <w:rPr>
        <w:rFonts w:hint="default"/>
      </w:rPr>
    </w:lvl>
    <w:lvl w:ilvl="7" w:tplc="77B61B62">
      <w:start w:val="1"/>
      <w:numFmt w:val="bullet"/>
      <w:lvlText w:val="•"/>
      <w:lvlJc w:val="left"/>
      <w:rPr>
        <w:rFonts w:hint="default"/>
      </w:rPr>
    </w:lvl>
    <w:lvl w:ilvl="8" w:tplc="DCA2E3F8">
      <w:start w:val="1"/>
      <w:numFmt w:val="bullet"/>
      <w:lvlText w:val="•"/>
      <w:lvlJc w:val="left"/>
      <w:rPr>
        <w:rFonts w:hint="default"/>
      </w:rPr>
    </w:lvl>
  </w:abstractNum>
  <w:abstractNum w:abstractNumId="64">
    <w:nsid w:val="202E4D9C"/>
    <w:multiLevelType w:val="singleLevel"/>
    <w:tmpl w:val="FFFFFFFF"/>
    <w:lvl w:ilvl="0">
      <w:numFmt w:val="decimal"/>
      <w:pStyle w:val="Heading5"/>
      <w:lvlText w:val="%1"/>
      <w:legacy w:legacy="1" w:legacySpace="0" w:legacyIndent="0"/>
      <w:lvlJc w:val="left"/>
      <w:rPr>
        <w:rFonts w:ascii="Tms Rmn" w:hAnsi="Tms Rmn" w:hint="default"/>
      </w:rPr>
    </w:lvl>
  </w:abstractNum>
  <w:abstractNum w:abstractNumId="65">
    <w:nsid w:val="20C3071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6">
    <w:nsid w:val="224A36DE"/>
    <w:multiLevelType w:val="hybridMultilevel"/>
    <w:tmpl w:val="468A8C62"/>
    <w:lvl w:ilvl="0" w:tplc="04090015">
      <w:start w:val="1"/>
      <w:numFmt w:val="upperLetter"/>
      <w:lvlText w:val="%1."/>
      <w:lvlJc w:val="left"/>
      <w:pPr>
        <w:ind w:left="1080" w:hanging="360"/>
      </w:pPr>
    </w:lvl>
    <w:lvl w:ilvl="1" w:tplc="03B45C80" w:tentative="1">
      <w:start w:val="1"/>
      <w:numFmt w:val="lowerLetter"/>
      <w:lvlText w:val="%2."/>
      <w:lvlJc w:val="left"/>
      <w:pPr>
        <w:ind w:left="1800" w:hanging="360"/>
      </w:pPr>
    </w:lvl>
    <w:lvl w:ilvl="2" w:tplc="2A9E3F20" w:tentative="1">
      <w:start w:val="1"/>
      <w:numFmt w:val="lowerRoman"/>
      <w:lvlText w:val="%3."/>
      <w:lvlJc w:val="right"/>
      <w:pPr>
        <w:ind w:left="2520" w:hanging="180"/>
      </w:pPr>
    </w:lvl>
    <w:lvl w:ilvl="3" w:tplc="416ADCF8" w:tentative="1">
      <w:start w:val="1"/>
      <w:numFmt w:val="decimal"/>
      <w:lvlText w:val="%4."/>
      <w:lvlJc w:val="left"/>
      <w:pPr>
        <w:ind w:left="3240" w:hanging="360"/>
      </w:pPr>
    </w:lvl>
    <w:lvl w:ilvl="4" w:tplc="B720FAC2" w:tentative="1">
      <w:start w:val="1"/>
      <w:numFmt w:val="lowerLetter"/>
      <w:lvlText w:val="%5."/>
      <w:lvlJc w:val="left"/>
      <w:pPr>
        <w:ind w:left="3960" w:hanging="360"/>
      </w:pPr>
    </w:lvl>
    <w:lvl w:ilvl="5" w:tplc="9D66F496" w:tentative="1">
      <w:start w:val="1"/>
      <w:numFmt w:val="lowerRoman"/>
      <w:lvlText w:val="%6."/>
      <w:lvlJc w:val="right"/>
      <w:pPr>
        <w:ind w:left="4680" w:hanging="180"/>
      </w:pPr>
    </w:lvl>
    <w:lvl w:ilvl="6" w:tplc="C840BC16" w:tentative="1">
      <w:start w:val="1"/>
      <w:numFmt w:val="decimal"/>
      <w:lvlText w:val="%7."/>
      <w:lvlJc w:val="left"/>
      <w:pPr>
        <w:ind w:left="5400" w:hanging="360"/>
      </w:pPr>
    </w:lvl>
    <w:lvl w:ilvl="7" w:tplc="1BC6C0AA" w:tentative="1">
      <w:start w:val="1"/>
      <w:numFmt w:val="lowerLetter"/>
      <w:lvlText w:val="%8."/>
      <w:lvlJc w:val="left"/>
      <w:pPr>
        <w:ind w:left="6120" w:hanging="360"/>
      </w:pPr>
    </w:lvl>
    <w:lvl w:ilvl="8" w:tplc="AE5C6E4E" w:tentative="1">
      <w:start w:val="1"/>
      <w:numFmt w:val="lowerRoman"/>
      <w:lvlText w:val="%9."/>
      <w:lvlJc w:val="right"/>
      <w:pPr>
        <w:ind w:left="6840" w:hanging="180"/>
      </w:pPr>
    </w:lvl>
  </w:abstractNum>
  <w:abstractNum w:abstractNumId="67">
    <w:nsid w:val="23604847"/>
    <w:multiLevelType w:val="hybridMultilevel"/>
    <w:tmpl w:val="2E26C344"/>
    <w:lvl w:ilvl="0" w:tplc="8B06FA2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48C4020"/>
    <w:multiLevelType w:val="singleLevel"/>
    <w:tmpl w:val="FFFFFFFF"/>
    <w:lvl w:ilvl="0">
      <w:numFmt w:val="decimal"/>
      <w:pStyle w:val="Heading6"/>
      <w:lvlText w:val="%1"/>
      <w:legacy w:legacy="1" w:legacySpace="0" w:legacyIndent="0"/>
      <w:lvlJc w:val="left"/>
      <w:rPr>
        <w:rFonts w:ascii="Tms Rmn" w:hAnsi="Tms Rmn" w:hint="default"/>
      </w:rPr>
    </w:lvl>
  </w:abstractNum>
  <w:abstractNum w:abstractNumId="69">
    <w:nsid w:val="24FF08A4"/>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0">
    <w:nsid w:val="25D3410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1">
    <w:nsid w:val="2763467F"/>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2">
    <w:nsid w:val="27DC6AE0"/>
    <w:multiLevelType w:val="hybridMultilevel"/>
    <w:tmpl w:val="BA4CA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3">
    <w:nsid w:val="281C05B5"/>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4">
    <w:nsid w:val="29310498"/>
    <w:multiLevelType w:val="hybridMultilevel"/>
    <w:tmpl w:val="B0E4C148"/>
    <w:lvl w:ilvl="0" w:tplc="5D02901C">
      <w:start w:val="1"/>
      <w:numFmt w:val="bullet"/>
      <w:lvlText w:val="•"/>
      <w:lvlJc w:val="left"/>
      <w:pPr>
        <w:ind w:hanging="346"/>
      </w:pPr>
      <w:rPr>
        <w:rFonts w:ascii="Arial" w:eastAsia="Arial" w:hAnsi="Arial" w:hint="default"/>
        <w:color w:val="111513"/>
        <w:w w:val="172"/>
        <w:sz w:val="20"/>
        <w:szCs w:val="20"/>
      </w:rPr>
    </w:lvl>
    <w:lvl w:ilvl="1" w:tplc="F7F2804E">
      <w:start w:val="1"/>
      <w:numFmt w:val="bullet"/>
      <w:lvlText w:val="•"/>
      <w:lvlJc w:val="left"/>
      <w:rPr>
        <w:rFonts w:hint="default"/>
      </w:rPr>
    </w:lvl>
    <w:lvl w:ilvl="2" w:tplc="9AC85BBC">
      <w:start w:val="1"/>
      <w:numFmt w:val="bullet"/>
      <w:lvlText w:val="•"/>
      <w:lvlJc w:val="left"/>
      <w:rPr>
        <w:rFonts w:hint="default"/>
      </w:rPr>
    </w:lvl>
    <w:lvl w:ilvl="3" w:tplc="8D964E7A">
      <w:start w:val="1"/>
      <w:numFmt w:val="bullet"/>
      <w:lvlText w:val="•"/>
      <w:lvlJc w:val="left"/>
      <w:rPr>
        <w:rFonts w:hint="default"/>
      </w:rPr>
    </w:lvl>
    <w:lvl w:ilvl="4" w:tplc="1D7A4616">
      <w:start w:val="1"/>
      <w:numFmt w:val="bullet"/>
      <w:lvlText w:val="•"/>
      <w:lvlJc w:val="left"/>
      <w:rPr>
        <w:rFonts w:hint="default"/>
      </w:rPr>
    </w:lvl>
    <w:lvl w:ilvl="5" w:tplc="49EC5308">
      <w:start w:val="1"/>
      <w:numFmt w:val="bullet"/>
      <w:lvlText w:val="•"/>
      <w:lvlJc w:val="left"/>
      <w:rPr>
        <w:rFonts w:hint="default"/>
      </w:rPr>
    </w:lvl>
    <w:lvl w:ilvl="6" w:tplc="F476FF06">
      <w:start w:val="1"/>
      <w:numFmt w:val="bullet"/>
      <w:lvlText w:val="•"/>
      <w:lvlJc w:val="left"/>
      <w:rPr>
        <w:rFonts w:hint="default"/>
      </w:rPr>
    </w:lvl>
    <w:lvl w:ilvl="7" w:tplc="2790257E">
      <w:start w:val="1"/>
      <w:numFmt w:val="bullet"/>
      <w:lvlText w:val="•"/>
      <w:lvlJc w:val="left"/>
      <w:rPr>
        <w:rFonts w:hint="default"/>
      </w:rPr>
    </w:lvl>
    <w:lvl w:ilvl="8" w:tplc="D172BB52">
      <w:start w:val="1"/>
      <w:numFmt w:val="bullet"/>
      <w:lvlText w:val="•"/>
      <w:lvlJc w:val="left"/>
      <w:rPr>
        <w:rFonts w:hint="default"/>
      </w:rPr>
    </w:lvl>
  </w:abstractNum>
  <w:abstractNum w:abstractNumId="75">
    <w:nsid w:val="29CC34C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6">
    <w:nsid w:val="29D91FD7"/>
    <w:multiLevelType w:val="singleLevel"/>
    <w:tmpl w:val="FFFFFFFF"/>
    <w:lvl w:ilvl="0">
      <w:numFmt w:val="decimal"/>
      <w:pStyle w:val="Heading9"/>
      <w:lvlText w:val="%1"/>
      <w:legacy w:legacy="1" w:legacySpace="0" w:legacyIndent="0"/>
      <w:lvlJc w:val="left"/>
      <w:rPr>
        <w:rFonts w:ascii="Tms Rmn" w:hAnsi="Tms Rmn" w:hint="default"/>
      </w:rPr>
    </w:lvl>
  </w:abstractNum>
  <w:abstractNum w:abstractNumId="77">
    <w:nsid w:val="2B964E52"/>
    <w:multiLevelType w:val="multilevel"/>
    <w:tmpl w:val="A0961916"/>
    <w:lvl w:ilvl="0">
      <w:start w:val="1"/>
      <w:numFmt w:val="upperLetter"/>
      <w:lvlText w:val="%1."/>
      <w:lvlJc w:val="left"/>
      <w:pPr>
        <w:tabs>
          <w:tab w:val="num" w:pos="720"/>
        </w:tabs>
        <w:ind w:left="360" w:firstLine="0"/>
      </w:pPr>
      <w:rPr>
        <w:rFonts w:hint="default"/>
        <w:b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8">
    <w:nsid w:val="2BB16AE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79">
    <w:nsid w:val="2BE11BD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0">
    <w:nsid w:val="2BEA6863"/>
    <w:multiLevelType w:val="hybridMultilevel"/>
    <w:tmpl w:val="D954133E"/>
    <w:lvl w:ilvl="0" w:tplc="172066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C8B10C4"/>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2">
    <w:nsid w:val="2CA91B8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3">
    <w:nsid w:val="2CC53CDA"/>
    <w:multiLevelType w:val="hybridMultilevel"/>
    <w:tmpl w:val="7D4A255E"/>
    <w:lvl w:ilvl="0" w:tplc="FC1C4F12">
      <w:start w:val="1"/>
      <w:numFmt w:val="bullet"/>
      <w:lvlText w:val="o"/>
      <w:lvlJc w:val="left"/>
      <w:pPr>
        <w:ind w:hanging="374"/>
      </w:pPr>
      <w:rPr>
        <w:rFonts w:ascii="Arial" w:eastAsia="Arial" w:hAnsi="Arial" w:hint="default"/>
        <w:color w:val="181F1C"/>
        <w:w w:val="116"/>
        <w:sz w:val="20"/>
        <w:szCs w:val="20"/>
      </w:rPr>
    </w:lvl>
    <w:lvl w:ilvl="1" w:tplc="B57E137C">
      <w:start w:val="1"/>
      <w:numFmt w:val="bullet"/>
      <w:lvlText w:val="•"/>
      <w:lvlJc w:val="left"/>
      <w:pPr>
        <w:ind w:hanging="360"/>
      </w:pPr>
      <w:rPr>
        <w:rFonts w:ascii="Arial" w:eastAsia="Arial" w:hAnsi="Arial" w:hint="default"/>
        <w:color w:val="151816"/>
        <w:w w:val="151"/>
        <w:sz w:val="19"/>
        <w:szCs w:val="19"/>
      </w:rPr>
    </w:lvl>
    <w:lvl w:ilvl="2" w:tplc="E9D40542">
      <w:start w:val="1"/>
      <w:numFmt w:val="bullet"/>
      <w:lvlText w:val="•"/>
      <w:lvlJc w:val="left"/>
      <w:rPr>
        <w:rFonts w:hint="default"/>
      </w:rPr>
    </w:lvl>
    <w:lvl w:ilvl="3" w:tplc="1E66A640">
      <w:start w:val="1"/>
      <w:numFmt w:val="bullet"/>
      <w:lvlText w:val="•"/>
      <w:lvlJc w:val="left"/>
      <w:rPr>
        <w:rFonts w:hint="default"/>
      </w:rPr>
    </w:lvl>
    <w:lvl w:ilvl="4" w:tplc="6E9CB032">
      <w:start w:val="1"/>
      <w:numFmt w:val="bullet"/>
      <w:lvlText w:val="•"/>
      <w:lvlJc w:val="left"/>
      <w:rPr>
        <w:rFonts w:hint="default"/>
      </w:rPr>
    </w:lvl>
    <w:lvl w:ilvl="5" w:tplc="04D81DDC">
      <w:start w:val="1"/>
      <w:numFmt w:val="bullet"/>
      <w:lvlText w:val="•"/>
      <w:lvlJc w:val="left"/>
      <w:rPr>
        <w:rFonts w:hint="default"/>
      </w:rPr>
    </w:lvl>
    <w:lvl w:ilvl="6" w:tplc="DDBE770E">
      <w:start w:val="1"/>
      <w:numFmt w:val="bullet"/>
      <w:lvlText w:val="•"/>
      <w:lvlJc w:val="left"/>
      <w:rPr>
        <w:rFonts w:hint="default"/>
      </w:rPr>
    </w:lvl>
    <w:lvl w:ilvl="7" w:tplc="BF1622A8">
      <w:start w:val="1"/>
      <w:numFmt w:val="bullet"/>
      <w:lvlText w:val="•"/>
      <w:lvlJc w:val="left"/>
      <w:rPr>
        <w:rFonts w:hint="default"/>
      </w:rPr>
    </w:lvl>
    <w:lvl w:ilvl="8" w:tplc="0AE65ACE">
      <w:start w:val="1"/>
      <w:numFmt w:val="bullet"/>
      <w:lvlText w:val="•"/>
      <w:lvlJc w:val="left"/>
      <w:rPr>
        <w:rFonts w:hint="default"/>
      </w:rPr>
    </w:lvl>
  </w:abstractNum>
  <w:abstractNum w:abstractNumId="84">
    <w:nsid w:val="2D386F6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5">
    <w:nsid w:val="2D6708F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6">
    <w:nsid w:val="2E231FEF"/>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7">
    <w:nsid w:val="2EAC2E48"/>
    <w:multiLevelType w:val="hybridMultilevel"/>
    <w:tmpl w:val="A290E6C6"/>
    <w:lvl w:ilvl="0" w:tplc="D794D954">
      <w:start w:val="1"/>
      <w:numFmt w:val="upperLetter"/>
      <w:lvlText w:val="%1."/>
      <w:lvlJc w:val="left"/>
      <w:pPr>
        <w:ind w:left="720" w:hanging="360"/>
      </w:pPr>
      <w:rPr>
        <w:rFonts w:ascii="Bookman Old Style" w:hAnsi="Bookman Old Style" w:hint="default"/>
        <w:color w:val="auto"/>
        <w:sz w:val="22"/>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EEC43B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9">
    <w:nsid w:val="30607F8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0">
    <w:nsid w:val="31901C0F"/>
    <w:multiLevelType w:val="multilevel"/>
    <w:tmpl w:val="E59057AC"/>
    <w:lvl w:ilvl="0">
      <w:start w:val="1"/>
      <w:numFmt w:val="upperLetter"/>
      <w:lvlText w:val="%1."/>
      <w:lvlJc w:val="left"/>
      <w:pPr>
        <w:tabs>
          <w:tab w:val="num" w:pos="1020"/>
        </w:tabs>
        <w:ind w:left="6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1">
    <w:nsid w:val="31955F80"/>
    <w:multiLevelType w:val="singleLevel"/>
    <w:tmpl w:val="FFFFFFFF"/>
    <w:lvl w:ilvl="0">
      <w:numFmt w:val="decimal"/>
      <w:pStyle w:val="Heading1"/>
      <w:lvlText w:val="%1"/>
      <w:legacy w:legacy="1" w:legacySpace="0" w:legacyIndent="0"/>
      <w:lvlJc w:val="left"/>
      <w:rPr>
        <w:rFonts w:ascii="Tms Rmn" w:hAnsi="Tms Rmn" w:hint="default"/>
      </w:rPr>
    </w:lvl>
  </w:abstractNum>
  <w:abstractNum w:abstractNumId="92">
    <w:nsid w:val="31961299"/>
    <w:multiLevelType w:val="multilevel"/>
    <w:tmpl w:val="E59057A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3">
    <w:nsid w:val="323A0B0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4">
    <w:nsid w:val="32966735"/>
    <w:multiLevelType w:val="multilevel"/>
    <w:tmpl w:val="AB926A54"/>
    <w:lvl w:ilvl="0">
      <w:start w:val="3"/>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5">
    <w:nsid w:val="334A5A7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6">
    <w:nsid w:val="33E75BEA"/>
    <w:multiLevelType w:val="hybridMultilevel"/>
    <w:tmpl w:val="05C6BF9E"/>
    <w:lvl w:ilvl="0" w:tplc="91D8A852">
      <w:start w:val="1"/>
      <w:numFmt w:val="upperLetter"/>
      <w:lvlText w:val="%1."/>
      <w:lvlJc w:val="left"/>
      <w:pPr>
        <w:ind w:left="690" w:hanging="360"/>
      </w:pPr>
      <w:rPr>
        <w:rFonts w:ascii="Bookman Old Style" w:hAnsi="Bookman Old Style" w:hint="default"/>
        <w:color w:val="auto"/>
        <w:sz w:val="22"/>
      </w:rPr>
    </w:lvl>
    <w:lvl w:ilvl="1" w:tplc="FB8A7CFE" w:tentative="1">
      <w:start w:val="1"/>
      <w:numFmt w:val="lowerLetter"/>
      <w:lvlText w:val="%2."/>
      <w:lvlJc w:val="left"/>
      <w:pPr>
        <w:ind w:left="1410" w:hanging="360"/>
      </w:pPr>
    </w:lvl>
    <w:lvl w:ilvl="2" w:tplc="92683F4C" w:tentative="1">
      <w:start w:val="1"/>
      <w:numFmt w:val="lowerRoman"/>
      <w:lvlText w:val="%3."/>
      <w:lvlJc w:val="right"/>
      <w:pPr>
        <w:ind w:left="2130" w:hanging="180"/>
      </w:pPr>
    </w:lvl>
    <w:lvl w:ilvl="3" w:tplc="A1D4C884" w:tentative="1">
      <w:start w:val="1"/>
      <w:numFmt w:val="decimal"/>
      <w:lvlText w:val="%4."/>
      <w:lvlJc w:val="left"/>
      <w:pPr>
        <w:ind w:left="2850" w:hanging="360"/>
      </w:pPr>
    </w:lvl>
    <w:lvl w:ilvl="4" w:tplc="E74AC242" w:tentative="1">
      <w:start w:val="1"/>
      <w:numFmt w:val="lowerLetter"/>
      <w:lvlText w:val="%5."/>
      <w:lvlJc w:val="left"/>
      <w:pPr>
        <w:ind w:left="3570" w:hanging="360"/>
      </w:pPr>
    </w:lvl>
    <w:lvl w:ilvl="5" w:tplc="02A838BC" w:tentative="1">
      <w:start w:val="1"/>
      <w:numFmt w:val="lowerRoman"/>
      <w:lvlText w:val="%6."/>
      <w:lvlJc w:val="right"/>
      <w:pPr>
        <w:ind w:left="4290" w:hanging="180"/>
      </w:pPr>
    </w:lvl>
    <w:lvl w:ilvl="6" w:tplc="F440E408" w:tentative="1">
      <w:start w:val="1"/>
      <w:numFmt w:val="decimal"/>
      <w:lvlText w:val="%7."/>
      <w:lvlJc w:val="left"/>
      <w:pPr>
        <w:ind w:left="5010" w:hanging="360"/>
      </w:pPr>
    </w:lvl>
    <w:lvl w:ilvl="7" w:tplc="A33CE6D4" w:tentative="1">
      <w:start w:val="1"/>
      <w:numFmt w:val="lowerLetter"/>
      <w:lvlText w:val="%8."/>
      <w:lvlJc w:val="left"/>
      <w:pPr>
        <w:ind w:left="5730" w:hanging="360"/>
      </w:pPr>
    </w:lvl>
    <w:lvl w:ilvl="8" w:tplc="09BCBB06" w:tentative="1">
      <w:start w:val="1"/>
      <w:numFmt w:val="lowerRoman"/>
      <w:lvlText w:val="%9."/>
      <w:lvlJc w:val="right"/>
      <w:pPr>
        <w:ind w:left="6450" w:hanging="180"/>
      </w:pPr>
    </w:lvl>
  </w:abstractNum>
  <w:abstractNum w:abstractNumId="97">
    <w:nsid w:val="344B551C"/>
    <w:multiLevelType w:val="multilevel"/>
    <w:tmpl w:val="E59057AC"/>
    <w:lvl w:ilvl="0">
      <w:start w:val="1"/>
      <w:numFmt w:val="upperLetter"/>
      <w:lvlText w:val="%1."/>
      <w:lvlJc w:val="left"/>
      <w:pPr>
        <w:tabs>
          <w:tab w:val="num" w:pos="910"/>
        </w:tabs>
        <w:ind w:left="55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8">
    <w:nsid w:val="34CB7E93"/>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9">
    <w:nsid w:val="3633767A"/>
    <w:multiLevelType w:val="hybridMultilevel"/>
    <w:tmpl w:val="CB1CA338"/>
    <w:lvl w:ilvl="0" w:tplc="3FD2DC54">
      <w:start w:val="1"/>
      <w:numFmt w:val="bullet"/>
      <w:lvlText w:val=""/>
      <w:lvlJc w:val="left"/>
      <w:pPr>
        <w:tabs>
          <w:tab w:val="num" w:pos="2880"/>
        </w:tabs>
        <w:ind w:left="2880" w:hanging="360"/>
      </w:pPr>
      <w:rPr>
        <w:rFonts w:ascii="Symbol" w:hAnsi="Symbol" w:hint="default"/>
      </w:rPr>
    </w:lvl>
    <w:lvl w:ilvl="1" w:tplc="26247E6C" w:tentative="1">
      <w:start w:val="1"/>
      <w:numFmt w:val="bullet"/>
      <w:lvlText w:val="o"/>
      <w:lvlJc w:val="left"/>
      <w:pPr>
        <w:tabs>
          <w:tab w:val="num" w:pos="3600"/>
        </w:tabs>
        <w:ind w:left="3600" w:hanging="360"/>
      </w:pPr>
      <w:rPr>
        <w:rFonts w:ascii="Courier New" w:hAnsi="Courier New" w:hint="default"/>
      </w:rPr>
    </w:lvl>
    <w:lvl w:ilvl="2" w:tplc="974477C8" w:tentative="1">
      <w:start w:val="1"/>
      <w:numFmt w:val="bullet"/>
      <w:lvlText w:val=""/>
      <w:lvlJc w:val="left"/>
      <w:pPr>
        <w:tabs>
          <w:tab w:val="num" w:pos="4320"/>
        </w:tabs>
        <w:ind w:left="4320" w:hanging="360"/>
      </w:pPr>
      <w:rPr>
        <w:rFonts w:ascii="Wingdings" w:hAnsi="Wingdings" w:hint="default"/>
      </w:rPr>
    </w:lvl>
    <w:lvl w:ilvl="3" w:tplc="AEAA521C" w:tentative="1">
      <w:start w:val="1"/>
      <w:numFmt w:val="bullet"/>
      <w:lvlText w:val=""/>
      <w:lvlJc w:val="left"/>
      <w:pPr>
        <w:tabs>
          <w:tab w:val="num" w:pos="5040"/>
        </w:tabs>
        <w:ind w:left="5040" w:hanging="360"/>
      </w:pPr>
      <w:rPr>
        <w:rFonts w:ascii="Symbol" w:hAnsi="Symbol" w:hint="default"/>
      </w:rPr>
    </w:lvl>
    <w:lvl w:ilvl="4" w:tplc="6DA6F360" w:tentative="1">
      <w:start w:val="1"/>
      <w:numFmt w:val="bullet"/>
      <w:lvlText w:val="o"/>
      <w:lvlJc w:val="left"/>
      <w:pPr>
        <w:tabs>
          <w:tab w:val="num" w:pos="5760"/>
        </w:tabs>
        <w:ind w:left="5760" w:hanging="360"/>
      </w:pPr>
      <w:rPr>
        <w:rFonts w:ascii="Courier New" w:hAnsi="Courier New" w:hint="default"/>
      </w:rPr>
    </w:lvl>
    <w:lvl w:ilvl="5" w:tplc="37C6EE8E" w:tentative="1">
      <w:start w:val="1"/>
      <w:numFmt w:val="bullet"/>
      <w:lvlText w:val=""/>
      <w:lvlJc w:val="left"/>
      <w:pPr>
        <w:tabs>
          <w:tab w:val="num" w:pos="6480"/>
        </w:tabs>
        <w:ind w:left="6480" w:hanging="360"/>
      </w:pPr>
      <w:rPr>
        <w:rFonts w:ascii="Wingdings" w:hAnsi="Wingdings" w:hint="default"/>
      </w:rPr>
    </w:lvl>
    <w:lvl w:ilvl="6" w:tplc="823CE0DC" w:tentative="1">
      <w:start w:val="1"/>
      <w:numFmt w:val="bullet"/>
      <w:lvlText w:val=""/>
      <w:lvlJc w:val="left"/>
      <w:pPr>
        <w:tabs>
          <w:tab w:val="num" w:pos="7200"/>
        </w:tabs>
        <w:ind w:left="7200" w:hanging="360"/>
      </w:pPr>
      <w:rPr>
        <w:rFonts w:ascii="Symbol" w:hAnsi="Symbol" w:hint="default"/>
      </w:rPr>
    </w:lvl>
    <w:lvl w:ilvl="7" w:tplc="0BF89962" w:tentative="1">
      <w:start w:val="1"/>
      <w:numFmt w:val="bullet"/>
      <w:lvlText w:val="o"/>
      <w:lvlJc w:val="left"/>
      <w:pPr>
        <w:tabs>
          <w:tab w:val="num" w:pos="7920"/>
        </w:tabs>
        <w:ind w:left="7920" w:hanging="360"/>
      </w:pPr>
      <w:rPr>
        <w:rFonts w:ascii="Courier New" w:hAnsi="Courier New" w:hint="default"/>
      </w:rPr>
    </w:lvl>
    <w:lvl w:ilvl="8" w:tplc="D39C82CA" w:tentative="1">
      <w:start w:val="1"/>
      <w:numFmt w:val="bullet"/>
      <w:lvlText w:val=""/>
      <w:lvlJc w:val="left"/>
      <w:pPr>
        <w:tabs>
          <w:tab w:val="num" w:pos="8640"/>
        </w:tabs>
        <w:ind w:left="8640" w:hanging="360"/>
      </w:pPr>
      <w:rPr>
        <w:rFonts w:ascii="Wingdings" w:hAnsi="Wingdings" w:hint="default"/>
      </w:rPr>
    </w:lvl>
  </w:abstractNum>
  <w:abstractNum w:abstractNumId="100">
    <w:nsid w:val="367A2674"/>
    <w:multiLevelType w:val="multilevel"/>
    <w:tmpl w:val="E59057AC"/>
    <w:lvl w:ilvl="0">
      <w:start w:val="1"/>
      <w:numFmt w:val="upperLetter"/>
      <w:lvlText w:val="%1."/>
      <w:lvlJc w:val="left"/>
      <w:pPr>
        <w:tabs>
          <w:tab w:val="num" w:pos="1440"/>
        </w:tabs>
        <w:ind w:left="1080" w:firstLine="0"/>
      </w:pPr>
      <w:rPr>
        <w:rFonts w:hint="default"/>
      </w:rPr>
    </w:lvl>
    <w:lvl w:ilvl="1">
      <w:start w:val="1"/>
      <w:numFmt w:val="decimal"/>
      <w:lvlText w:val="%2."/>
      <w:lvlJc w:val="left"/>
      <w:pPr>
        <w:tabs>
          <w:tab w:val="num" w:pos="2160"/>
        </w:tabs>
        <w:ind w:left="1800" w:firstLine="0"/>
      </w:pPr>
      <w:rPr>
        <w:rFonts w:hint="default"/>
      </w:rPr>
    </w:lvl>
    <w:lvl w:ilvl="2">
      <w:start w:val="1"/>
      <w:numFmt w:val="lowerLetter"/>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01">
    <w:nsid w:val="367E4752"/>
    <w:multiLevelType w:val="hybridMultilevel"/>
    <w:tmpl w:val="BF9674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765633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3">
    <w:nsid w:val="377F32CB"/>
    <w:multiLevelType w:val="hybridMultilevel"/>
    <w:tmpl w:val="4E601870"/>
    <w:lvl w:ilvl="0" w:tplc="58D0A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7CF40D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5">
    <w:nsid w:val="395F431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6">
    <w:nsid w:val="3980294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7">
    <w:nsid w:val="39F52900"/>
    <w:multiLevelType w:val="singleLevel"/>
    <w:tmpl w:val="FFFFFFFF"/>
    <w:lvl w:ilvl="0">
      <w:numFmt w:val="decimal"/>
      <w:pStyle w:val="Heading7"/>
      <w:lvlText w:val="%1"/>
      <w:legacy w:legacy="1" w:legacySpace="0" w:legacyIndent="0"/>
      <w:lvlJc w:val="left"/>
      <w:rPr>
        <w:rFonts w:ascii="Tms Rmn" w:hAnsi="Tms Rmn" w:hint="default"/>
      </w:rPr>
    </w:lvl>
  </w:abstractNum>
  <w:abstractNum w:abstractNumId="108">
    <w:nsid w:val="3AEF264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09">
    <w:nsid w:val="3B6B38B1"/>
    <w:multiLevelType w:val="hybridMultilevel"/>
    <w:tmpl w:val="04EA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B806DFE"/>
    <w:multiLevelType w:val="hybridMultilevel"/>
    <w:tmpl w:val="DB609DBA"/>
    <w:lvl w:ilvl="0" w:tplc="5086AA94">
      <w:start w:val="1"/>
      <w:numFmt w:val="bullet"/>
      <w:lvlText w:val="o"/>
      <w:lvlJc w:val="left"/>
      <w:pPr>
        <w:ind w:hanging="375"/>
      </w:pPr>
      <w:rPr>
        <w:rFonts w:ascii="Times New Roman" w:eastAsia="Times New Roman" w:hAnsi="Times New Roman" w:hint="default"/>
        <w:i/>
        <w:color w:val="606060"/>
        <w:w w:val="104"/>
        <w:sz w:val="25"/>
        <w:szCs w:val="25"/>
      </w:rPr>
    </w:lvl>
    <w:lvl w:ilvl="1" w:tplc="984CFF8A">
      <w:start w:val="1"/>
      <w:numFmt w:val="bullet"/>
      <w:lvlText w:val="•"/>
      <w:lvlJc w:val="left"/>
      <w:pPr>
        <w:ind w:hanging="360"/>
      </w:pPr>
      <w:rPr>
        <w:rFonts w:ascii="Arial" w:eastAsia="Arial" w:hAnsi="Arial" w:hint="default"/>
        <w:color w:val="111513"/>
        <w:w w:val="172"/>
        <w:sz w:val="20"/>
        <w:szCs w:val="20"/>
      </w:rPr>
    </w:lvl>
    <w:lvl w:ilvl="2" w:tplc="1B2EFAC6">
      <w:start w:val="1"/>
      <w:numFmt w:val="bullet"/>
      <w:lvlText w:val="•"/>
      <w:lvlJc w:val="left"/>
      <w:rPr>
        <w:rFonts w:hint="default"/>
      </w:rPr>
    </w:lvl>
    <w:lvl w:ilvl="3" w:tplc="3EC0B05E">
      <w:start w:val="1"/>
      <w:numFmt w:val="bullet"/>
      <w:lvlText w:val="•"/>
      <w:lvlJc w:val="left"/>
      <w:rPr>
        <w:rFonts w:hint="default"/>
      </w:rPr>
    </w:lvl>
    <w:lvl w:ilvl="4" w:tplc="BC407222">
      <w:start w:val="1"/>
      <w:numFmt w:val="bullet"/>
      <w:lvlText w:val="•"/>
      <w:lvlJc w:val="left"/>
      <w:rPr>
        <w:rFonts w:hint="default"/>
      </w:rPr>
    </w:lvl>
    <w:lvl w:ilvl="5" w:tplc="E15E67BC">
      <w:start w:val="1"/>
      <w:numFmt w:val="bullet"/>
      <w:lvlText w:val="•"/>
      <w:lvlJc w:val="left"/>
      <w:rPr>
        <w:rFonts w:hint="default"/>
      </w:rPr>
    </w:lvl>
    <w:lvl w:ilvl="6" w:tplc="0CAECBD6">
      <w:start w:val="1"/>
      <w:numFmt w:val="bullet"/>
      <w:lvlText w:val="•"/>
      <w:lvlJc w:val="left"/>
      <w:rPr>
        <w:rFonts w:hint="default"/>
      </w:rPr>
    </w:lvl>
    <w:lvl w:ilvl="7" w:tplc="61AEEAEC">
      <w:start w:val="1"/>
      <w:numFmt w:val="bullet"/>
      <w:lvlText w:val="•"/>
      <w:lvlJc w:val="left"/>
      <w:rPr>
        <w:rFonts w:hint="default"/>
      </w:rPr>
    </w:lvl>
    <w:lvl w:ilvl="8" w:tplc="DEDE6BB8">
      <w:start w:val="1"/>
      <w:numFmt w:val="bullet"/>
      <w:lvlText w:val="•"/>
      <w:lvlJc w:val="left"/>
      <w:rPr>
        <w:rFonts w:hint="default"/>
      </w:rPr>
    </w:lvl>
  </w:abstractNum>
  <w:abstractNum w:abstractNumId="111">
    <w:nsid w:val="3B950B8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2">
    <w:nsid w:val="3B9762A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3">
    <w:nsid w:val="3BFE4845"/>
    <w:multiLevelType w:val="hybridMultilevel"/>
    <w:tmpl w:val="70889BDA"/>
    <w:lvl w:ilvl="0" w:tplc="6FCEAF3E">
      <w:start w:val="1"/>
      <w:numFmt w:val="decimal"/>
      <w:lvlText w:val="%1."/>
      <w:lvlJc w:val="left"/>
      <w:pPr>
        <w:tabs>
          <w:tab w:val="num" w:pos="720"/>
        </w:tabs>
        <w:ind w:left="720" w:hanging="360"/>
      </w:pPr>
      <w:rPr>
        <w:rFonts w:hint="default"/>
      </w:rPr>
    </w:lvl>
    <w:lvl w:ilvl="1" w:tplc="6DD03804" w:tentative="1">
      <w:start w:val="1"/>
      <w:numFmt w:val="lowerLetter"/>
      <w:lvlText w:val="%2."/>
      <w:lvlJc w:val="left"/>
      <w:pPr>
        <w:tabs>
          <w:tab w:val="num" w:pos="1440"/>
        </w:tabs>
        <w:ind w:left="1440" w:hanging="360"/>
      </w:pPr>
    </w:lvl>
    <w:lvl w:ilvl="2" w:tplc="683418F4" w:tentative="1">
      <w:start w:val="1"/>
      <w:numFmt w:val="lowerRoman"/>
      <w:lvlText w:val="%3."/>
      <w:lvlJc w:val="right"/>
      <w:pPr>
        <w:tabs>
          <w:tab w:val="num" w:pos="2160"/>
        </w:tabs>
        <w:ind w:left="2160" w:hanging="180"/>
      </w:pPr>
    </w:lvl>
    <w:lvl w:ilvl="3" w:tplc="A17A5336" w:tentative="1">
      <w:start w:val="1"/>
      <w:numFmt w:val="decimal"/>
      <w:lvlText w:val="%4."/>
      <w:lvlJc w:val="left"/>
      <w:pPr>
        <w:tabs>
          <w:tab w:val="num" w:pos="2880"/>
        </w:tabs>
        <w:ind w:left="2880" w:hanging="360"/>
      </w:pPr>
    </w:lvl>
    <w:lvl w:ilvl="4" w:tplc="B6E8511E" w:tentative="1">
      <w:start w:val="1"/>
      <w:numFmt w:val="lowerLetter"/>
      <w:lvlText w:val="%5."/>
      <w:lvlJc w:val="left"/>
      <w:pPr>
        <w:tabs>
          <w:tab w:val="num" w:pos="3600"/>
        </w:tabs>
        <w:ind w:left="3600" w:hanging="360"/>
      </w:pPr>
    </w:lvl>
    <w:lvl w:ilvl="5" w:tplc="44D89746" w:tentative="1">
      <w:start w:val="1"/>
      <w:numFmt w:val="lowerRoman"/>
      <w:lvlText w:val="%6."/>
      <w:lvlJc w:val="right"/>
      <w:pPr>
        <w:tabs>
          <w:tab w:val="num" w:pos="4320"/>
        </w:tabs>
        <w:ind w:left="4320" w:hanging="180"/>
      </w:pPr>
    </w:lvl>
    <w:lvl w:ilvl="6" w:tplc="FA2C1DDE" w:tentative="1">
      <w:start w:val="1"/>
      <w:numFmt w:val="decimal"/>
      <w:lvlText w:val="%7."/>
      <w:lvlJc w:val="left"/>
      <w:pPr>
        <w:tabs>
          <w:tab w:val="num" w:pos="5040"/>
        </w:tabs>
        <w:ind w:left="5040" w:hanging="360"/>
      </w:pPr>
    </w:lvl>
    <w:lvl w:ilvl="7" w:tplc="18747668" w:tentative="1">
      <w:start w:val="1"/>
      <w:numFmt w:val="lowerLetter"/>
      <w:lvlText w:val="%8."/>
      <w:lvlJc w:val="left"/>
      <w:pPr>
        <w:tabs>
          <w:tab w:val="num" w:pos="5760"/>
        </w:tabs>
        <w:ind w:left="5760" w:hanging="360"/>
      </w:pPr>
    </w:lvl>
    <w:lvl w:ilvl="8" w:tplc="EC5E6888" w:tentative="1">
      <w:start w:val="1"/>
      <w:numFmt w:val="lowerRoman"/>
      <w:lvlText w:val="%9."/>
      <w:lvlJc w:val="right"/>
      <w:pPr>
        <w:tabs>
          <w:tab w:val="num" w:pos="6480"/>
        </w:tabs>
        <w:ind w:left="6480" w:hanging="180"/>
      </w:pPr>
    </w:lvl>
  </w:abstractNum>
  <w:abstractNum w:abstractNumId="114">
    <w:nsid w:val="3D1050AD"/>
    <w:multiLevelType w:val="hybridMultilevel"/>
    <w:tmpl w:val="80BC1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6C2772"/>
    <w:multiLevelType w:val="hybridMultilevel"/>
    <w:tmpl w:val="F36645AA"/>
    <w:lvl w:ilvl="0" w:tplc="1F16D3BA">
      <w:start w:val="1"/>
      <w:numFmt w:val="upperLetter"/>
      <w:lvlText w:val="%1."/>
      <w:lvlJc w:val="left"/>
      <w:pPr>
        <w:tabs>
          <w:tab w:val="num" w:pos="720"/>
        </w:tabs>
        <w:ind w:left="720" w:hanging="360"/>
      </w:pPr>
    </w:lvl>
    <w:lvl w:ilvl="1" w:tplc="1E12E266" w:tentative="1">
      <w:start w:val="1"/>
      <w:numFmt w:val="lowerLetter"/>
      <w:lvlText w:val="%2."/>
      <w:lvlJc w:val="left"/>
      <w:pPr>
        <w:tabs>
          <w:tab w:val="num" w:pos="1440"/>
        </w:tabs>
        <w:ind w:left="1440" w:hanging="360"/>
      </w:pPr>
    </w:lvl>
    <w:lvl w:ilvl="2" w:tplc="E0DCF440" w:tentative="1">
      <w:start w:val="1"/>
      <w:numFmt w:val="lowerRoman"/>
      <w:lvlText w:val="%3."/>
      <w:lvlJc w:val="right"/>
      <w:pPr>
        <w:tabs>
          <w:tab w:val="num" w:pos="2160"/>
        </w:tabs>
        <w:ind w:left="2160" w:hanging="180"/>
      </w:pPr>
    </w:lvl>
    <w:lvl w:ilvl="3" w:tplc="EE468212" w:tentative="1">
      <w:start w:val="1"/>
      <w:numFmt w:val="decimal"/>
      <w:lvlText w:val="%4."/>
      <w:lvlJc w:val="left"/>
      <w:pPr>
        <w:tabs>
          <w:tab w:val="num" w:pos="2880"/>
        </w:tabs>
        <w:ind w:left="2880" w:hanging="360"/>
      </w:pPr>
    </w:lvl>
    <w:lvl w:ilvl="4" w:tplc="925A27D4" w:tentative="1">
      <w:start w:val="1"/>
      <w:numFmt w:val="lowerLetter"/>
      <w:lvlText w:val="%5."/>
      <w:lvlJc w:val="left"/>
      <w:pPr>
        <w:tabs>
          <w:tab w:val="num" w:pos="3600"/>
        </w:tabs>
        <w:ind w:left="3600" w:hanging="360"/>
      </w:pPr>
    </w:lvl>
    <w:lvl w:ilvl="5" w:tplc="5BAC2A10" w:tentative="1">
      <w:start w:val="1"/>
      <w:numFmt w:val="lowerRoman"/>
      <w:lvlText w:val="%6."/>
      <w:lvlJc w:val="right"/>
      <w:pPr>
        <w:tabs>
          <w:tab w:val="num" w:pos="4320"/>
        </w:tabs>
        <w:ind w:left="4320" w:hanging="180"/>
      </w:pPr>
    </w:lvl>
    <w:lvl w:ilvl="6" w:tplc="02B07A72" w:tentative="1">
      <w:start w:val="1"/>
      <w:numFmt w:val="decimal"/>
      <w:lvlText w:val="%7."/>
      <w:lvlJc w:val="left"/>
      <w:pPr>
        <w:tabs>
          <w:tab w:val="num" w:pos="5040"/>
        </w:tabs>
        <w:ind w:left="5040" w:hanging="360"/>
      </w:pPr>
    </w:lvl>
    <w:lvl w:ilvl="7" w:tplc="08D63920" w:tentative="1">
      <w:start w:val="1"/>
      <w:numFmt w:val="lowerLetter"/>
      <w:lvlText w:val="%8."/>
      <w:lvlJc w:val="left"/>
      <w:pPr>
        <w:tabs>
          <w:tab w:val="num" w:pos="5760"/>
        </w:tabs>
        <w:ind w:left="5760" w:hanging="360"/>
      </w:pPr>
    </w:lvl>
    <w:lvl w:ilvl="8" w:tplc="12E06910" w:tentative="1">
      <w:start w:val="1"/>
      <w:numFmt w:val="lowerRoman"/>
      <w:lvlText w:val="%9."/>
      <w:lvlJc w:val="right"/>
      <w:pPr>
        <w:tabs>
          <w:tab w:val="num" w:pos="6480"/>
        </w:tabs>
        <w:ind w:left="6480" w:hanging="180"/>
      </w:pPr>
    </w:lvl>
  </w:abstractNum>
  <w:abstractNum w:abstractNumId="116">
    <w:nsid w:val="3E1749D0"/>
    <w:multiLevelType w:val="hybridMultilevel"/>
    <w:tmpl w:val="FA960628"/>
    <w:lvl w:ilvl="0" w:tplc="9AF8AFC6">
      <w:start w:val="1"/>
      <w:numFmt w:val="upperLetter"/>
      <w:lvlText w:val="%1."/>
      <w:lvlJc w:val="left"/>
      <w:pPr>
        <w:tabs>
          <w:tab w:val="num" w:pos="720"/>
        </w:tabs>
        <w:ind w:left="720" w:hanging="360"/>
      </w:pPr>
    </w:lvl>
    <w:lvl w:ilvl="1" w:tplc="BB8EB3FC" w:tentative="1">
      <w:start w:val="1"/>
      <w:numFmt w:val="lowerLetter"/>
      <w:lvlText w:val="%2."/>
      <w:lvlJc w:val="left"/>
      <w:pPr>
        <w:tabs>
          <w:tab w:val="num" w:pos="1440"/>
        </w:tabs>
        <w:ind w:left="1440" w:hanging="360"/>
      </w:pPr>
    </w:lvl>
    <w:lvl w:ilvl="2" w:tplc="6FD26566" w:tentative="1">
      <w:start w:val="1"/>
      <w:numFmt w:val="lowerRoman"/>
      <w:lvlText w:val="%3."/>
      <w:lvlJc w:val="right"/>
      <w:pPr>
        <w:tabs>
          <w:tab w:val="num" w:pos="2160"/>
        </w:tabs>
        <w:ind w:left="2160" w:hanging="180"/>
      </w:pPr>
    </w:lvl>
    <w:lvl w:ilvl="3" w:tplc="8C30B2E2" w:tentative="1">
      <w:start w:val="1"/>
      <w:numFmt w:val="decimal"/>
      <w:lvlText w:val="%4."/>
      <w:lvlJc w:val="left"/>
      <w:pPr>
        <w:tabs>
          <w:tab w:val="num" w:pos="2880"/>
        </w:tabs>
        <w:ind w:left="2880" w:hanging="360"/>
      </w:pPr>
    </w:lvl>
    <w:lvl w:ilvl="4" w:tplc="28522B98" w:tentative="1">
      <w:start w:val="1"/>
      <w:numFmt w:val="lowerLetter"/>
      <w:lvlText w:val="%5."/>
      <w:lvlJc w:val="left"/>
      <w:pPr>
        <w:tabs>
          <w:tab w:val="num" w:pos="3600"/>
        </w:tabs>
        <w:ind w:left="3600" w:hanging="360"/>
      </w:pPr>
    </w:lvl>
    <w:lvl w:ilvl="5" w:tplc="DEB2E484" w:tentative="1">
      <w:start w:val="1"/>
      <w:numFmt w:val="lowerRoman"/>
      <w:lvlText w:val="%6."/>
      <w:lvlJc w:val="right"/>
      <w:pPr>
        <w:tabs>
          <w:tab w:val="num" w:pos="4320"/>
        </w:tabs>
        <w:ind w:left="4320" w:hanging="180"/>
      </w:pPr>
    </w:lvl>
    <w:lvl w:ilvl="6" w:tplc="4490AA68" w:tentative="1">
      <w:start w:val="1"/>
      <w:numFmt w:val="decimal"/>
      <w:lvlText w:val="%7."/>
      <w:lvlJc w:val="left"/>
      <w:pPr>
        <w:tabs>
          <w:tab w:val="num" w:pos="5040"/>
        </w:tabs>
        <w:ind w:left="5040" w:hanging="360"/>
      </w:pPr>
    </w:lvl>
    <w:lvl w:ilvl="7" w:tplc="EAB6ED10" w:tentative="1">
      <w:start w:val="1"/>
      <w:numFmt w:val="lowerLetter"/>
      <w:lvlText w:val="%8."/>
      <w:lvlJc w:val="left"/>
      <w:pPr>
        <w:tabs>
          <w:tab w:val="num" w:pos="5760"/>
        </w:tabs>
        <w:ind w:left="5760" w:hanging="360"/>
      </w:pPr>
    </w:lvl>
    <w:lvl w:ilvl="8" w:tplc="258827D2" w:tentative="1">
      <w:start w:val="1"/>
      <w:numFmt w:val="lowerRoman"/>
      <w:lvlText w:val="%9."/>
      <w:lvlJc w:val="right"/>
      <w:pPr>
        <w:tabs>
          <w:tab w:val="num" w:pos="6480"/>
        </w:tabs>
        <w:ind w:left="6480" w:hanging="180"/>
      </w:pPr>
    </w:lvl>
  </w:abstractNum>
  <w:abstractNum w:abstractNumId="117">
    <w:nsid w:val="3ED0710B"/>
    <w:multiLevelType w:val="hybridMultilevel"/>
    <w:tmpl w:val="E020BDCA"/>
    <w:lvl w:ilvl="0" w:tplc="6D54CCD8">
      <w:start w:val="1"/>
      <w:numFmt w:val="bullet"/>
      <w:lvlText w:val="•"/>
      <w:lvlJc w:val="left"/>
      <w:pPr>
        <w:ind w:hanging="360"/>
      </w:pPr>
      <w:rPr>
        <w:rFonts w:ascii="Arial" w:eastAsia="Arial" w:hAnsi="Arial" w:hint="default"/>
        <w:color w:val="181F1C"/>
        <w:w w:val="164"/>
        <w:sz w:val="21"/>
        <w:szCs w:val="21"/>
      </w:rPr>
    </w:lvl>
    <w:lvl w:ilvl="1" w:tplc="05C0060C">
      <w:start w:val="1"/>
      <w:numFmt w:val="bullet"/>
      <w:lvlText w:val="o"/>
      <w:lvlJc w:val="left"/>
      <w:pPr>
        <w:ind w:hanging="367"/>
      </w:pPr>
      <w:rPr>
        <w:rFonts w:ascii="Arial" w:eastAsia="Arial" w:hAnsi="Arial" w:hint="default"/>
        <w:color w:val="181F1C"/>
        <w:w w:val="109"/>
        <w:sz w:val="20"/>
        <w:szCs w:val="20"/>
      </w:rPr>
    </w:lvl>
    <w:lvl w:ilvl="2" w:tplc="5A98FE34">
      <w:start w:val="1"/>
      <w:numFmt w:val="bullet"/>
      <w:lvlText w:val="•"/>
      <w:lvlJc w:val="left"/>
      <w:rPr>
        <w:rFonts w:hint="default"/>
      </w:rPr>
    </w:lvl>
    <w:lvl w:ilvl="3" w:tplc="9E1875F2">
      <w:start w:val="1"/>
      <w:numFmt w:val="bullet"/>
      <w:lvlText w:val="•"/>
      <w:lvlJc w:val="left"/>
      <w:rPr>
        <w:rFonts w:hint="default"/>
      </w:rPr>
    </w:lvl>
    <w:lvl w:ilvl="4" w:tplc="535C5E6A">
      <w:start w:val="1"/>
      <w:numFmt w:val="bullet"/>
      <w:lvlText w:val="•"/>
      <w:lvlJc w:val="left"/>
      <w:rPr>
        <w:rFonts w:hint="default"/>
      </w:rPr>
    </w:lvl>
    <w:lvl w:ilvl="5" w:tplc="5F40922C">
      <w:start w:val="1"/>
      <w:numFmt w:val="bullet"/>
      <w:lvlText w:val="•"/>
      <w:lvlJc w:val="left"/>
      <w:rPr>
        <w:rFonts w:hint="default"/>
      </w:rPr>
    </w:lvl>
    <w:lvl w:ilvl="6" w:tplc="3BB853A4">
      <w:start w:val="1"/>
      <w:numFmt w:val="bullet"/>
      <w:lvlText w:val="•"/>
      <w:lvlJc w:val="left"/>
      <w:rPr>
        <w:rFonts w:hint="default"/>
      </w:rPr>
    </w:lvl>
    <w:lvl w:ilvl="7" w:tplc="16C6FB10">
      <w:start w:val="1"/>
      <w:numFmt w:val="bullet"/>
      <w:lvlText w:val="•"/>
      <w:lvlJc w:val="left"/>
      <w:rPr>
        <w:rFonts w:hint="default"/>
      </w:rPr>
    </w:lvl>
    <w:lvl w:ilvl="8" w:tplc="5EB4BCA0">
      <w:start w:val="1"/>
      <w:numFmt w:val="bullet"/>
      <w:lvlText w:val="•"/>
      <w:lvlJc w:val="left"/>
      <w:rPr>
        <w:rFonts w:hint="default"/>
      </w:rPr>
    </w:lvl>
  </w:abstractNum>
  <w:abstractNum w:abstractNumId="118">
    <w:nsid w:val="3F9F7A01"/>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9">
    <w:nsid w:val="3FDA5A79"/>
    <w:multiLevelType w:val="multilevel"/>
    <w:tmpl w:val="53764D64"/>
    <w:lvl w:ilvl="0">
      <w:start w:val="6"/>
      <w:numFmt w:val="decimal"/>
      <w:lvlText w:val="%1"/>
      <w:lvlJc w:val="left"/>
      <w:pPr>
        <w:ind w:left="480" w:hanging="480"/>
      </w:pPr>
      <w:rPr>
        <w:rFonts w:hint="default"/>
      </w:rPr>
    </w:lvl>
    <w:lvl w:ilvl="1">
      <w:start w:val="10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4077546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1">
    <w:nsid w:val="40886AC6"/>
    <w:multiLevelType w:val="multilevel"/>
    <w:tmpl w:val="0C6AA85E"/>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2">
    <w:nsid w:val="42186519"/>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3">
    <w:nsid w:val="43AB2DA9"/>
    <w:multiLevelType w:val="hybridMultilevel"/>
    <w:tmpl w:val="E38629DA"/>
    <w:lvl w:ilvl="0" w:tplc="1DF46F04">
      <w:start w:val="1"/>
      <w:numFmt w:val="upperLetter"/>
      <w:lvlText w:val="%1."/>
      <w:lvlJc w:val="left"/>
      <w:pPr>
        <w:ind w:left="720" w:hanging="360"/>
      </w:pPr>
      <w:rPr>
        <w:rFonts w:ascii="Bookman Old Style" w:hAnsi="Bookman Old Style" w:hint="default"/>
        <w:color w:val="auto"/>
        <w:sz w:val="22"/>
      </w:rPr>
    </w:lvl>
    <w:lvl w:ilvl="1" w:tplc="803E618E">
      <w:start w:val="1"/>
      <w:numFmt w:val="lowerLetter"/>
      <w:lvlText w:val="%2."/>
      <w:lvlJc w:val="left"/>
      <w:pPr>
        <w:ind w:left="1440" w:hanging="360"/>
      </w:pPr>
    </w:lvl>
    <w:lvl w:ilvl="2" w:tplc="0316D740" w:tentative="1">
      <w:start w:val="1"/>
      <w:numFmt w:val="lowerRoman"/>
      <w:lvlText w:val="%3."/>
      <w:lvlJc w:val="right"/>
      <w:pPr>
        <w:ind w:left="2160" w:hanging="180"/>
      </w:pPr>
    </w:lvl>
    <w:lvl w:ilvl="3" w:tplc="4B648D84" w:tentative="1">
      <w:start w:val="1"/>
      <w:numFmt w:val="decimal"/>
      <w:lvlText w:val="%4."/>
      <w:lvlJc w:val="left"/>
      <w:pPr>
        <w:ind w:left="2880" w:hanging="360"/>
      </w:pPr>
    </w:lvl>
    <w:lvl w:ilvl="4" w:tplc="93C201FE" w:tentative="1">
      <w:start w:val="1"/>
      <w:numFmt w:val="lowerLetter"/>
      <w:lvlText w:val="%5."/>
      <w:lvlJc w:val="left"/>
      <w:pPr>
        <w:ind w:left="3600" w:hanging="360"/>
      </w:pPr>
    </w:lvl>
    <w:lvl w:ilvl="5" w:tplc="B484AB22" w:tentative="1">
      <w:start w:val="1"/>
      <w:numFmt w:val="lowerRoman"/>
      <w:lvlText w:val="%6."/>
      <w:lvlJc w:val="right"/>
      <w:pPr>
        <w:ind w:left="4320" w:hanging="180"/>
      </w:pPr>
    </w:lvl>
    <w:lvl w:ilvl="6" w:tplc="BAF25536" w:tentative="1">
      <w:start w:val="1"/>
      <w:numFmt w:val="decimal"/>
      <w:lvlText w:val="%7."/>
      <w:lvlJc w:val="left"/>
      <w:pPr>
        <w:ind w:left="5040" w:hanging="360"/>
      </w:pPr>
    </w:lvl>
    <w:lvl w:ilvl="7" w:tplc="93E2AA26" w:tentative="1">
      <w:start w:val="1"/>
      <w:numFmt w:val="lowerLetter"/>
      <w:lvlText w:val="%8."/>
      <w:lvlJc w:val="left"/>
      <w:pPr>
        <w:ind w:left="5760" w:hanging="360"/>
      </w:pPr>
    </w:lvl>
    <w:lvl w:ilvl="8" w:tplc="EE70E346" w:tentative="1">
      <w:start w:val="1"/>
      <w:numFmt w:val="lowerRoman"/>
      <w:lvlText w:val="%9."/>
      <w:lvlJc w:val="right"/>
      <w:pPr>
        <w:ind w:left="6480" w:hanging="180"/>
      </w:pPr>
    </w:lvl>
  </w:abstractNum>
  <w:abstractNum w:abstractNumId="124">
    <w:nsid w:val="448C0457"/>
    <w:multiLevelType w:val="multilevel"/>
    <w:tmpl w:val="E59057AC"/>
    <w:lvl w:ilvl="0">
      <w:start w:val="1"/>
      <w:numFmt w:val="upperLetter"/>
      <w:lvlText w:val="%1."/>
      <w:lvlJc w:val="left"/>
      <w:pPr>
        <w:tabs>
          <w:tab w:val="num" w:pos="720"/>
        </w:tabs>
        <w:ind w:left="360" w:firstLine="0"/>
      </w:pPr>
      <w:rPr>
        <w:rFonts w:hint="default"/>
        <w:color w:val="auto"/>
        <w:sz w:val="22"/>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5">
    <w:nsid w:val="44DB4B4A"/>
    <w:multiLevelType w:val="hybridMultilevel"/>
    <w:tmpl w:val="081088FA"/>
    <w:lvl w:ilvl="0" w:tplc="157C8C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6">
    <w:nsid w:val="44E4151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7">
    <w:nsid w:val="45A17649"/>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8">
    <w:nsid w:val="45B91D7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9">
    <w:nsid w:val="45D77F5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0">
    <w:nsid w:val="465B5F07"/>
    <w:multiLevelType w:val="hybridMultilevel"/>
    <w:tmpl w:val="B02E4B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66272B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2">
    <w:nsid w:val="47665024"/>
    <w:multiLevelType w:val="multilevel"/>
    <w:tmpl w:val="A0961916"/>
    <w:lvl w:ilvl="0">
      <w:start w:val="1"/>
      <w:numFmt w:val="upperLetter"/>
      <w:lvlText w:val="%1."/>
      <w:lvlJc w:val="left"/>
      <w:pPr>
        <w:tabs>
          <w:tab w:val="num" w:pos="720"/>
        </w:tabs>
        <w:ind w:left="360" w:firstLine="0"/>
      </w:pPr>
      <w:rPr>
        <w:rFonts w:hint="default"/>
        <w:b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3">
    <w:nsid w:val="47BB18EF"/>
    <w:multiLevelType w:val="hybridMultilevel"/>
    <w:tmpl w:val="570026C4"/>
    <w:lvl w:ilvl="0" w:tplc="08F63D3C">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A5E29A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5">
    <w:nsid w:val="4CE108E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6">
    <w:nsid w:val="4DAE595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7">
    <w:nsid w:val="4ECB762A"/>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8">
    <w:nsid w:val="50157BF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9">
    <w:nsid w:val="50551C3B"/>
    <w:multiLevelType w:val="hybridMultilevel"/>
    <w:tmpl w:val="E48696D2"/>
    <w:lvl w:ilvl="0" w:tplc="6712A060">
      <w:start w:val="1"/>
      <w:numFmt w:val="upperLetter"/>
      <w:lvlText w:val="%1."/>
      <w:lvlJc w:val="left"/>
      <w:pPr>
        <w:ind w:left="9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0F63F0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1">
    <w:nsid w:val="510B5BEB"/>
    <w:multiLevelType w:val="hybridMultilevel"/>
    <w:tmpl w:val="0C6E1550"/>
    <w:lvl w:ilvl="0" w:tplc="77EE3F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1C546A4"/>
    <w:multiLevelType w:val="multilevel"/>
    <w:tmpl w:val="E59057AC"/>
    <w:lvl w:ilvl="0">
      <w:start w:val="1"/>
      <w:numFmt w:val="upperLetter"/>
      <w:lvlText w:val="%1."/>
      <w:lvlJc w:val="left"/>
      <w:pPr>
        <w:tabs>
          <w:tab w:val="num" w:pos="1440"/>
        </w:tabs>
        <w:ind w:left="1080" w:firstLine="0"/>
      </w:pPr>
      <w:rPr>
        <w:rFonts w:hint="default"/>
      </w:rPr>
    </w:lvl>
    <w:lvl w:ilvl="1">
      <w:start w:val="1"/>
      <w:numFmt w:val="decimal"/>
      <w:lvlText w:val="%2."/>
      <w:lvlJc w:val="left"/>
      <w:pPr>
        <w:tabs>
          <w:tab w:val="num" w:pos="2160"/>
        </w:tabs>
        <w:ind w:left="1800" w:firstLine="0"/>
      </w:pPr>
      <w:rPr>
        <w:rFonts w:hint="default"/>
      </w:rPr>
    </w:lvl>
    <w:lvl w:ilvl="2">
      <w:start w:val="1"/>
      <w:numFmt w:val="lowerLetter"/>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43">
    <w:nsid w:val="52ED20C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4">
    <w:nsid w:val="53D83D9E"/>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5">
    <w:nsid w:val="54160EA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6">
    <w:nsid w:val="55AF68CB"/>
    <w:multiLevelType w:val="hybridMultilevel"/>
    <w:tmpl w:val="FA8C7C7C"/>
    <w:lvl w:ilvl="0" w:tplc="2B748A92">
      <w:start w:val="1"/>
      <w:numFmt w:val="decimal"/>
      <w:lvlText w:val="%1."/>
      <w:lvlJc w:val="left"/>
      <w:pPr>
        <w:tabs>
          <w:tab w:val="num" w:pos="1080"/>
        </w:tabs>
        <w:ind w:left="1080" w:hanging="360"/>
      </w:pPr>
    </w:lvl>
    <w:lvl w:ilvl="1" w:tplc="81528E9A" w:tentative="1">
      <w:start w:val="1"/>
      <w:numFmt w:val="lowerLetter"/>
      <w:lvlText w:val="%2."/>
      <w:lvlJc w:val="left"/>
      <w:pPr>
        <w:tabs>
          <w:tab w:val="num" w:pos="1800"/>
        </w:tabs>
        <w:ind w:left="1800" w:hanging="360"/>
      </w:pPr>
    </w:lvl>
    <w:lvl w:ilvl="2" w:tplc="41C46E40" w:tentative="1">
      <w:start w:val="1"/>
      <w:numFmt w:val="lowerRoman"/>
      <w:lvlText w:val="%3."/>
      <w:lvlJc w:val="right"/>
      <w:pPr>
        <w:tabs>
          <w:tab w:val="num" w:pos="2520"/>
        </w:tabs>
        <w:ind w:left="2520" w:hanging="180"/>
      </w:pPr>
    </w:lvl>
    <w:lvl w:ilvl="3" w:tplc="EAD81FB0" w:tentative="1">
      <w:start w:val="1"/>
      <w:numFmt w:val="decimal"/>
      <w:lvlText w:val="%4."/>
      <w:lvlJc w:val="left"/>
      <w:pPr>
        <w:tabs>
          <w:tab w:val="num" w:pos="3240"/>
        </w:tabs>
        <w:ind w:left="3240" w:hanging="360"/>
      </w:pPr>
    </w:lvl>
    <w:lvl w:ilvl="4" w:tplc="F59283B4" w:tentative="1">
      <w:start w:val="1"/>
      <w:numFmt w:val="lowerLetter"/>
      <w:lvlText w:val="%5."/>
      <w:lvlJc w:val="left"/>
      <w:pPr>
        <w:tabs>
          <w:tab w:val="num" w:pos="3960"/>
        </w:tabs>
        <w:ind w:left="3960" w:hanging="360"/>
      </w:pPr>
    </w:lvl>
    <w:lvl w:ilvl="5" w:tplc="2EB09062" w:tentative="1">
      <w:start w:val="1"/>
      <w:numFmt w:val="lowerRoman"/>
      <w:lvlText w:val="%6."/>
      <w:lvlJc w:val="right"/>
      <w:pPr>
        <w:tabs>
          <w:tab w:val="num" w:pos="4680"/>
        </w:tabs>
        <w:ind w:left="4680" w:hanging="180"/>
      </w:pPr>
    </w:lvl>
    <w:lvl w:ilvl="6" w:tplc="A6EC164C" w:tentative="1">
      <w:start w:val="1"/>
      <w:numFmt w:val="decimal"/>
      <w:lvlText w:val="%7."/>
      <w:lvlJc w:val="left"/>
      <w:pPr>
        <w:tabs>
          <w:tab w:val="num" w:pos="5400"/>
        </w:tabs>
        <w:ind w:left="5400" w:hanging="360"/>
      </w:pPr>
    </w:lvl>
    <w:lvl w:ilvl="7" w:tplc="E8EAE3B0" w:tentative="1">
      <w:start w:val="1"/>
      <w:numFmt w:val="lowerLetter"/>
      <w:lvlText w:val="%8."/>
      <w:lvlJc w:val="left"/>
      <w:pPr>
        <w:tabs>
          <w:tab w:val="num" w:pos="6120"/>
        </w:tabs>
        <w:ind w:left="6120" w:hanging="360"/>
      </w:pPr>
    </w:lvl>
    <w:lvl w:ilvl="8" w:tplc="6A3C03E4" w:tentative="1">
      <w:start w:val="1"/>
      <w:numFmt w:val="lowerRoman"/>
      <w:lvlText w:val="%9."/>
      <w:lvlJc w:val="right"/>
      <w:pPr>
        <w:tabs>
          <w:tab w:val="num" w:pos="6840"/>
        </w:tabs>
        <w:ind w:left="6840" w:hanging="180"/>
      </w:pPr>
    </w:lvl>
  </w:abstractNum>
  <w:abstractNum w:abstractNumId="147">
    <w:nsid w:val="55B2541D"/>
    <w:multiLevelType w:val="hybridMultilevel"/>
    <w:tmpl w:val="5524A362"/>
    <w:lvl w:ilvl="0" w:tplc="0409000F">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48">
    <w:nsid w:val="55B5599F"/>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9">
    <w:nsid w:val="564C77D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0">
    <w:nsid w:val="56956875"/>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1">
    <w:nsid w:val="572F5C45"/>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2">
    <w:nsid w:val="58B558C1"/>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3">
    <w:nsid w:val="596F49D9"/>
    <w:multiLevelType w:val="hybridMultilevel"/>
    <w:tmpl w:val="7840920C"/>
    <w:lvl w:ilvl="0" w:tplc="5434E168">
      <w:start w:val="1"/>
      <w:numFmt w:val="bullet"/>
      <w:lvlText w:val="•"/>
      <w:lvlJc w:val="left"/>
      <w:pPr>
        <w:ind w:hanging="360"/>
      </w:pPr>
      <w:rPr>
        <w:rFonts w:ascii="Arial" w:eastAsia="Arial" w:hAnsi="Arial" w:hint="default"/>
        <w:color w:val="181F1C"/>
        <w:w w:val="172"/>
        <w:sz w:val="20"/>
        <w:szCs w:val="20"/>
      </w:rPr>
    </w:lvl>
    <w:lvl w:ilvl="1" w:tplc="F990BE54">
      <w:start w:val="1"/>
      <w:numFmt w:val="bullet"/>
      <w:lvlText w:val="•"/>
      <w:lvlJc w:val="left"/>
      <w:rPr>
        <w:rFonts w:hint="default"/>
      </w:rPr>
    </w:lvl>
    <w:lvl w:ilvl="2" w:tplc="30CC6DF4">
      <w:start w:val="1"/>
      <w:numFmt w:val="bullet"/>
      <w:lvlText w:val="•"/>
      <w:lvlJc w:val="left"/>
      <w:rPr>
        <w:rFonts w:hint="default"/>
      </w:rPr>
    </w:lvl>
    <w:lvl w:ilvl="3" w:tplc="AEC8A50A">
      <w:start w:val="1"/>
      <w:numFmt w:val="bullet"/>
      <w:lvlText w:val="•"/>
      <w:lvlJc w:val="left"/>
      <w:rPr>
        <w:rFonts w:hint="default"/>
      </w:rPr>
    </w:lvl>
    <w:lvl w:ilvl="4" w:tplc="1B829CD2">
      <w:start w:val="1"/>
      <w:numFmt w:val="bullet"/>
      <w:lvlText w:val="•"/>
      <w:lvlJc w:val="left"/>
      <w:rPr>
        <w:rFonts w:hint="default"/>
      </w:rPr>
    </w:lvl>
    <w:lvl w:ilvl="5" w:tplc="CEFC1576">
      <w:start w:val="1"/>
      <w:numFmt w:val="bullet"/>
      <w:lvlText w:val="•"/>
      <w:lvlJc w:val="left"/>
      <w:rPr>
        <w:rFonts w:hint="default"/>
      </w:rPr>
    </w:lvl>
    <w:lvl w:ilvl="6" w:tplc="D59C7A58">
      <w:start w:val="1"/>
      <w:numFmt w:val="bullet"/>
      <w:lvlText w:val="•"/>
      <w:lvlJc w:val="left"/>
      <w:rPr>
        <w:rFonts w:hint="default"/>
      </w:rPr>
    </w:lvl>
    <w:lvl w:ilvl="7" w:tplc="21E24E74">
      <w:start w:val="1"/>
      <w:numFmt w:val="bullet"/>
      <w:lvlText w:val="•"/>
      <w:lvlJc w:val="left"/>
      <w:rPr>
        <w:rFonts w:hint="default"/>
      </w:rPr>
    </w:lvl>
    <w:lvl w:ilvl="8" w:tplc="096E3632">
      <w:start w:val="1"/>
      <w:numFmt w:val="bullet"/>
      <w:lvlText w:val="•"/>
      <w:lvlJc w:val="left"/>
      <w:rPr>
        <w:rFonts w:hint="default"/>
      </w:rPr>
    </w:lvl>
  </w:abstractNum>
  <w:abstractNum w:abstractNumId="154">
    <w:nsid w:val="59A97B3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5">
    <w:nsid w:val="5E4C49B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6">
    <w:nsid w:val="5FAB748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7">
    <w:nsid w:val="61776B21"/>
    <w:multiLevelType w:val="hybridMultilevel"/>
    <w:tmpl w:val="DB4A29E2"/>
    <w:lvl w:ilvl="0" w:tplc="17BCC914">
      <w:start w:val="1"/>
      <w:numFmt w:val="upperLetter"/>
      <w:lvlText w:val="%1."/>
      <w:lvlJc w:val="left"/>
      <w:pPr>
        <w:ind w:left="720" w:hanging="360"/>
      </w:pPr>
      <w:rPr>
        <w:rFonts w:ascii="Bookman Old Style" w:hAnsi="Bookman Old Style" w:hint="default"/>
        <w:color w:val="auto"/>
        <w:sz w:val="22"/>
      </w:rPr>
    </w:lvl>
    <w:lvl w:ilvl="1" w:tplc="00D2D5B8" w:tentative="1">
      <w:start w:val="1"/>
      <w:numFmt w:val="lowerLetter"/>
      <w:lvlText w:val="%2."/>
      <w:lvlJc w:val="left"/>
      <w:pPr>
        <w:ind w:left="1440" w:hanging="360"/>
      </w:pPr>
    </w:lvl>
    <w:lvl w:ilvl="2" w:tplc="6F58EA42" w:tentative="1">
      <w:start w:val="1"/>
      <w:numFmt w:val="lowerRoman"/>
      <w:lvlText w:val="%3."/>
      <w:lvlJc w:val="right"/>
      <w:pPr>
        <w:ind w:left="2160" w:hanging="180"/>
      </w:pPr>
    </w:lvl>
    <w:lvl w:ilvl="3" w:tplc="8918F714" w:tentative="1">
      <w:start w:val="1"/>
      <w:numFmt w:val="decimal"/>
      <w:lvlText w:val="%4."/>
      <w:lvlJc w:val="left"/>
      <w:pPr>
        <w:ind w:left="2880" w:hanging="360"/>
      </w:pPr>
    </w:lvl>
    <w:lvl w:ilvl="4" w:tplc="60E6CBDC" w:tentative="1">
      <w:start w:val="1"/>
      <w:numFmt w:val="lowerLetter"/>
      <w:lvlText w:val="%5."/>
      <w:lvlJc w:val="left"/>
      <w:pPr>
        <w:ind w:left="3600" w:hanging="360"/>
      </w:pPr>
    </w:lvl>
    <w:lvl w:ilvl="5" w:tplc="419C4D80" w:tentative="1">
      <w:start w:val="1"/>
      <w:numFmt w:val="lowerRoman"/>
      <w:lvlText w:val="%6."/>
      <w:lvlJc w:val="right"/>
      <w:pPr>
        <w:ind w:left="4320" w:hanging="180"/>
      </w:pPr>
    </w:lvl>
    <w:lvl w:ilvl="6" w:tplc="75362556" w:tentative="1">
      <w:start w:val="1"/>
      <w:numFmt w:val="decimal"/>
      <w:lvlText w:val="%7."/>
      <w:lvlJc w:val="left"/>
      <w:pPr>
        <w:ind w:left="5040" w:hanging="360"/>
      </w:pPr>
    </w:lvl>
    <w:lvl w:ilvl="7" w:tplc="DD4E869E" w:tentative="1">
      <w:start w:val="1"/>
      <w:numFmt w:val="lowerLetter"/>
      <w:lvlText w:val="%8."/>
      <w:lvlJc w:val="left"/>
      <w:pPr>
        <w:ind w:left="5760" w:hanging="360"/>
      </w:pPr>
    </w:lvl>
    <w:lvl w:ilvl="8" w:tplc="FF62D624" w:tentative="1">
      <w:start w:val="1"/>
      <w:numFmt w:val="lowerRoman"/>
      <w:lvlText w:val="%9."/>
      <w:lvlJc w:val="right"/>
      <w:pPr>
        <w:ind w:left="6480" w:hanging="180"/>
      </w:pPr>
    </w:lvl>
  </w:abstractNum>
  <w:abstractNum w:abstractNumId="158">
    <w:nsid w:val="61984B87"/>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59">
    <w:nsid w:val="632C5FD8"/>
    <w:multiLevelType w:val="multilevel"/>
    <w:tmpl w:val="23A49284"/>
    <w:lvl w:ilvl="0">
      <w:start w:val="1"/>
      <w:numFmt w:val="upperLetter"/>
      <w:lvlText w:val="%1."/>
      <w:lvlJc w:val="left"/>
      <w:pPr>
        <w:tabs>
          <w:tab w:val="num" w:pos="720"/>
        </w:tabs>
        <w:ind w:left="360" w:firstLine="0"/>
      </w:pPr>
      <w:rPr>
        <w:rFonts w:hint="default"/>
        <w:sz w:val="22"/>
        <w:szCs w:val="22"/>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0">
    <w:nsid w:val="655B123C"/>
    <w:multiLevelType w:val="multilevel"/>
    <w:tmpl w:val="E34A530A"/>
    <w:lvl w:ilvl="0">
      <w:start w:val="9"/>
      <w:numFmt w:val="decimal"/>
      <w:lvlText w:val="%1"/>
      <w:lvlJc w:val="left"/>
      <w:pPr>
        <w:ind w:left="435" w:hanging="435"/>
      </w:pPr>
      <w:rPr>
        <w:rFonts w:hint="default"/>
        <w:b/>
      </w:rPr>
    </w:lvl>
    <w:lvl w:ilvl="1">
      <w:start w:val="80"/>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1">
    <w:nsid w:val="65B92EA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2">
    <w:nsid w:val="66F34224"/>
    <w:multiLevelType w:val="hybridMultilevel"/>
    <w:tmpl w:val="39389150"/>
    <w:lvl w:ilvl="0" w:tplc="F9EEC360">
      <w:start w:val="1"/>
      <w:numFmt w:val="decimal"/>
      <w:lvlText w:val="%1."/>
      <w:lvlJc w:val="left"/>
      <w:pPr>
        <w:tabs>
          <w:tab w:val="num" w:pos="720"/>
        </w:tabs>
        <w:ind w:left="720" w:hanging="360"/>
      </w:pPr>
    </w:lvl>
    <w:lvl w:ilvl="1" w:tplc="EABE1B7E">
      <w:start w:val="1"/>
      <w:numFmt w:val="lowerLetter"/>
      <w:lvlText w:val="%2."/>
      <w:lvlJc w:val="left"/>
      <w:pPr>
        <w:tabs>
          <w:tab w:val="num" w:pos="1440"/>
        </w:tabs>
        <w:ind w:left="1440" w:hanging="360"/>
      </w:pPr>
    </w:lvl>
    <w:lvl w:ilvl="2" w:tplc="2E327A34">
      <w:start w:val="1"/>
      <w:numFmt w:val="decimal"/>
      <w:lvlText w:val="%3."/>
      <w:lvlJc w:val="left"/>
      <w:pPr>
        <w:tabs>
          <w:tab w:val="num" w:pos="2340"/>
        </w:tabs>
        <w:ind w:left="2340" w:hanging="360"/>
      </w:pPr>
    </w:lvl>
    <w:lvl w:ilvl="3" w:tplc="AAAE43AE">
      <w:start w:val="1"/>
      <w:numFmt w:val="decimal"/>
      <w:lvlText w:val="%4."/>
      <w:lvlJc w:val="left"/>
      <w:pPr>
        <w:tabs>
          <w:tab w:val="num" w:pos="2880"/>
        </w:tabs>
        <w:ind w:left="2880" w:hanging="360"/>
      </w:pPr>
    </w:lvl>
    <w:lvl w:ilvl="4" w:tplc="EED05772">
      <w:start w:val="1"/>
      <w:numFmt w:val="lowerLetter"/>
      <w:lvlText w:val="%5."/>
      <w:lvlJc w:val="left"/>
      <w:pPr>
        <w:tabs>
          <w:tab w:val="num" w:pos="3600"/>
        </w:tabs>
        <w:ind w:left="3600" w:hanging="360"/>
      </w:pPr>
    </w:lvl>
    <w:lvl w:ilvl="5" w:tplc="2E6E7A92" w:tentative="1">
      <w:start w:val="1"/>
      <w:numFmt w:val="lowerRoman"/>
      <w:lvlText w:val="%6."/>
      <w:lvlJc w:val="right"/>
      <w:pPr>
        <w:tabs>
          <w:tab w:val="num" w:pos="4320"/>
        </w:tabs>
        <w:ind w:left="4320" w:hanging="180"/>
      </w:pPr>
    </w:lvl>
    <w:lvl w:ilvl="6" w:tplc="AEEADFB4" w:tentative="1">
      <w:start w:val="1"/>
      <w:numFmt w:val="decimal"/>
      <w:lvlText w:val="%7."/>
      <w:lvlJc w:val="left"/>
      <w:pPr>
        <w:tabs>
          <w:tab w:val="num" w:pos="5040"/>
        </w:tabs>
        <w:ind w:left="5040" w:hanging="360"/>
      </w:pPr>
    </w:lvl>
    <w:lvl w:ilvl="7" w:tplc="BB1825B2" w:tentative="1">
      <w:start w:val="1"/>
      <w:numFmt w:val="lowerLetter"/>
      <w:lvlText w:val="%8."/>
      <w:lvlJc w:val="left"/>
      <w:pPr>
        <w:tabs>
          <w:tab w:val="num" w:pos="5760"/>
        </w:tabs>
        <w:ind w:left="5760" w:hanging="360"/>
      </w:pPr>
    </w:lvl>
    <w:lvl w:ilvl="8" w:tplc="66D0B0EA" w:tentative="1">
      <w:start w:val="1"/>
      <w:numFmt w:val="lowerRoman"/>
      <w:lvlText w:val="%9."/>
      <w:lvlJc w:val="right"/>
      <w:pPr>
        <w:tabs>
          <w:tab w:val="num" w:pos="6480"/>
        </w:tabs>
        <w:ind w:left="6480" w:hanging="180"/>
      </w:pPr>
    </w:lvl>
  </w:abstractNum>
  <w:abstractNum w:abstractNumId="163">
    <w:nsid w:val="67114F21"/>
    <w:multiLevelType w:val="hybridMultilevel"/>
    <w:tmpl w:val="B78E3B92"/>
    <w:lvl w:ilvl="0" w:tplc="04090015">
      <w:start w:val="1"/>
      <w:numFmt w:val="upperLetter"/>
      <w:lvlText w:val="%1."/>
      <w:lvlJc w:val="left"/>
      <w:pPr>
        <w:ind w:left="1080" w:hanging="360"/>
      </w:pPr>
    </w:lvl>
    <w:lvl w:ilvl="1" w:tplc="656C4FC0" w:tentative="1">
      <w:start w:val="1"/>
      <w:numFmt w:val="lowerLetter"/>
      <w:lvlText w:val="%2."/>
      <w:lvlJc w:val="left"/>
      <w:pPr>
        <w:ind w:left="1800" w:hanging="360"/>
      </w:pPr>
    </w:lvl>
    <w:lvl w:ilvl="2" w:tplc="FFA2993C" w:tentative="1">
      <w:start w:val="1"/>
      <w:numFmt w:val="lowerRoman"/>
      <w:lvlText w:val="%3."/>
      <w:lvlJc w:val="right"/>
      <w:pPr>
        <w:ind w:left="2520" w:hanging="180"/>
      </w:pPr>
    </w:lvl>
    <w:lvl w:ilvl="3" w:tplc="2FECE5A8" w:tentative="1">
      <w:start w:val="1"/>
      <w:numFmt w:val="decimal"/>
      <w:lvlText w:val="%4."/>
      <w:lvlJc w:val="left"/>
      <w:pPr>
        <w:ind w:left="3240" w:hanging="360"/>
      </w:pPr>
    </w:lvl>
    <w:lvl w:ilvl="4" w:tplc="0728065C" w:tentative="1">
      <w:start w:val="1"/>
      <w:numFmt w:val="lowerLetter"/>
      <w:lvlText w:val="%5."/>
      <w:lvlJc w:val="left"/>
      <w:pPr>
        <w:ind w:left="3960" w:hanging="360"/>
      </w:pPr>
    </w:lvl>
    <w:lvl w:ilvl="5" w:tplc="75DE391C" w:tentative="1">
      <w:start w:val="1"/>
      <w:numFmt w:val="lowerRoman"/>
      <w:lvlText w:val="%6."/>
      <w:lvlJc w:val="right"/>
      <w:pPr>
        <w:ind w:left="4680" w:hanging="180"/>
      </w:pPr>
    </w:lvl>
    <w:lvl w:ilvl="6" w:tplc="3B42DA76" w:tentative="1">
      <w:start w:val="1"/>
      <w:numFmt w:val="decimal"/>
      <w:lvlText w:val="%7."/>
      <w:lvlJc w:val="left"/>
      <w:pPr>
        <w:ind w:left="5400" w:hanging="360"/>
      </w:pPr>
    </w:lvl>
    <w:lvl w:ilvl="7" w:tplc="9678F6C2" w:tentative="1">
      <w:start w:val="1"/>
      <w:numFmt w:val="lowerLetter"/>
      <w:lvlText w:val="%8."/>
      <w:lvlJc w:val="left"/>
      <w:pPr>
        <w:ind w:left="6120" w:hanging="360"/>
      </w:pPr>
    </w:lvl>
    <w:lvl w:ilvl="8" w:tplc="2E70D3B8" w:tentative="1">
      <w:start w:val="1"/>
      <w:numFmt w:val="lowerRoman"/>
      <w:lvlText w:val="%9."/>
      <w:lvlJc w:val="right"/>
      <w:pPr>
        <w:ind w:left="6840" w:hanging="180"/>
      </w:pPr>
    </w:lvl>
  </w:abstractNum>
  <w:abstractNum w:abstractNumId="164">
    <w:nsid w:val="68277DEC"/>
    <w:multiLevelType w:val="hybridMultilevel"/>
    <w:tmpl w:val="D28841EA"/>
    <w:lvl w:ilvl="0" w:tplc="51F23354">
      <w:start w:val="1"/>
      <w:numFmt w:val="upperLetter"/>
      <w:lvlText w:val="%1."/>
      <w:lvlJc w:val="left"/>
      <w:pPr>
        <w:ind w:left="720" w:hanging="360"/>
      </w:pPr>
    </w:lvl>
    <w:lvl w:ilvl="1" w:tplc="686A36BC" w:tentative="1">
      <w:start w:val="1"/>
      <w:numFmt w:val="lowerLetter"/>
      <w:lvlText w:val="%2."/>
      <w:lvlJc w:val="left"/>
      <w:pPr>
        <w:ind w:left="1440" w:hanging="360"/>
      </w:pPr>
    </w:lvl>
    <w:lvl w:ilvl="2" w:tplc="5C86D6D8" w:tentative="1">
      <w:start w:val="1"/>
      <w:numFmt w:val="lowerRoman"/>
      <w:lvlText w:val="%3."/>
      <w:lvlJc w:val="right"/>
      <w:pPr>
        <w:ind w:left="2160" w:hanging="180"/>
      </w:pPr>
    </w:lvl>
    <w:lvl w:ilvl="3" w:tplc="DEF01DBC" w:tentative="1">
      <w:start w:val="1"/>
      <w:numFmt w:val="decimal"/>
      <w:lvlText w:val="%4."/>
      <w:lvlJc w:val="left"/>
      <w:pPr>
        <w:ind w:left="2880" w:hanging="360"/>
      </w:pPr>
    </w:lvl>
    <w:lvl w:ilvl="4" w:tplc="19E02DA8" w:tentative="1">
      <w:start w:val="1"/>
      <w:numFmt w:val="lowerLetter"/>
      <w:lvlText w:val="%5."/>
      <w:lvlJc w:val="left"/>
      <w:pPr>
        <w:ind w:left="3600" w:hanging="360"/>
      </w:pPr>
    </w:lvl>
    <w:lvl w:ilvl="5" w:tplc="FC9A6D30" w:tentative="1">
      <w:start w:val="1"/>
      <w:numFmt w:val="lowerRoman"/>
      <w:lvlText w:val="%6."/>
      <w:lvlJc w:val="right"/>
      <w:pPr>
        <w:ind w:left="4320" w:hanging="180"/>
      </w:pPr>
    </w:lvl>
    <w:lvl w:ilvl="6" w:tplc="510CC1A6" w:tentative="1">
      <w:start w:val="1"/>
      <w:numFmt w:val="decimal"/>
      <w:lvlText w:val="%7."/>
      <w:lvlJc w:val="left"/>
      <w:pPr>
        <w:ind w:left="5040" w:hanging="360"/>
      </w:pPr>
    </w:lvl>
    <w:lvl w:ilvl="7" w:tplc="7716F636" w:tentative="1">
      <w:start w:val="1"/>
      <w:numFmt w:val="lowerLetter"/>
      <w:lvlText w:val="%8."/>
      <w:lvlJc w:val="left"/>
      <w:pPr>
        <w:ind w:left="5760" w:hanging="360"/>
      </w:pPr>
    </w:lvl>
    <w:lvl w:ilvl="8" w:tplc="0DF4A81C" w:tentative="1">
      <w:start w:val="1"/>
      <w:numFmt w:val="lowerRoman"/>
      <w:lvlText w:val="%9."/>
      <w:lvlJc w:val="right"/>
      <w:pPr>
        <w:ind w:left="6480" w:hanging="180"/>
      </w:pPr>
    </w:lvl>
  </w:abstractNum>
  <w:abstractNum w:abstractNumId="165">
    <w:nsid w:val="6B154B10"/>
    <w:multiLevelType w:val="hybridMultilevel"/>
    <w:tmpl w:val="CC705CA0"/>
    <w:lvl w:ilvl="0" w:tplc="9B6263F4">
      <w:start w:val="1"/>
      <w:numFmt w:val="upperLetter"/>
      <w:lvlText w:val="%1."/>
      <w:lvlJc w:val="left"/>
      <w:pPr>
        <w:tabs>
          <w:tab w:val="num" w:pos="720"/>
        </w:tabs>
        <w:ind w:left="720" w:hanging="360"/>
      </w:pPr>
    </w:lvl>
    <w:lvl w:ilvl="1" w:tplc="F8684B54" w:tentative="1">
      <w:start w:val="1"/>
      <w:numFmt w:val="lowerLetter"/>
      <w:lvlText w:val="%2."/>
      <w:lvlJc w:val="left"/>
      <w:pPr>
        <w:tabs>
          <w:tab w:val="num" w:pos="1440"/>
        </w:tabs>
        <w:ind w:left="1440" w:hanging="360"/>
      </w:pPr>
    </w:lvl>
    <w:lvl w:ilvl="2" w:tplc="47FC0F8E" w:tentative="1">
      <w:start w:val="1"/>
      <w:numFmt w:val="lowerRoman"/>
      <w:lvlText w:val="%3."/>
      <w:lvlJc w:val="right"/>
      <w:pPr>
        <w:tabs>
          <w:tab w:val="num" w:pos="2160"/>
        </w:tabs>
        <w:ind w:left="2160" w:hanging="180"/>
      </w:pPr>
    </w:lvl>
    <w:lvl w:ilvl="3" w:tplc="2378226A" w:tentative="1">
      <w:start w:val="1"/>
      <w:numFmt w:val="decimal"/>
      <w:lvlText w:val="%4."/>
      <w:lvlJc w:val="left"/>
      <w:pPr>
        <w:tabs>
          <w:tab w:val="num" w:pos="2880"/>
        </w:tabs>
        <w:ind w:left="2880" w:hanging="360"/>
      </w:pPr>
    </w:lvl>
    <w:lvl w:ilvl="4" w:tplc="A03EDE98" w:tentative="1">
      <w:start w:val="1"/>
      <w:numFmt w:val="lowerLetter"/>
      <w:lvlText w:val="%5."/>
      <w:lvlJc w:val="left"/>
      <w:pPr>
        <w:tabs>
          <w:tab w:val="num" w:pos="3600"/>
        </w:tabs>
        <w:ind w:left="3600" w:hanging="360"/>
      </w:pPr>
    </w:lvl>
    <w:lvl w:ilvl="5" w:tplc="24369AC2" w:tentative="1">
      <w:start w:val="1"/>
      <w:numFmt w:val="lowerRoman"/>
      <w:lvlText w:val="%6."/>
      <w:lvlJc w:val="right"/>
      <w:pPr>
        <w:tabs>
          <w:tab w:val="num" w:pos="4320"/>
        </w:tabs>
        <w:ind w:left="4320" w:hanging="180"/>
      </w:pPr>
    </w:lvl>
    <w:lvl w:ilvl="6" w:tplc="6950BD66" w:tentative="1">
      <w:start w:val="1"/>
      <w:numFmt w:val="decimal"/>
      <w:lvlText w:val="%7."/>
      <w:lvlJc w:val="left"/>
      <w:pPr>
        <w:tabs>
          <w:tab w:val="num" w:pos="5040"/>
        </w:tabs>
        <w:ind w:left="5040" w:hanging="360"/>
      </w:pPr>
    </w:lvl>
    <w:lvl w:ilvl="7" w:tplc="8C620794" w:tentative="1">
      <w:start w:val="1"/>
      <w:numFmt w:val="lowerLetter"/>
      <w:lvlText w:val="%8."/>
      <w:lvlJc w:val="left"/>
      <w:pPr>
        <w:tabs>
          <w:tab w:val="num" w:pos="5760"/>
        </w:tabs>
        <w:ind w:left="5760" w:hanging="360"/>
      </w:pPr>
    </w:lvl>
    <w:lvl w:ilvl="8" w:tplc="31C48CF0" w:tentative="1">
      <w:start w:val="1"/>
      <w:numFmt w:val="lowerRoman"/>
      <w:lvlText w:val="%9."/>
      <w:lvlJc w:val="right"/>
      <w:pPr>
        <w:tabs>
          <w:tab w:val="num" w:pos="6480"/>
        </w:tabs>
        <w:ind w:left="6480" w:hanging="180"/>
      </w:pPr>
    </w:lvl>
  </w:abstractNum>
  <w:abstractNum w:abstractNumId="166">
    <w:nsid w:val="6B9461FD"/>
    <w:multiLevelType w:val="hybridMultilevel"/>
    <w:tmpl w:val="F75E8376"/>
    <w:lvl w:ilvl="0" w:tplc="F566163E">
      <w:start w:val="1"/>
      <w:numFmt w:val="upperLetter"/>
      <w:lvlText w:val="%1."/>
      <w:lvlJc w:val="left"/>
      <w:pPr>
        <w:tabs>
          <w:tab w:val="num" w:pos="720"/>
        </w:tabs>
        <w:ind w:left="720" w:hanging="360"/>
      </w:pPr>
    </w:lvl>
    <w:lvl w:ilvl="1" w:tplc="8626EA1E" w:tentative="1">
      <w:start w:val="1"/>
      <w:numFmt w:val="lowerLetter"/>
      <w:lvlText w:val="%2."/>
      <w:lvlJc w:val="left"/>
      <w:pPr>
        <w:tabs>
          <w:tab w:val="num" w:pos="1440"/>
        </w:tabs>
        <w:ind w:left="1440" w:hanging="360"/>
      </w:pPr>
    </w:lvl>
    <w:lvl w:ilvl="2" w:tplc="43C42B0A" w:tentative="1">
      <w:start w:val="1"/>
      <w:numFmt w:val="lowerRoman"/>
      <w:lvlText w:val="%3."/>
      <w:lvlJc w:val="right"/>
      <w:pPr>
        <w:tabs>
          <w:tab w:val="num" w:pos="2160"/>
        </w:tabs>
        <w:ind w:left="2160" w:hanging="180"/>
      </w:pPr>
    </w:lvl>
    <w:lvl w:ilvl="3" w:tplc="657A7BA8" w:tentative="1">
      <w:start w:val="1"/>
      <w:numFmt w:val="decimal"/>
      <w:lvlText w:val="%4."/>
      <w:lvlJc w:val="left"/>
      <w:pPr>
        <w:tabs>
          <w:tab w:val="num" w:pos="2880"/>
        </w:tabs>
        <w:ind w:left="2880" w:hanging="360"/>
      </w:pPr>
    </w:lvl>
    <w:lvl w:ilvl="4" w:tplc="6F5692FE" w:tentative="1">
      <w:start w:val="1"/>
      <w:numFmt w:val="lowerLetter"/>
      <w:lvlText w:val="%5."/>
      <w:lvlJc w:val="left"/>
      <w:pPr>
        <w:tabs>
          <w:tab w:val="num" w:pos="3600"/>
        </w:tabs>
        <w:ind w:left="3600" w:hanging="360"/>
      </w:pPr>
    </w:lvl>
    <w:lvl w:ilvl="5" w:tplc="C30082E4" w:tentative="1">
      <w:start w:val="1"/>
      <w:numFmt w:val="lowerRoman"/>
      <w:lvlText w:val="%6."/>
      <w:lvlJc w:val="right"/>
      <w:pPr>
        <w:tabs>
          <w:tab w:val="num" w:pos="4320"/>
        </w:tabs>
        <w:ind w:left="4320" w:hanging="180"/>
      </w:pPr>
    </w:lvl>
    <w:lvl w:ilvl="6" w:tplc="D722C3C0" w:tentative="1">
      <w:start w:val="1"/>
      <w:numFmt w:val="decimal"/>
      <w:lvlText w:val="%7."/>
      <w:lvlJc w:val="left"/>
      <w:pPr>
        <w:tabs>
          <w:tab w:val="num" w:pos="5040"/>
        </w:tabs>
        <w:ind w:left="5040" w:hanging="360"/>
      </w:pPr>
    </w:lvl>
    <w:lvl w:ilvl="7" w:tplc="41106568" w:tentative="1">
      <w:start w:val="1"/>
      <w:numFmt w:val="lowerLetter"/>
      <w:lvlText w:val="%8."/>
      <w:lvlJc w:val="left"/>
      <w:pPr>
        <w:tabs>
          <w:tab w:val="num" w:pos="5760"/>
        </w:tabs>
        <w:ind w:left="5760" w:hanging="360"/>
      </w:pPr>
    </w:lvl>
    <w:lvl w:ilvl="8" w:tplc="C94A9CD4" w:tentative="1">
      <w:start w:val="1"/>
      <w:numFmt w:val="lowerRoman"/>
      <w:lvlText w:val="%9."/>
      <w:lvlJc w:val="right"/>
      <w:pPr>
        <w:tabs>
          <w:tab w:val="num" w:pos="6480"/>
        </w:tabs>
        <w:ind w:left="6480" w:hanging="180"/>
      </w:pPr>
    </w:lvl>
  </w:abstractNum>
  <w:abstractNum w:abstractNumId="167">
    <w:nsid w:val="6BD238E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8">
    <w:nsid w:val="6BDE62F8"/>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9">
    <w:nsid w:val="6CA416A9"/>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0">
    <w:nsid w:val="6D0D604D"/>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1">
    <w:nsid w:val="6D4F4C07"/>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2">
    <w:nsid w:val="6D941E99"/>
    <w:multiLevelType w:val="hybridMultilevel"/>
    <w:tmpl w:val="268057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E56249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4">
    <w:nsid w:val="6EA200C8"/>
    <w:multiLevelType w:val="hybridMultilevel"/>
    <w:tmpl w:val="3F42395C"/>
    <w:lvl w:ilvl="0" w:tplc="C92AC2DA">
      <w:start w:val="1"/>
      <w:numFmt w:val="bullet"/>
      <w:lvlText w:val="o"/>
      <w:lvlJc w:val="left"/>
      <w:pPr>
        <w:ind w:hanging="374"/>
      </w:pPr>
      <w:rPr>
        <w:rFonts w:ascii="Arial" w:eastAsia="Arial" w:hAnsi="Arial" w:hint="default"/>
        <w:color w:val="181F1C"/>
        <w:w w:val="131"/>
        <w:sz w:val="20"/>
        <w:szCs w:val="20"/>
      </w:rPr>
    </w:lvl>
    <w:lvl w:ilvl="1" w:tplc="A6DA6670">
      <w:start w:val="1"/>
      <w:numFmt w:val="bullet"/>
      <w:lvlText w:val="•"/>
      <w:lvlJc w:val="left"/>
      <w:rPr>
        <w:rFonts w:hint="default"/>
      </w:rPr>
    </w:lvl>
    <w:lvl w:ilvl="2" w:tplc="519409AC">
      <w:start w:val="1"/>
      <w:numFmt w:val="bullet"/>
      <w:lvlText w:val="•"/>
      <w:lvlJc w:val="left"/>
      <w:rPr>
        <w:rFonts w:hint="default"/>
      </w:rPr>
    </w:lvl>
    <w:lvl w:ilvl="3" w:tplc="5A3ADA1C">
      <w:start w:val="1"/>
      <w:numFmt w:val="bullet"/>
      <w:lvlText w:val="•"/>
      <w:lvlJc w:val="left"/>
      <w:rPr>
        <w:rFonts w:hint="default"/>
      </w:rPr>
    </w:lvl>
    <w:lvl w:ilvl="4" w:tplc="0C6866F6">
      <w:start w:val="1"/>
      <w:numFmt w:val="bullet"/>
      <w:lvlText w:val="•"/>
      <w:lvlJc w:val="left"/>
      <w:rPr>
        <w:rFonts w:hint="default"/>
      </w:rPr>
    </w:lvl>
    <w:lvl w:ilvl="5" w:tplc="6E6E03C4">
      <w:start w:val="1"/>
      <w:numFmt w:val="bullet"/>
      <w:lvlText w:val="•"/>
      <w:lvlJc w:val="left"/>
      <w:rPr>
        <w:rFonts w:hint="default"/>
      </w:rPr>
    </w:lvl>
    <w:lvl w:ilvl="6" w:tplc="CA9C4180">
      <w:start w:val="1"/>
      <w:numFmt w:val="bullet"/>
      <w:lvlText w:val="•"/>
      <w:lvlJc w:val="left"/>
      <w:rPr>
        <w:rFonts w:hint="default"/>
      </w:rPr>
    </w:lvl>
    <w:lvl w:ilvl="7" w:tplc="5EE278A4">
      <w:start w:val="1"/>
      <w:numFmt w:val="bullet"/>
      <w:lvlText w:val="•"/>
      <w:lvlJc w:val="left"/>
      <w:rPr>
        <w:rFonts w:hint="default"/>
      </w:rPr>
    </w:lvl>
    <w:lvl w:ilvl="8" w:tplc="8DBA8F4A">
      <w:start w:val="1"/>
      <w:numFmt w:val="bullet"/>
      <w:lvlText w:val="•"/>
      <w:lvlJc w:val="left"/>
      <w:rPr>
        <w:rFonts w:hint="default"/>
      </w:rPr>
    </w:lvl>
  </w:abstractNum>
  <w:abstractNum w:abstractNumId="175">
    <w:nsid w:val="70454584"/>
    <w:multiLevelType w:val="hybridMultilevel"/>
    <w:tmpl w:val="5B2617C0"/>
    <w:lvl w:ilvl="0" w:tplc="400A3C9A">
      <w:start w:val="1"/>
      <w:numFmt w:val="upperLetter"/>
      <w:lvlText w:val="%1."/>
      <w:lvlJc w:val="left"/>
      <w:pPr>
        <w:tabs>
          <w:tab w:val="num" w:pos="720"/>
        </w:tabs>
        <w:ind w:left="720" w:hanging="360"/>
      </w:pPr>
    </w:lvl>
    <w:lvl w:ilvl="1" w:tplc="4F76D6B2" w:tentative="1">
      <w:start w:val="1"/>
      <w:numFmt w:val="lowerLetter"/>
      <w:lvlText w:val="%2."/>
      <w:lvlJc w:val="left"/>
      <w:pPr>
        <w:tabs>
          <w:tab w:val="num" w:pos="1440"/>
        </w:tabs>
        <w:ind w:left="1440" w:hanging="360"/>
      </w:pPr>
    </w:lvl>
    <w:lvl w:ilvl="2" w:tplc="12DAA722" w:tentative="1">
      <w:start w:val="1"/>
      <w:numFmt w:val="lowerRoman"/>
      <w:lvlText w:val="%3."/>
      <w:lvlJc w:val="right"/>
      <w:pPr>
        <w:tabs>
          <w:tab w:val="num" w:pos="2160"/>
        </w:tabs>
        <w:ind w:left="2160" w:hanging="180"/>
      </w:pPr>
    </w:lvl>
    <w:lvl w:ilvl="3" w:tplc="40F6A852" w:tentative="1">
      <w:start w:val="1"/>
      <w:numFmt w:val="decimal"/>
      <w:lvlText w:val="%4."/>
      <w:lvlJc w:val="left"/>
      <w:pPr>
        <w:tabs>
          <w:tab w:val="num" w:pos="2880"/>
        </w:tabs>
        <w:ind w:left="2880" w:hanging="360"/>
      </w:pPr>
    </w:lvl>
    <w:lvl w:ilvl="4" w:tplc="C4CA1F50" w:tentative="1">
      <w:start w:val="1"/>
      <w:numFmt w:val="lowerLetter"/>
      <w:lvlText w:val="%5."/>
      <w:lvlJc w:val="left"/>
      <w:pPr>
        <w:tabs>
          <w:tab w:val="num" w:pos="3600"/>
        </w:tabs>
        <w:ind w:left="3600" w:hanging="360"/>
      </w:pPr>
    </w:lvl>
    <w:lvl w:ilvl="5" w:tplc="B680E3EA" w:tentative="1">
      <w:start w:val="1"/>
      <w:numFmt w:val="lowerRoman"/>
      <w:lvlText w:val="%6."/>
      <w:lvlJc w:val="right"/>
      <w:pPr>
        <w:tabs>
          <w:tab w:val="num" w:pos="4320"/>
        </w:tabs>
        <w:ind w:left="4320" w:hanging="180"/>
      </w:pPr>
    </w:lvl>
    <w:lvl w:ilvl="6" w:tplc="2F70505E" w:tentative="1">
      <w:start w:val="1"/>
      <w:numFmt w:val="decimal"/>
      <w:lvlText w:val="%7."/>
      <w:lvlJc w:val="left"/>
      <w:pPr>
        <w:tabs>
          <w:tab w:val="num" w:pos="5040"/>
        </w:tabs>
        <w:ind w:left="5040" w:hanging="360"/>
      </w:pPr>
    </w:lvl>
    <w:lvl w:ilvl="7" w:tplc="BF5CE1EE" w:tentative="1">
      <w:start w:val="1"/>
      <w:numFmt w:val="lowerLetter"/>
      <w:lvlText w:val="%8."/>
      <w:lvlJc w:val="left"/>
      <w:pPr>
        <w:tabs>
          <w:tab w:val="num" w:pos="5760"/>
        </w:tabs>
        <w:ind w:left="5760" w:hanging="360"/>
      </w:pPr>
    </w:lvl>
    <w:lvl w:ilvl="8" w:tplc="E23A8A3A" w:tentative="1">
      <w:start w:val="1"/>
      <w:numFmt w:val="lowerRoman"/>
      <w:lvlText w:val="%9."/>
      <w:lvlJc w:val="right"/>
      <w:pPr>
        <w:tabs>
          <w:tab w:val="num" w:pos="6480"/>
        </w:tabs>
        <w:ind w:left="6480" w:hanging="180"/>
      </w:pPr>
    </w:lvl>
  </w:abstractNum>
  <w:abstractNum w:abstractNumId="176">
    <w:nsid w:val="70F77FB8"/>
    <w:multiLevelType w:val="hybridMultilevel"/>
    <w:tmpl w:val="1906448C"/>
    <w:lvl w:ilvl="0" w:tplc="EC504264">
      <w:start w:val="1"/>
      <w:numFmt w:val="upperLetter"/>
      <w:lvlText w:val="%1."/>
      <w:lvlJc w:val="left"/>
      <w:pPr>
        <w:tabs>
          <w:tab w:val="num" w:pos="720"/>
        </w:tabs>
        <w:ind w:left="720" w:hanging="360"/>
      </w:pPr>
    </w:lvl>
    <w:lvl w:ilvl="1" w:tplc="4B38F78A">
      <w:start w:val="1"/>
      <w:numFmt w:val="decimal"/>
      <w:lvlText w:val="%2."/>
      <w:lvlJc w:val="left"/>
      <w:pPr>
        <w:tabs>
          <w:tab w:val="num" w:pos="1440"/>
        </w:tabs>
        <w:ind w:left="1440" w:hanging="360"/>
      </w:pPr>
    </w:lvl>
    <w:lvl w:ilvl="2" w:tplc="286C1CBA" w:tentative="1">
      <w:start w:val="1"/>
      <w:numFmt w:val="lowerRoman"/>
      <w:lvlText w:val="%3."/>
      <w:lvlJc w:val="right"/>
      <w:pPr>
        <w:tabs>
          <w:tab w:val="num" w:pos="2160"/>
        </w:tabs>
        <w:ind w:left="2160" w:hanging="180"/>
      </w:pPr>
    </w:lvl>
    <w:lvl w:ilvl="3" w:tplc="8086F5D6" w:tentative="1">
      <w:start w:val="1"/>
      <w:numFmt w:val="decimal"/>
      <w:lvlText w:val="%4."/>
      <w:lvlJc w:val="left"/>
      <w:pPr>
        <w:tabs>
          <w:tab w:val="num" w:pos="2880"/>
        </w:tabs>
        <w:ind w:left="2880" w:hanging="360"/>
      </w:pPr>
    </w:lvl>
    <w:lvl w:ilvl="4" w:tplc="D9983D72" w:tentative="1">
      <w:start w:val="1"/>
      <w:numFmt w:val="lowerLetter"/>
      <w:lvlText w:val="%5."/>
      <w:lvlJc w:val="left"/>
      <w:pPr>
        <w:tabs>
          <w:tab w:val="num" w:pos="3600"/>
        </w:tabs>
        <w:ind w:left="3600" w:hanging="360"/>
      </w:pPr>
    </w:lvl>
    <w:lvl w:ilvl="5" w:tplc="A192F42A" w:tentative="1">
      <w:start w:val="1"/>
      <w:numFmt w:val="lowerRoman"/>
      <w:lvlText w:val="%6."/>
      <w:lvlJc w:val="right"/>
      <w:pPr>
        <w:tabs>
          <w:tab w:val="num" w:pos="4320"/>
        </w:tabs>
        <w:ind w:left="4320" w:hanging="180"/>
      </w:pPr>
    </w:lvl>
    <w:lvl w:ilvl="6" w:tplc="A2FE7CAE" w:tentative="1">
      <w:start w:val="1"/>
      <w:numFmt w:val="decimal"/>
      <w:lvlText w:val="%7."/>
      <w:lvlJc w:val="left"/>
      <w:pPr>
        <w:tabs>
          <w:tab w:val="num" w:pos="5040"/>
        </w:tabs>
        <w:ind w:left="5040" w:hanging="360"/>
      </w:pPr>
    </w:lvl>
    <w:lvl w:ilvl="7" w:tplc="7FF697CC" w:tentative="1">
      <w:start w:val="1"/>
      <w:numFmt w:val="lowerLetter"/>
      <w:lvlText w:val="%8."/>
      <w:lvlJc w:val="left"/>
      <w:pPr>
        <w:tabs>
          <w:tab w:val="num" w:pos="5760"/>
        </w:tabs>
        <w:ind w:left="5760" w:hanging="360"/>
      </w:pPr>
    </w:lvl>
    <w:lvl w:ilvl="8" w:tplc="F6D26EC2" w:tentative="1">
      <w:start w:val="1"/>
      <w:numFmt w:val="lowerRoman"/>
      <w:lvlText w:val="%9."/>
      <w:lvlJc w:val="right"/>
      <w:pPr>
        <w:tabs>
          <w:tab w:val="num" w:pos="6480"/>
        </w:tabs>
        <w:ind w:left="6480" w:hanging="180"/>
      </w:pPr>
    </w:lvl>
  </w:abstractNum>
  <w:abstractNum w:abstractNumId="177">
    <w:nsid w:val="710B133C"/>
    <w:multiLevelType w:val="hybridMultilevel"/>
    <w:tmpl w:val="35FA191C"/>
    <w:lvl w:ilvl="0" w:tplc="04090015">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715C196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9">
    <w:nsid w:val="71784A95"/>
    <w:multiLevelType w:val="multilevel"/>
    <w:tmpl w:val="DC0C725C"/>
    <w:lvl w:ilvl="0">
      <w:start w:val="14"/>
      <w:numFmt w:val="decimal"/>
      <w:lvlText w:val="%1"/>
      <w:lvlJc w:val="left"/>
      <w:pPr>
        <w:ind w:left="480" w:hanging="480"/>
      </w:pPr>
      <w:rPr>
        <w:rFonts w:hint="default"/>
        <w:u w:val="none"/>
      </w:rPr>
    </w:lvl>
    <w:lvl w:ilvl="1">
      <w:start w:val="1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80">
    <w:nsid w:val="72062E2C"/>
    <w:multiLevelType w:val="hybridMultilevel"/>
    <w:tmpl w:val="A530CC68"/>
    <w:lvl w:ilvl="0" w:tplc="CF568C3A">
      <w:start w:val="1"/>
      <w:numFmt w:val="upperLetter"/>
      <w:lvlText w:val="%1."/>
      <w:lvlJc w:val="left"/>
      <w:pPr>
        <w:ind w:left="720" w:hanging="360"/>
      </w:pPr>
    </w:lvl>
    <w:lvl w:ilvl="1" w:tplc="1166DD34" w:tentative="1">
      <w:start w:val="1"/>
      <w:numFmt w:val="lowerLetter"/>
      <w:lvlText w:val="%2."/>
      <w:lvlJc w:val="left"/>
      <w:pPr>
        <w:ind w:left="1440" w:hanging="360"/>
      </w:pPr>
    </w:lvl>
    <w:lvl w:ilvl="2" w:tplc="963286A6" w:tentative="1">
      <w:start w:val="1"/>
      <w:numFmt w:val="lowerRoman"/>
      <w:lvlText w:val="%3."/>
      <w:lvlJc w:val="right"/>
      <w:pPr>
        <w:ind w:left="2160" w:hanging="180"/>
      </w:pPr>
    </w:lvl>
    <w:lvl w:ilvl="3" w:tplc="0FBAD102" w:tentative="1">
      <w:start w:val="1"/>
      <w:numFmt w:val="decimal"/>
      <w:lvlText w:val="%4."/>
      <w:lvlJc w:val="left"/>
      <w:pPr>
        <w:ind w:left="2880" w:hanging="360"/>
      </w:pPr>
    </w:lvl>
    <w:lvl w:ilvl="4" w:tplc="F91EB2D6" w:tentative="1">
      <w:start w:val="1"/>
      <w:numFmt w:val="lowerLetter"/>
      <w:lvlText w:val="%5."/>
      <w:lvlJc w:val="left"/>
      <w:pPr>
        <w:ind w:left="3600" w:hanging="360"/>
      </w:pPr>
    </w:lvl>
    <w:lvl w:ilvl="5" w:tplc="6472FDA6" w:tentative="1">
      <w:start w:val="1"/>
      <w:numFmt w:val="lowerRoman"/>
      <w:lvlText w:val="%6."/>
      <w:lvlJc w:val="right"/>
      <w:pPr>
        <w:ind w:left="4320" w:hanging="180"/>
      </w:pPr>
    </w:lvl>
    <w:lvl w:ilvl="6" w:tplc="68806E46" w:tentative="1">
      <w:start w:val="1"/>
      <w:numFmt w:val="decimal"/>
      <w:lvlText w:val="%7."/>
      <w:lvlJc w:val="left"/>
      <w:pPr>
        <w:ind w:left="5040" w:hanging="360"/>
      </w:pPr>
    </w:lvl>
    <w:lvl w:ilvl="7" w:tplc="0D04A7DE" w:tentative="1">
      <w:start w:val="1"/>
      <w:numFmt w:val="lowerLetter"/>
      <w:lvlText w:val="%8."/>
      <w:lvlJc w:val="left"/>
      <w:pPr>
        <w:ind w:left="5760" w:hanging="360"/>
      </w:pPr>
    </w:lvl>
    <w:lvl w:ilvl="8" w:tplc="95AEA81E" w:tentative="1">
      <w:start w:val="1"/>
      <w:numFmt w:val="lowerRoman"/>
      <w:lvlText w:val="%9."/>
      <w:lvlJc w:val="right"/>
      <w:pPr>
        <w:ind w:left="6480" w:hanging="180"/>
      </w:pPr>
    </w:lvl>
  </w:abstractNum>
  <w:abstractNum w:abstractNumId="181">
    <w:nsid w:val="727134F9"/>
    <w:multiLevelType w:val="hybridMultilevel"/>
    <w:tmpl w:val="E35CCA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2">
    <w:nsid w:val="7277066B"/>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3">
    <w:nsid w:val="73054D40"/>
    <w:multiLevelType w:val="hybridMultilevel"/>
    <w:tmpl w:val="9996A1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3252EF3"/>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5">
    <w:nsid w:val="7384652F"/>
    <w:multiLevelType w:val="hybridMultilevel"/>
    <w:tmpl w:val="FDE252F8"/>
    <w:lvl w:ilvl="0" w:tplc="593CE53A">
      <w:start w:val="1"/>
      <w:numFmt w:val="bullet"/>
      <w:lvlText w:val="•"/>
      <w:lvlJc w:val="left"/>
      <w:pPr>
        <w:ind w:hanging="346"/>
      </w:pPr>
      <w:rPr>
        <w:rFonts w:ascii="Arial" w:eastAsia="Arial" w:hAnsi="Arial" w:hint="default"/>
        <w:color w:val="111513"/>
        <w:w w:val="166"/>
        <w:sz w:val="19"/>
        <w:szCs w:val="19"/>
      </w:rPr>
    </w:lvl>
    <w:lvl w:ilvl="1" w:tplc="A3A43D1C">
      <w:start w:val="1"/>
      <w:numFmt w:val="bullet"/>
      <w:lvlText w:val="o"/>
      <w:lvlJc w:val="left"/>
      <w:pPr>
        <w:ind w:hanging="375"/>
      </w:pPr>
      <w:rPr>
        <w:rFonts w:ascii="Arial" w:eastAsia="Arial" w:hAnsi="Arial" w:hint="default"/>
        <w:color w:val="111513"/>
        <w:w w:val="117"/>
        <w:sz w:val="20"/>
        <w:szCs w:val="20"/>
      </w:rPr>
    </w:lvl>
    <w:lvl w:ilvl="2" w:tplc="E0B28FAA">
      <w:start w:val="1"/>
      <w:numFmt w:val="bullet"/>
      <w:lvlText w:val="•"/>
      <w:lvlJc w:val="left"/>
      <w:pPr>
        <w:ind w:hanging="360"/>
      </w:pPr>
      <w:rPr>
        <w:rFonts w:ascii="Arial" w:eastAsia="Arial" w:hAnsi="Arial" w:hint="default"/>
        <w:color w:val="111513"/>
        <w:w w:val="172"/>
        <w:sz w:val="20"/>
        <w:szCs w:val="20"/>
      </w:rPr>
    </w:lvl>
    <w:lvl w:ilvl="3" w:tplc="DF6CF0CA">
      <w:start w:val="1"/>
      <w:numFmt w:val="bullet"/>
      <w:lvlText w:val="•"/>
      <w:lvlJc w:val="left"/>
      <w:rPr>
        <w:rFonts w:hint="default"/>
      </w:rPr>
    </w:lvl>
    <w:lvl w:ilvl="4" w:tplc="2858FD0E">
      <w:start w:val="1"/>
      <w:numFmt w:val="bullet"/>
      <w:lvlText w:val="•"/>
      <w:lvlJc w:val="left"/>
      <w:rPr>
        <w:rFonts w:hint="default"/>
      </w:rPr>
    </w:lvl>
    <w:lvl w:ilvl="5" w:tplc="CB64320E">
      <w:start w:val="1"/>
      <w:numFmt w:val="bullet"/>
      <w:lvlText w:val="•"/>
      <w:lvlJc w:val="left"/>
      <w:rPr>
        <w:rFonts w:hint="default"/>
      </w:rPr>
    </w:lvl>
    <w:lvl w:ilvl="6" w:tplc="A5C020CC">
      <w:start w:val="1"/>
      <w:numFmt w:val="bullet"/>
      <w:lvlText w:val="•"/>
      <w:lvlJc w:val="left"/>
      <w:rPr>
        <w:rFonts w:hint="default"/>
      </w:rPr>
    </w:lvl>
    <w:lvl w:ilvl="7" w:tplc="8DF4428E">
      <w:start w:val="1"/>
      <w:numFmt w:val="bullet"/>
      <w:lvlText w:val="•"/>
      <w:lvlJc w:val="left"/>
      <w:rPr>
        <w:rFonts w:hint="default"/>
      </w:rPr>
    </w:lvl>
    <w:lvl w:ilvl="8" w:tplc="AD80728E">
      <w:start w:val="1"/>
      <w:numFmt w:val="bullet"/>
      <w:lvlText w:val="•"/>
      <w:lvlJc w:val="left"/>
      <w:rPr>
        <w:rFonts w:hint="default"/>
      </w:rPr>
    </w:lvl>
  </w:abstractNum>
  <w:abstractNum w:abstractNumId="186">
    <w:nsid w:val="74A8254A"/>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7">
    <w:nsid w:val="74D72367"/>
    <w:multiLevelType w:val="hybridMultilevel"/>
    <w:tmpl w:val="D4C2BC6A"/>
    <w:lvl w:ilvl="0" w:tplc="9A44A2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8">
    <w:nsid w:val="75DA7D62"/>
    <w:multiLevelType w:val="multilevel"/>
    <w:tmpl w:val="E59057AC"/>
    <w:lvl w:ilvl="0">
      <w:start w:val="1"/>
      <w:numFmt w:val="upperLetter"/>
      <w:lvlText w:val="%1."/>
      <w:lvlJc w:val="left"/>
      <w:pPr>
        <w:tabs>
          <w:tab w:val="num" w:pos="1440"/>
        </w:tabs>
        <w:ind w:left="1080" w:firstLine="0"/>
      </w:pPr>
      <w:rPr>
        <w:rFonts w:hint="default"/>
      </w:rPr>
    </w:lvl>
    <w:lvl w:ilvl="1">
      <w:start w:val="1"/>
      <w:numFmt w:val="decimal"/>
      <w:lvlText w:val="%2."/>
      <w:lvlJc w:val="left"/>
      <w:pPr>
        <w:tabs>
          <w:tab w:val="num" w:pos="2160"/>
        </w:tabs>
        <w:ind w:left="1800" w:firstLine="0"/>
      </w:pPr>
      <w:rPr>
        <w:rFonts w:hint="default"/>
      </w:rPr>
    </w:lvl>
    <w:lvl w:ilvl="2">
      <w:start w:val="1"/>
      <w:numFmt w:val="lowerLetter"/>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89">
    <w:nsid w:val="77332656"/>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0">
    <w:nsid w:val="77623314"/>
    <w:multiLevelType w:val="hybridMultilevel"/>
    <w:tmpl w:val="89366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805373A"/>
    <w:multiLevelType w:val="multilevel"/>
    <w:tmpl w:val="E59057AC"/>
    <w:lvl w:ilvl="0">
      <w:start w:val="1"/>
      <w:numFmt w:val="upperLetter"/>
      <w:lvlText w:val="%1."/>
      <w:lvlJc w:val="left"/>
      <w:pPr>
        <w:tabs>
          <w:tab w:val="num" w:pos="1080"/>
        </w:tabs>
        <w:ind w:left="720" w:firstLine="0"/>
      </w:pPr>
      <w:rPr>
        <w:rFonts w:hint="default"/>
      </w:rPr>
    </w:lvl>
    <w:lvl w:ilvl="1">
      <w:start w:val="1"/>
      <w:numFmt w:val="decimal"/>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92">
    <w:nsid w:val="78E95323"/>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3">
    <w:nsid w:val="79C1263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4">
    <w:nsid w:val="79E75940"/>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5">
    <w:nsid w:val="7A7958A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6">
    <w:nsid w:val="7AE86547"/>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7">
    <w:nsid w:val="7B651DDA"/>
    <w:multiLevelType w:val="multilevel"/>
    <w:tmpl w:val="E59057AC"/>
    <w:lvl w:ilvl="0">
      <w:start w:val="1"/>
      <w:numFmt w:val="upperLetter"/>
      <w:lvlText w:val="%1."/>
      <w:lvlJc w:val="left"/>
      <w:pPr>
        <w:tabs>
          <w:tab w:val="num" w:pos="720"/>
        </w:tabs>
        <w:ind w:left="360" w:firstLine="0"/>
      </w:pPr>
      <w:rPr>
        <w:rFonts w:hint="default"/>
        <w:color w:val="auto"/>
        <w:sz w:val="22"/>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8">
    <w:nsid w:val="7CCB465C"/>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9">
    <w:nsid w:val="7E927368"/>
    <w:multiLevelType w:val="multilevel"/>
    <w:tmpl w:val="DF461D7E"/>
    <w:lvl w:ilvl="0">
      <w:start w:val="1"/>
      <w:numFmt w:val="upperLetter"/>
      <w:lvlText w:val="%1."/>
      <w:lvlJc w:val="left"/>
      <w:pPr>
        <w:tabs>
          <w:tab w:val="num" w:pos="720"/>
        </w:tabs>
        <w:ind w:left="360" w:firstLine="0"/>
      </w:pPr>
      <w:rPr>
        <w:rFonts w:hint="default"/>
        <w:i w:val="0"/>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00">
    <w:nsid w:val="7EA13B42"/>
    <w:multiLevelType w:val="multilevel"/>
    <w:tmpl w:val="E59057AC"/>
    <w:lvl w:ilvl="0">
      <w:start w:val="1"/>
      <w:numFmt w:val="upperLetter"/>
      <w:lvlText w:val="%1."/>
      <w:lvlJc w:val="left"/>
      <w:pPr>
        <w:tabs>
          <w:tab w:val="num" w:pos="720"/>
        </w:tabs>
        <w:ind w:left="360" w:firstLine="0"/>
      </w:pPr>
      <w:rPr>
        <w:rFonts w:hint="default"/>
      </w:rPr>
    </w:lvl>
    <w:lvl w:ilvl="1">
      <w:start w:val="1"/>
      <w:numFmt w:val="decimal"/>
      <w:lvlText w:val="%2."/>
      <w:lvlJc w:val="left"/>
      <w:pPr>
        <w:tabs>
          <w:tab w:val="num" w:pos="1440"/>
        </w:tabs>
        <w:ind w:left="1080" w:firstLine="0"/>
      </w:pPr>
      <w:rPr>
        <w:rFonts w:hint="default"/>
      </w:rPr>
    </w:lvl>
    <w:lvl w:ilvl="2">
      <w:start w:val="1"/>
      <w:numFmt w:val="lowerLetter"/>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01">
    <w:nsid w:val="7F036BE4"/>
    <w:multiLevelType w:val="hybridMultilevel"/>
    <w:tmpl w:val="B08EBAFE"/>
    <w:lvl w:ilvl="0" w:tplc="257201FA">
      <w:start w:val="1"/>
      <w:numFmt w:val="upperLetter"/>
      <w:lvlText w:val="%1."/>
      <w:lvlJc w:val="left"/>
      <w:pPr>
        <w:ind w:left="1080" w:hanging="360"/>
      </w:pPr>
      <w:rPr>
        <w:rFonts w:ascii="Bookman Old Style" w:hAnsi="Bookman Old Style"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F4F5BA4"/>
    <w:multiLevelType w:val="multilevel"/>
    <w:tmpl w:val="B7780496"/>
    <w:lvl w:ilvl="0">
      <w:start w:val="1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num>
  <w:num w:numId="2">
    <w:abstractNumId w:val="15"/>
  </w:num>
  <w:num w:numId="3">
    <w:abstractNumId w:val="17"/>
  </w:num>
  <w:num w:numId="4">
    <w:abstractNumId w:val="64"/>
  </w:num>
  <w:num w:numId="5">
    <w:abstractNumId w:val="68"/>
  </w:num>
  <w:num w:numId="6">
    <w:abstractNumId w:val="107"/>
  </w:num>
  <w:num w:numId="7">
    <w:abstractNumId w:val="42"/>
  </w:num>
  <w:num w:numId="8">
    <w:abstractNumId w:val="76"/>
  </w:num>
  <w:num w:numId="9">
    <w:abstractNumId w:val="91"/>
  </w:num>
  <w:num w:numId="10">
    <w:abstractNumId w:val="32"/>
  </w:num>
  <w:num w:numId="11">
    <w:abstractNumId w:val="30"/>
  </w:num>
  <w:num w:numId="12">
    <w:abstractNumId w:val="115"/>
  </w:num>
  <w:num w:numId="13">
    <w:abstractNumId w:val="166"/>
  </w:num>
  <w:num w:numId="14">
    <w:abstractNumId w:val="116"/>
  </w:num>
  <w:num w:numId="15">
    <w:abstractNumId w:val="0"/>
  </w:num>
  <w:num w:numId="16">
    <w:abstractNumId w:val="45"/>
  </w:num>
  <w:num w:numId="17">
    <w:abstractNumId w:val="175"/>
  </w:num>
  <w:num w:numId="18">
    <w:abstractNumId w:val="124"/>
  </w:num>
  <w:num w:numId="19">
    <w:abstractNumId w:val="25"/>
  </w:num>
  <w:num w:numId="20">
    <w:abstractNumId w:val="165"/>
  </w:num>
  <w:num w:numId="21">
    <w:abstractNumId w:val="177"/>
  </w:num>
  <w:num w:numId="22">
    <w:abstractNumId w:val="99"/>
  </w:num>
  <w:num w:numId="23">
    <w:abstractNumId w:val="41"/>
  </w:num>
  <w:num w:numId="24">
    <w:abstractNumId w:val="147"/>
  </w:num>
  <w:num w:numId="25">
    <w:abstractNumId w:val="72"/>
  </w:num>
  <w:num w:numId="26">
    <w:abstractNumId w:val="162"/>
  </w:num>
  <w:num w:numId="27">
    <w:abstractNumId w:val="27"/>
  </w:num>
  <w:num w:numId="28">
    <w:abstractNumId w:val="5"/>
  </w:num>
  <w:num w:numId="29">
    <w:abstractNumId w:val="136"/>
  </w:num>
  <w:num w:numId="30">
    <w:abstractNumId w:val="38"/>
  </w:num>
  <w:num w:numId="31">
    <w:abstractNumId w:val="37"/>
  </w:num>
  <w:num w:numId="32">
    <w:abstractNumId w:val="172"/>
  </w:num>
  <w:num w:numId="33">
    <w:abstractNumId w:val="47"/>
  </w:num>
  <w:num w:numId="34">
    <w:abstractNumId w:val="62"/>
  </w:num>
  <w:num w:numId="35">
    <w:abstractNumId w:val="80"/>
  </w:num>
  <w:num w:numId="36">
    <w:abstractNumId w:val="113"/>
  </w:num>
  <w:num w:numId="37">
    <w:abstractNumId w:val="180"/>
  </w:num>
  <w:num w:numId="38">
    <w:abstractNumId w:val="123"/>
  </w:num>
  <w:num w:numId="39">
    <w:abstractNumId w:val="96"/>
  </w:num>
  <w:num w:numId="40">
    <w:abstractNumId w:val="157"/>
  </w:num>
  <w:num w:numId="41">
    <w:abstractNumId w:val="22"/>
  </w:num>
  <w:num w:numId="42">
    <w:abstractNumId w:val="201"/>
  </w:num>
  <w:num w:numId="43">
    <w:abstractNumId w:val="87"/>
  </w:num>
  <w:num w:numId="44">
    <w:abstractNumId w:val="164"/>
  </w:num>
  <w:num w:numId="45">
    <w:abstractNumId w:val="57"/>
  </w:num>
  <w:num w:numId="46">
    <w:abstractNumId w:val="146"/>
  </w:num>
  <w:num w:numId="47">
    <w:abstractNumId w:val="40"/>
  </w:num>
  <w:num w:numId="48">
    <w:abstractNumId w:val="1"/>
  </w:num>
  <w:num w:numId="49">
    <w:abstractNumId w:val="176"/>
  </w:num>
  <w:num w:numId="50">
    <w:abstractNumId w:val="197"/>
  </w:num>
  <w:num w:numId="51">
    <w:abstractNumId w:val="77"/>
  </w:num>
  <w:num w:numId="52">
    <w:abstractNumId w:val="132"/>
  </w:num>
  <w:num w:numId="53">
    <w:abstractNumId w:val="98"/>
  </w:num>
  <w:num w:numId="54">
    <w:abstractNumId w:val="138"/>
  </w:num>
  <w:num w:numId="55">
    <w:abstractNumId w:val="189"/>
  </w:num>
  <w:num w:numId="56">
    <w:abstractNumId w:val="50"/>
  </w:num>
  <w:num w:numId="57">
    <w:abstractNumId w:val="145"/>
  </w:num>
  <w:num w:numId="58">
    <w:abstractNumId w:val="186"/>
  </w:num>
  <w:num w:numId="59">
    <w:abstractNumId w:val="112"/>
  </w:num>
  <w:num w:numId="60">
    <w:abstractNumId w:val="90"/>
  </w:num>
  <w:num w:numId="61">
    <w:abstractNumId w:val="73"/>
  </w:num>
  <w:num w:numId="62">
    <w:abstractNumId w:val="6"/>
  </w:num>
  <w:num w:numId="63">
    <w:abstractNumId w:val="4"/>
  </w:num>
  <w:num w:numId="64">
    <w:abstractNumId w:val="178"/>
  </w:num>
  <w:num w:numId="65">
    <w:abstractNumId w:val="105"/>
  </w:num>
  <w:num w:numId="66">
    <w:abstractNumId w:val="36"/>
  </w:num>
  <w:num w:numId="67">
    <w:abstractNumId w:val="97"/>
  </w:num>
  <w:num w:numId="68">
    <w:abstractNumId w:val="182"/>
  </w:num>
  <w:num w:numId="69">
    <w:abstractNumId w:val="18"/>
  </w:num>
  <w:num w:numId="70">
    <w:abstractNumId w:val="70"/>
  </w:num>
  <w:num w:numId="71">
    <w:abstractNumId w:val="118"/>
  </w:num>
  <w:num w:numId="72">
    <w:abstractNumId w:val="120"/>
  </w:num>
  <w:num w:numId="73">
    <w:abstractNumId w:val="169"/>
  </w:num>
  <w:num w:numId="74">
    <w:abstractNumId w:val="144"/>
  </w:num>
  <w:num w:numId="75">
    <w:abstractNumId w:val="128"/>
  </w:num>
  <w:num w:numId="76">
    <w:abstractNumId w:val="168"/>
  </w:num>
  <w:num w:numId="77">
    <w:abstractNumId w:val="119"/>
  </w:num>
  <w:num w:numId="78">
    <w:abstractNumId w:val="39"/>
  </w:num>
  <w:num w:numId="79">
    <w:abstractNumId w:val="159"/>
  </w:num>
  <w:num w:numId="80">
    <w:abstractNumId w:val="23"/>
  </w:num>
  <w:num w:numId="81">
    <w:abstractNumId w:val="28"/>
  </w:num>
  <w:num w:numId="82">
    <w:abstractNumId w:val="44"/>
  </w:num>
  <w:num w:numId="83">
    <w:abstractNumId w:val="199"/>
  </w:num>
  <w:num w:numId="84">
    <w:abstractNumId w:val="10"/>
  </w:num>
  <w:num w:numId="85">
    <w:abstractNumId w:val="140"/>
  </w:num>
  <w:num w:numId="86">
    <w:abstractNumId w:val="35"/>
  </w:num>
  <w:num w:numId="87">
    <w:abstractNumId w:val="191"/>
  </w:num>
  <w:num w:numId="88">
    <w:abstractNumId w:val="127"/>
  </w:num>
  <w:num w:numId="89">
    <w:abstractNumId w:val="81"/>
  </w:num>
  <w:num w:numId="90">
    <w:abstractNumId w:val="7"/>
  </w:num>
  <w:num w:numId="91">
    <w:abstractNumId w:val="61"/>
  </w:num>
  <w:num w:numId="92">
    <w:abstractNumId w:val="82"/>
  </w:num>
  <w:num w:numId="93">
    <w:abstractNumId w:val="170"/>
  </w:num>
  <w:num w:numId="94">
    <w:abstractNumId w:val="121"/>
  </w:num>
  <w:num w:numId="95">
    <w:abstractNumId w:val="94"/>
  </w:num>
  <w:num w:numId="96">
    <w:abstractNumId w:val="65"/>
  </w:num>
  <w:num w:numId="97">
    <w:abstractNumId w:val="3"/>
  </w:num>
  <w:num w:numId="98">
    <w:abstractNumId w:val="92"/>
  </w:num>
  <w:num w:numId="99">
    <w:abstractNumId w:val="85"/>
  </w:num>
  <w:num w:numId="100">
    <w:abstractNumId w:val="195"/>
  </w:num>
  <w:num w:numId="101">
    <w:abstractNumId w:val="29"/>
  </w:num>
  <w:num w:numId="102">
    <w:abstractNumId w:val="194"/>
  </w:num>
  <w:num w:numId="103">
    <w:abstractNumId w:val="79"/>
  </w:num>
  <w:num w:numId="104">
    <w:abstractNumId w:val="154"/>
  </w:num>
  <w:num w:numId="105">
    <w:abstractNumId w:val="33"/>
  </w:num>
  <w:num w:numId="106">
    <w:abstractNumId w:val="148"/>
  </w:num>
  <w:num w:numId="107">
    <w:abstractNumId w:val="71"/>
  </w:num>
  <w:num w:numId="108">
    <w:abstractNumId w:val="43"/>
  </w:num>
  <w:num w:numId="109">
    <w:abstractNumId w:val="89"/>
  </w:num>
  <w:num w:numId="110">
    <w:abstractNumId w:val="150"/>
  </w:num>
  <w:num w:numId="111">
    <w:abstractNumId w:val="78"/>
  </w:num>
  <w:num w:numId="112">
    <w:abstractNumId w:val="54"/>
  </w:num>
  <w:num w:numId="113">
    <w:abstractNumId w:val="152"/>
  </w:num>
  <w:num w:numId="114">
    <w:abstractNumId w:val="129"/>
  </w:num>
  <w:num w:numId="115">
    <w:abstractNumId w:val="192"/>
  </w:num>
  <w:num w:numId="116">
    <w:abstractNumId w:val="56"/>
  </w:num>
  <w:num w:numId="117">
    <w:abstractNumId w:val="149"/>
  </w:num>
  <w:num w:numId="118">
    <w:abstractNumId w:val="122"/>
  </w:num>
  <w:num w:numId="119">
    <w:abstractNumId w:val="108"/>
  </w:num>
  <w:num w:numId="120">
    <w:abstractNumId w:val="155"/>
  </w:num>
  <w:num w:numId="121">
    <w:abstractNumId w:val="58"/>
  </w:num>
  <w:num w:numId="122">
    <w:abstractNumId w:val="173"/>
  </w:num>
  <w:num w:numId="123">
    <w:abstractNumId w:val="31"/>
  </w:num>
  <w:num w:numId="124">
    <w:abstractNumId w:val="86"/>
  </w:num>
  <w:num w:numId="125">
    <w:abstractNumId w:val="48"/>
  </w:num>
  <w:num w:numId="126">
    <w:abstractNumId w:val="34"/>
  </w:num>
  <w:num w:numId="127">
    <w:abstractNumId w:val="156"/>
  </w:num>
  <w:num w:numId="128">
    <w:abstractNumId w:val="200"/>
  </w:num>
  <w:num w:numId="129">
    <w:abstractNumId w:val="53"/>
  </w:num>
  <w:num w:numId="130">
    <w:abstractNumId w:val="95"/>
  </w:num>
  <w:num w:numId="131">
    <w:abstractNumId w:val="93"/>
  </w:num>
  <w:num w:numId="132">
    <w:abstractNumId w:val="16"/>
  </w:num>
  <w:num w:numId="133">
    <w:abstractNumId w:val="75"/>
  </w:num>
  <w:num w:numId="134">
    <w:abstractNumId w:val="20"/>
  </w:num>
  <w:num w:numId="135">
    <w:abstractNumId w:val="198"/>
  </w:num>
  <w:num w:numId="136">
    <w:abstractNumId w:val="171"/>
  </w:num>
  <w:num w:numId="137">
    <w:abstractNumId w:val="131"/>
  </w:num>
  <w:num w:numId="138">
    <w:abstractNumId w:val="13"/>
  </w:num>
  <w:num w:numId="139">
    <w:abstractNumId w:val="114"/>
  </w:num>
  <w:num w:numId="140">
    <w:abstractNumId w:val="49"/>
  </w:num>
  <w:num w:numId="141">
    <w:abstractNumId w:val="52"/>
  </w:num>
  <w:num w:numId="142">
    <w:abstractNumId w:val="142"/>
  </w:num>
  <w:num w:numId="143">
    <w:abstractNumId w:val="9"/>
  </w:num>
  <w:num w:numId="144">
    <w:abstractNumId w:val="188"/>
  </w:num>
  <w:num w:numId="145">
    <w:abstractNumId w:val="100"/>
  </w:num>
  <w:num w:numId="146">
    <w:abstractNumId w:val="102"/>
  </w:num>
  <w:num w:numId="147">
    <w:abstractNumId w:val="2"/>
  </w:num>
  <w:num w:numId="148">
    <w:abstractNumId w:val="84"/>
  </w:num>
  <w:num w:numId="149">
    <w:abstractNumId w:val="88"/>
  </w:num>
  <w:num w:numId="150">
    <w:abstractNumId w:val="196"/>
  </w:num>
  <w:num w:numId="151">
    <w:abstractNumId w:val="106"/>
  </w:num>
  <w:num w:numId="152">
    <w:abstractNumId w:val="184"/>
  </w:num>
  <w:num w:numId="153">
    <w:abstractNumId w:val="8"/>
  </w:num>
  <w:num w:numId="154">
    <w:abstractNumId w:val="151"/>
  </w:num>
  <w:num w:numId="155">
    <w:abstractNumId w:val="126"/>
  </w:num>
  <w:num w:numId="156">
    <w:abstractNumId w:val="179"/>
  </w:num>
  <w:num w:numId="157">
    <w:abstractNumId w:val="161"/>
  </w:num>
  <w:num w:numId="158">
    <w:abstractNumId w:val="137"/>
  </w:num>
  <w:num w:numId="159">
    <w:abstractNumId w:val="69"/>
  </w:num>
  <w:num w:numId="160">
    <w:abstractNumId w:val="111"/>
  </w:num>
  <w:num w:numId="161">
    <w:abstractNumId w:val="59"/>
  </w:num>
  <w:num w:numId="162">
    <w:abstractNumId w:val="167"/>
  </w:num>
  <w:num w:numId="163">
    <w:abstractNumId w:val="158"/>
  </w:num>
  <w:num w:numId="164">
    <w:abstractNumId w:val="193"/>
  </w:num>
  <w:num w:numId="165">
    <w:abstractNumId w:val="135"/>
  </w:num>
  <w:num w:numId="166">
    <w:abstractNumId w:val="26"/>
  </w:num>
  <w:num w:numId="167">
    <w:abstractNumId w:val="143"/>
  </w:num>
  <w:num w:numId="168">
    <w:abstractNumId w:val="202"/>
  </w:num>
  <w:num w:numId="169">
    <w:abstractNumId w:val="104"/>
  </w:num>
  <w:num w:numId="170">
    <w:abstractNumId w:val="160"/>
  </w:num>
  <w:num w:numId="171">
    <w:abstractNumId w:val="12"/>
  </w:num>
  <w:num w:numId="172">
    <w:abstractNumId w:val="134"/>
  </w:num>
  <w:num w:numId="173">
    <w:abstractNumId w:val="14"/>
  </w:num>
  <w:num w:numId="174">
    <w:abstractNumId w:val="133"/>
  </w:num>
  <w:num w:numId="175">
    <w:abstractNumId w:val="130"/>
  </w:num>
  <w:num w:numId="176">
    <w:abstractNumId w:val="51"/>
  </w:num>
  <w:num w:numId="177">
    <w:abstractNumId w:val="163"/>
  </w:num>
  <w:num w:numId="178">
    <w:abstractNumId w:val="66"/>
  </w:num>
  <w:num w:numId="179">
    <w:abstractNumId w:val="190"/>
  </w:num>
  <w:num w:numId="180">
    <w:abstractNumId w:val="101"/>
  </w:num>
  <w:num w:numId="181">
    <w:abstractNumId w:val="183"/>
  </w:num>
  <w:num w:numId="182">
    <w:abstractNumId w:val="60"/>
  </w:num>
  <w:num w:numId="183">
    <w:abstractNumId w:val="139"/>
  </w:num>
  <w:num w:numId="184">
    <w:abstractNumId w:val="141"/>
  </w:num>
  <w:num w:numId="185">
    <w:abstractNumId w:val="63"/>
  </w:num>
  <w:num w:numId="186">
    <w:abstractNumId w:val="55"/>
  </w:num>
  <w:num w:numId="187">
    <w:abstractNumId w:val="83"/>
  </w:num>
  <w:num w:numId="188">
    <w:abstractNumId w:val="24"/>
  </w:num>
  <w:num w:numId="189">
    <w:abstractNumId w:val="117"/>
  </w:num>
  <w:num w:numId="190">
    <w:abstractNumId w:val="174"/>
  </w:num>
  <w:num w:numId="191">
    <w:abstractNumId w:val="153"/>
  </w:num>
  <w:num w:numId="192">
    <w:abstractNumId w:val="110"/>
  </w:num>
  <w:num w:numId="193">
    <w:abstractNumId w:val="185"/>
  </w:num>
  <w:num w:numId="194">
    <w:abstractNumId w:val="74"/>
  </w:num>
  <w:num w:numId="195">
    <w:abstractNumId w:val="19"/>
  </w:num>
  <w:num w:numId="196">
    <w:abstractNumId w:val="181"/>
  </w:num>
  <w:num w:numId="197">
    <w:abstractNumId w:val="103"/>
  </w:num>
  <w:num w:numId="198">
    <w:abstractNumId w:val="21"/>
  </w:num>
  <w:num w:numId="199">
    <w:abstractNumId w:val="46"/>
  </w:num>
  <w:num w:numId="200">
    <w:abstractNumId w:val="67"/>
  </w:num>
  <w:num w:numId="201">
    <w:abstractNumId w:val="109"/>
  </w:num>
  <w:num w:numId="202">
    <w:abstractNumId w:val="125"/>
  </w:num>
  <w:num w:numId="203">
    <w:abstractNumId w:val="187"/>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E06D72"/>
    <w:rsid w:val="00001564"/>
    <w:rsid w:val="00002124"/>
    <w:rsid w:val="000048CF"/>
    <w:rsid w:val="00004ECD"/>
    <w:rsid w:val="00006CCA"/>
    <w:rsid w:val="00007C87"/>
    <w:rsid w:val="000126DF"/>
    <w:rsid w:val="00012EC3"/>
    <w:rsid w:val="0002142B"/>
    <w:rsid w:val="00021805"/>
    <w:rsid w:val="00031C94"/>
    <w:rsid w:val="00032779"/>
    <w:rsid w:val="000334E2"/>
    <w:rsid w:val="00033D6F"/>
    <w:rsid w:val="00036C5C"/>
    <w:rsid w:val="00037568"/>
    <w:rsid w:val="00041BF4"/>
    <w:rsid w:val="0004320D"/>
    <w:rsid w:val="00050783"/>
    <w:rsid w:val="00053B92"/>
    <w:rsid w:val="00054183"/>
    <w:rsid w:val="0005797B"/>
    <w:rsid w:val="000601A3"/>
    <w:rsid w:val="000645AC"/>
    <w:rsid w:val="000649AF"/>
    <w:rsid w:val="00065EB3"/>
    <w:rsid w:val="00070A62"/>
    <w:rsid w:val="00072881"/>
    <w:rsid w:val="00073684"/>
    <w:rsid w:val="00074844"/>
    <w:rsid w:val="000753B8"/>
    <w:rsid w:val="00076432"/>
    <w:rsid w:val="0007756C"/>
    <w:rsid w:val="000779AF"/>
    <w:rsid w:val="00082E24"/>
    <w:rsid w:val="00086740"/>
    <w:rsid w:val="00086801"/>
    <w:rsid w:val="00095657"/>
    <w:rsid w:val="000A1AE8"/>
    <w:rsid w:val="000A40E7"/>
    <w:rsid w:val="000A7D1A"/>
    <w:rsid w:val="000B06DA"/>
    <w:rsid w:val="000B1361"/>
    <w:rsid w:val="000B1D0C"/>
    <w:rsid w:val="000B41CD"/>
    <w:rsid w:val="000B4B05"/>
    <w:rsid w:val="000B770E"/>
    <w:rsid w:val="000B7F2C"/>
    <w:rsid w:val="000C2F74"/>
    <w:rsid w:val="000C6E6F"/>
    <w:rsid w:val="000D09F4"/>
    <w:rsid w:val="000D161D"/>
    <w:rsid w:val="000D2B54"/>
    <w:rsid w:val="000D380C"/>
    <w:rsid w:val="000D6818"/>
    <w:rsid w:val="000E6107"/>
    <w:rsid w:val="000F154A"/>
    <w:rsid w:val="000F36E7"/>
    <w:rsid w:val="00110815"/>
    <w:rsid w:val="0011605A"/>
    <w:rsid w:val="00117335"/>
    <w:rsid w:val="00117BBF"/>
    <w:rsid w:val="00117D1A"/>
    <w:rsid w:val="00124BDB"/>
    <w:rsid w:val="0013168E"/>
    <w:rsid w:val="00133F01"/>
    <w:rsid w:val="00136837"/>
    <w:rsid w:val="00140B13"/>
    <w:rsid w:val="001411E4"/>
    <w:rsid w:val="0014466B"/>
    <w:rsid w:val="00147366"/>
    <w:rsid w:val="00152C54"/>
    <w:rsid w:val="001557D6"/>
    <w:rsid w:val="00161628"/>
    <w:rsid w:val="00164116"/>
    <w:rsid w:val="00170DA9"/>
    <w:rsid w:val="00175DD7"/>
    <w:rsid w:val="00176900"/>
    <w:rsid w:val="0018006D"/>
    <w:rsid w:val="00190B1E"/>
    <w:rsid w:val="00190EB5"/>
    <w:rsid w:val="0019765D"/>
    <w:rsid w:val="001A2772"/>
    <w:rsid w:val="001A5AF1"/>
    <w:rsid w:val="001A6F2C"/>
    <w:rsid w:val="001B1624"/>
    <w:rsid w:val="001B5221"/>
    <w:rsid w:val="001C06BE"/>
    <w:rsid w:val="001C41EC"/>
    <w:rsid w:val="001C4868"/>
    <w:rsid w:val="001C59C2"/>
    <w:rsid w:val="001C5AB6"/>
    <w:rsid w:val="001C6944"/>
    <w:rsid w:val="001D257E"/>
    <w:rsid w:val="001E136A"/>
    <w:rsid w:val="001E2A45"/>
    <w:rsid w:val="001E2E93"/>
    <w:rsid w:val="001E349A"/>
    <w:rsid w:val="001E6DEB"/>
    <w:rsid w:val="001E7AAB"/>
    <w:rsid w:val="001F2764"/>
    <w:rsid w:val="001F337C"/>
    <w:rsid w:val="002005AC"/>
    <w:rsid w:val="00203A9D"/>
    <w:rsid w:val="00203FA9"/>
    <w:rsid w:val="00204B57"/>
    <w:rsid w:val="00207D9D"/>
    <w:rsid w:val="002128B6"/>
    <w:rsid w:val="002140AB"/>
    <w:rsid w:val="00214CBA"/>
    <w:rsid w:val="00215590"/>
    <w:rsid w:val="002175E5"/>
    <w:rsid w:val="002178B8"/>
    <w:rsid w:val="00220964"/>
    <w:rsid w:val="00222448"/>
    <w:rsid w:val="00223DB5"/>
    <w:rsid w:val="00230514"/>
    <w:rsid w:val="00234DFF"/>
    <w:rsid w:val="00236285"/>
    <w:rsid w:val="00236A10"/>
    <w:rsid w:val="00240123"/>
    <w:rsid w:val="002410F7"/>
    <w:rsid w:val="00243BDF"/>
    <w:rsid w:val="00251C06"/>
    <w:rsid w:val="00254646"/>
    <w:rsid w:val="00255685"/>
    <w:rsid w:val="0026092A"/>
    <w:rsid w:val="002644D3"/>
    <w:rsid w:val="00267CAA"/>
    <w:rsid w:val="00273B70"/>
    <w:rsid w:val="00275007"/>
    <w:rsid w:val="002768D0"/>
    <w:rsid w:val="002776EC"/>
    <w:rsid w:val="00277859"/>
    <w:rsid w:val="00282654"/>
    <w:rsid w:val="00290C7A"/>
    <w:rsid w:val="0029327A"/>
    <w:rsid w:val="00294DDA"/>
    <w:rsid w:val="0029505A"/>
    <w:rsid w:val="002959D9"/>
    <w:rsid w:val="002A04DB"/>
    <w:rsid w:val="002A2055"/>
    <w:rsid w:val="002A3206"/>
    <w:rsid w:val="002A441D"/>
    <w:rsid w:val="002A613D"/>
    <w:rsid w:val="002A7C88"/>
    <w:rsid w:val="002B1EAE"/>
    <w:rsid w:val="002B2574"/>
    <w:rsid w:val="002B5DEE"/>
    <w:rsid w:val="002C1B05"/>
    <w:rsid w:val="002C76CB"/>
    <w:rsid w:val="002D04A2"/>
    <w:rsid w:val="002D1285"/>
    <w:rsid w:val="002D2765"/>
    <w:rsid w:val="002D387D"/>
    <w:rsid w:val="002D3B4B"/>
    <w:rsid w:val="002D4198"/>
    <w:rsid w:val="002D6A87"/>
    <w:rsid w:val="002E1988"/>
    <w:rsid w:val="002E283F"/>
    <w:rsid w:val="002E3187"/>
    <w:rsid w:val="002E56D1"/>
    <w:rsid w:val="002E7196"/>
    <w:rsid w:val="002F7C8A"/>
    <w:rsid w:val="00300A14"/>
    <w:rsid w:val="00303189"/>
    <w:rsid w:val="00305751"/>
    <w:rsid w:val="003068B3"/>
    <w:rsid w:val="00310371"/>
    <w:rsid w:val="00311023"/>
    <w:rsid w:val="003174FD"/>
    <w:rsid w:val="00321FA7"/>
    <w:rsid w:val="00323107"/>
    <w:rsid w:val="00323251"/>
    <w:rsid w:val="0032385E"/>
    <w:rsid w:val="00323F69"/>
    <w:rsid w:val="00324403"/>
    <w:rsid w:val="00327B7A"/>
    <w:rsid w:val="00331C5E"/>
    <w:rsid w:val="00333E1D"/>
    <w:rsid w:val="00335791"/>
    <w:rsid w:val="003409FF"/>
    <w:rsid w:val="00341FEB"/>
    <w:rsid w:val="00342257"/>
    <w:rsid w:val="003426FF"/>
    <w:rsid w:val="00344B9A"/>
    <w:rsid w:val="00346A34"/>
    <w:rsid w:val="00346F2E"/>
    <w:rsid w:val="00352A38"/>
    <w:rsid w:val="00353424"/>
    <w:rsid w:val="00357837"/>
    <w:rsid w:val="0036339F"/>
    <w:rsid w:val="00364113"/>
    <w:rsid w:val="003677EF"/>
    <w:rsid w:val="00372986"/>
    <w:rsid w:val="00374575"/>
    <w:rsid w:val="003761F8"/>
    <w:rsid w:val="003773DE"/>
    <w:rsid w:val="00377D82"/>
    <w:rsid w:val="00380A94"/>
    <w:rsid w:val="0038131A"/>
    <w:rsid w:val="0038140D"/>
    <w:rsid w:val="00383763"/>
    <w:rsid w:val="00384ADE"/>
    <w:rsid w:val="00391237"/>
    <w:rsid w:val="003954F7"/>
    <w:rsid w:val="003A23FF"/>
    <w:rsid w:val="003A567E"/>
    <w:rsid w:val="003B01E2"/>
    <w:rsid w:val="003B1B7A"/>
    <w:rsid w:val="003B28B4"/>
    <w:rsid w:val="003B2B5C"/>
    <w:rsid w:val="003B4966"/>
    <w:rsid w:val="003B7477"/>
    <w:rsid w:val="003C438D"/>
    <w:rsid w:val="003C67CC"/>
    <w:rsid w:val="003C76D9"/>
    <w:rsid w:val="003D3AD7"/>
    <w:rsid w:val="003D5BBB"/>
    <w:rsid w:val="003E5691"/>
    <w:rsid w:val="003F1543"/>
    <w:rsid w:val="003F2BB1"/>
    <w:rsid w:val="00400707"/>
    <w:rsid w:val="0040136F"/>
    <w:rsid w:val="004014A2"/>
    <w:rsid w:val="004034C3"/>
    <w:rsid w:val="00403864"/>
    <w:rsid w:val="00404076"/>
    <w:rsid w:val="0041181C"/>
    <w:rsid w:val="00416540"/>
    <w:rsid w:val="004205B8"/>
    <w:rsid w:val="00420BC9"/>
    <w:rsid w:val="00422950"/>
    <w:rsid w:val="00427788"/>
    <w:rsid w:val="00434DF8"/>
    <w:rsid w:val="004403B0"/>
    <w:rsid w:val="00447A33"/>
    <w:rsid w:val="00452F91"/>
    <w:rsid w:val="00453296"/>
    <w:rsid w:val="0045412B"/>
    <w:rsid w:val="00455A61"/>
    <w:rsid w:val="00460788"/>
    <w:rsid w:val="004609D0"/>
    <w:rsid w:val="00462D13"/>
    <w:rsid w:val="00464975"/>
    <w:rsid w:val="00465F15"/>
    <w:rsid w:val="00472302"/>
    <w:rsid w:val="00482023"/>
    <w:rsid w:val="00482EFD"/>
    <w:rsid w:val="0048323F"/>
    <w:rsid w:val="004861E4"/>
    <w:rsid w:val="0049058E"/>
    <w:rsid w:val="004906FF"/>
    <w:rsid w:val="004911D8"/>
    <w:rsid w:val="00493009"/>
    <w:rsid w:val="004966F8"/>
    <w:rsid w:val="004A3722"/>
    <w:rsid w:val="004A41D8"/>
    <w:rsid w:val="004A68E8"/>
    <w:rsid w:val="004B1C3C"/>
    <w:rsid w:val="004B3560"/>
    <w:rsid w:val="004B56A1"/>
    <w:rsid w:val="004B5BFC"/>
    <w:rsid w:val="004B6276"/>
    <w:rsid w:val="004C1831"/>
    <w:rsid w:val="004C6E83"/>
    <w:rsid w:val="004C7D0D"/>
    <w:rsid w:val="004D441E"/>
    <w:rsid w:val="004D6BA3"/>
    <w:rsid w:val="004E2ABF"/>
    <w:rsid w:val="004E7164"/>
    <w:rsid w:val="004F24F9"/>
    <w:rsid w:val="004F2D3C"/>
    <w:rsid w:val="004F375A"/>
    <w:rsid w:val="00505913"/>
    <w:rsid w:val="005112DC"/>
    <w:rsid w:val="005120F9"/>
    <w:rsid w:val="00514CED"/>
    <w:rsid w:val="005153B4"/>
    <w:rsid w:val="005164E5"/>
    <w:rsid w:val="00526634"/>
    <w:rsid w:val="00530E69"/>
    <w:rsid w:val="005350AA"/>
    <w:rsid w:val="00540D2A"/>
    <w:rsid w:val="00541109"/>
    <w:rsid w:val="005467A8"/>
    <w:rsid w:val="005472FC"/>
    <w:rsid w:val="005536DC"/>
    <w:rsid w:val="0055688B"/>
    <w:rsid w:val="005569E7"/>
    <w:rsid w:val="00557208"/>
    <w:rsid w:val="00560AF4"/>
    <w:rsid w:val="0056510E"/>
    <w:rsid w:val="005732F9"/>
    <w:rsid w:val="00574D27"/>
    <w:rsid w:val="00576840"/>
    <w:rsid w:val="00576DF3"/>
    <w:rsid w:val="0058064F"/>
    <w:rsid w:val="00584705"/>
    <w:rsid w:val="005871D3"/>
    <w:rsid w:val="005922CE"/>
    <w:rsid w:val="00593700"/>
    <w:rsid w:val="005945DD"/>
    <w:rsid w:val="005A319F"/>
    <w:rsid w:val="005A481C"/>
    <w:rsid w:val="005A4FAC"/>
    <w:rsid w:val="005A7F4F"/>
    <w:rsid w:val="005B499E"/>
    <w:rsid w:val="005B57B6"/>
    <w:rsid w:val="005B6B7E"/>
    <w:rsid w:val="005C2BCE"/>
    <w:rsid w:val="005C3C23"/>
    <w:rsid w:val="005C488F"/>
    <w:rsid w:val="005C49F0"/>
    <w:rsid w:val="005C6B70"/>
    <w:rsid w:val="005D46C9"/>
    <w:rsid w:val="005D4709"/>
    <w:rsid w:val="005D4EB6"/>
    <w:rsid w:val="005D59DA"/>
    <w:rsid w:val="005D76AD"/>
    <w:rsid w:val="005D77AB"/>
    <w:rsid w:val="005F0310"/>
    <w:rsid w:val="005F073B"/>
    <w:rsid w:val="005F3D6C"/>
    <w:rsid w:val="005F4607"/>
    <w:rsid w:val="005F601D"/>
    <w:rsid w:val="005F6294"/>
    <w:rsid w:val="00607788"/>
    <w:rsid w:val="00607C51"/>
    <w:rsid w:val="00611D3D"/>
    <w:rsid w:val="0061210B"/>
    <w:rsid w:val="0061459E"/>
    <w:rsid w:val="00615913"/>
    <w:rsid w:val="006159F4"/>
    <w:rsid w:val="00617C0B"/>
    <w:rsid w:val="00621C04"/>
    <w:rsid w:val="00627C6C"/>
    <w:rsid w:val="006311C8"/>
    <w:rsid w:val="00632581"/>
    <w:rsid w:val="006330EB"/>
    <w:rsid w:val="00635B68"/>
    <w:rsid w:val="006404F1"/>
    <w:rsid w:val="00642963"/>
    <w:rsid w:val="00645D04"/>
    <w:rsid w:val="006473F0"/>
    <w:rsid w:val="006527D7"/>
    <w:rsid w:val="006549CD"/>
    <w:rsid w:val="00661CA5"/>
    <w:rsid w:val="00662086"/>
    <w:rsid w:val="006640E0"/>
    <w:rsid w:val="00671A97"/>
    <w:rsid w:val="00671B0A"/>
    <w:rsid w:val="00672F5E"/>
    <w:rsid w:val="0067677C"/>
    <w:rsid w:val="00677635"/>
    <w:rsid w:val="00677BA1"/>
    <w:rsid w:val="00681FAE"/>
    <w:rsid w:val="00682612"/>
    <w:rsid w:val="006840FB"/>
    <w:rsid w:val="0068451B"/>
    <w:rsid w:val="00684DA7"/>
    <w:rsid w:val="00691C00"/>
    <w:rsid w:val="006933E2"/>
    <w:rsid w:val="00693E80"/>
    <w:rsid w:val="006A397B"/>
    <w:rsid w:val="006B3544"/>
    <w:rsid w:val="006C3140"/>
    <w:rsid w:val="006D35D1"/>
    <w:rsid w:val="006D41F9"/>
    <w:rsid w:val="006D7A34"/>
    <w:rsid w:val="006D7DD4"/>
    <w:rsid w:val="006E072D"/>
    <w:rsid w:val="006E08B1"/>
    <w:rsid w:val="006E098B"/>
    <w:rsid w:val="006F1798"/>
    <w:rsid w:val="006F549A"/>
    <w:rsid w:val="007013CC"/>
    <w:rsid w:val="007028C7"/>
    <w:rsid w:val="00703F51"/>
    <w:rsid w:val="00704D47"/>
    <w:rsid w:val="00713015"/>
    <w:rsid w:val="00713CC0"/>
    <w:rsid w:val="00715F30"/>
    <w:rsid w:val="007215C0"/>
    <w:rsid w:val="007232D8"/>
    <w:rsid w:val="007234DC"/>
    <w:rsid w:val="007303BC"/>
    <w:rsid w:val="00732C7E"/>
    <w:rsid w:val="00733AAC"/>
    <w:rsid w:val="00734010"/>
    <w:rsid w:val="00734AB4"/>
    <w:rsid w:val="00735B80"/>
    <w:rsid w:val="00736474"/>
    <w:rsid w:val="00740C52"/>
    <w:rsid w:val="00741A29"/>
    <w:rsid w:val="00744B35"/>
    <w:rsid w:val="00747D71"/>
    <w:rsid w:val="007512A8"/>
    <w:rsid w:val="007527FC"/>
    <w:rsid w:val="00752985"/>
    <w:rsid w:val="00753ED8"/>
    <w:rsid w:val="00754565"/>
    <w:rsid w:val="00756BDF"/>
    <w:rsid w:val="0075737D"/>
    <w:rsid w:val="007634D0"/>
    <w:rsid w:val="0076491D"/>
    <w:rsid w:val="00767D92"/>
    <w:rsid w:val="007710F3"/>
    <w:rsid w:val="00773807"/>
    <w:rsid w:val="00782C29"/>
    <w:rsid w:val="007855D6"/>
    <w:rsid w:val="007926B5"/>
    <w:rsid w:val="00795252"/>
    <w:rsid w:val="007B06EE"/>
    <w:rsid w:val="007B4677"/>
    <w:rsid w:val="007B4D4D"/>
    <w:rsid w:val="007C195D"/>
    <w:rsid w:val="007C6DFE"/>
    <w:rsid w:val="007C7F22"/>
    <w:rsid w:val="007D108A"/>
    <w:rsid w:val="007D2247"/>
    <w:rsid w:val="007D6516"/>
    <w:rsid w:val="007E19A5"/>
    <w:rsid w:val="007E1C0B"/>
    <w:rsid w:val="007E44F1"/>
    <w:rsid w:val="007E74E5"/>
    <w:rsid w:val="007F0526"/>
    <w:rsid w:val="007F4356"/>
    <w:rsid w:val="00802653"/>
    <w:rsid w:val="0080325C"/>
    <w:rsid w:val="00803FFA"/>
    <w:rsid w:val="008046EF"/>
    <w:rsid w:val="008116C7"/>
    <w:rsid w:val="008121A9"/>
    <w:rsid w:val="00814AC7"/>
    <w:rsid w:val="00823AB4"/>
    <w:rsid w:val="00823C65"/>
    <w:rsid w:val="008261B2"/>
    <w:rsid w:val="0082738E"/>
    <w:rsid w:val="00830263"/>
    <w:rsid w:val="00830D50"/>
    <w:rsid w:val="00831D36"/>
    <w:rsid w:val="00832ECB"/>
    <w:rsid w:val="00834978"/>
    <w:rsid w:val="00842CE1"/>
    <w:rsid w:val="008431D7"/>
    <w:rsid w:val="00843B0C"/>
    <w:rsid w:val="0084734D"/>
    <w:rsid w:val="00854435"/>
    <w:rsid w:val="00854917"/>
    <w:rsid w:val="008572BC"/>
    <w:rsid w:val="008627A5"/>
    <w:rsid w:val="00862AB0"/>
    <w:rsid w:val="008646E6"/>
    <w:rsid w:val="00864BB2"/>
    <w:rsid w:val="00865E94"/>
    <w:rsid w:val="008714E6"/>
    <w:rsid w:val="0087169E"/>
    <w:rsid w:val="00871B9E"/>
    <w:rsid w:val="00871F56"/>
    <w:rsid w:val="008737DC"/>
    <w:rsid w:val="008754F5"/>
    <w:rsid w:val="008755CF"/>
    <w:rsid w:val="0087577B"/>
    <w:rsid w:val="00882A0C"/>
    <w:rsid w:val="00885FAE"/>
    <w:rsid w:val="00891E12"/>
    <w:rsid w:val="00893076"/>
    <w:rsid w:val="00894958"/>
    <w:rsid w:val="008A387D"/>
    <w:rsid w:val="008A3FA4"/>
    <w:rsid w:val="008A46C7"/>
    <w:rsid w:val="008A48DF"/>
    <w:rsid w:val="008A5FC9"/>
    <w:rsid w:val="008A7F88"/>
    <w:rsid w:val="008B0032"/>
    <w:rsid w:val="008B24A1"/>
    <w:rsid w:val="008C4C26"/>
    <w:rsid w:val="008C673D"/>
    <w:rsid w:val="008D17B4"/>
    <w:rsid w:val="008D2025"/>
    <w:rsid w:val="008D66EC"/>
    <w:rsid w:val="008D7DE3"/>
    <w:rsid w:val="008E016A"/>
    <w:rsid w:val="008E0713"/>
    <w:rsid w:val="008E1429"/>
    <w:rsid w:val="008E18F2"/>
    <w:rsid w:val="008E588E"/>
    <w:rsid w:val="008F1A49"/>
    <w:rsid w:val="008F2BF7"/>
    <w:rsid w:val="008F5788"/>
    <w:rsid w:val="00900660"/>
    <w:rsid w:val="009064AA"/>
    <w:rsid w:val="00906530"/>
    <w:rsid w:val="00912169"/>
    <w:rsid w:val="009124F4"/>
    <w:rsid w:val="00913297"/>
    <w:rsid w:val="009132E1"/>
    <w:rsid w:val="00916592"/>
    <w:rsid w:val="009165E6"/>
    <w:rsid w:val="00916701"/>
    <w:rsid w:val="00920D23"/>
    <w:rsid w:val="009219E8"/>
    <w:rsid w:val="009227B7"/>
    <w:rsid w:val="009245F7"/>
    <w:rsid w:val="00925D7A"/>
    <w:rsid w:val="009274BF"/>
    <w:rsid w:val="00931054"/>
    <w:rsid w:val="009314B6"/>
    <w:rsid w:val="00932B14"/>
    <w:rsid w:val="00932C53"/>
    <w:rsid w:val="00933E72"/>
    <w:rsid w:val="00934427"/>
    <w:rsid w:val="00936349"/>
    <w:rsid w:val="009401CD"/>
    <w:rsid w:val="009424A8"/>
    <w:rsid w:val="00943E8A"/>
    <w:rsid w:val="00943F0A"/>
    <w:rsid w:val="00944F14"/>
    <w:rsid w:val="00945FFB"/>
    <w:rsid w:val="0095000B"/>
    <w:rsid w:val="0095074D"/>
    <w:rsid w:val="00952041"/>
    <w:rsid w:val="00956345"/>
    <w:rsid w:val="00965CCE"/>
    <w:rsid w:val="00966BC9"/>
    <w:rsid w:val="00966CAB"/>
    <w:rsid w:val="00967ACA"/>
    <w:rsid w:val="00970563"/>
    <w:rsid w:val="00982A3A"/>
    <w:rsid w:val="00982B88"/>
    <w:rsid w:val="009845C6"/>
    <w:rsid w:val="00984955"/>
    <w:rsid w:val="00985968"/>
    <w:rsid w:val="009865D5"/>
    <w:rsid w:val="0099164F"/>
    <w:rsid w:val="009A010D"/>
    <w:rsid w:val="009A10B1"/>
    <w:rsid w:val="009A1E58"/>
    <w:rsid w:val="009A61E8"/>
    <w:rsid w:val="009A6374"/>
    <w:rsid w:val="009B492E"/>
    <w:rsid w:val="009B665F"/>
    <w:rsid w:val="009B6E41"/>
    <w:rsid w:val="009C18A3"/>
    <w:rsid w:val="009C772B"/>
    <w:rsid w:val="009D0A36"/>
    <w:rsid w:val="009D1739"/>
    <w:rsid w:val="009D2129"/>
    <w:rsid w:val="009D32DF"/>
    <w:rsid w:val="009D3C70"/>
    <w:rsid w:val="009D4277"/>
    <w:rsid w:val="009D7279"/>
    <w:rsid w:val="009E3ED2"/>
    <w:rsid w:val="009E4FA4"/>
    <w:rsid w:val="009E7619"/>
    <w:rsid w:val="009F2F56"/>
    <w:rsid w:val="009F2FB0"/>
    <w:rsid w:val="009F5543"/>
    <w:rsid w:val="009F7707"/>
    <w:rsid w:val="00A13203"/>
    <w:rsid w:val="00A1390D"/>
    <w:rsid w:val="00A17696"/>
    <w:rsid w:val="00A205BA"/>
    <w:rsid w:val="00A212BB"/>
    <w:rsid w:val="00A243DA"/>
    <w:rsid w:val="00A258BE"/>
    <w:rsid w:val="00A27D58"/>
    <w:rsid w:val="00A3044D"/>
    <w:rsid w:val="00A313E4"/>
    <w:rsid w:val="00A3188F"/>
    <w:rsid w:val="00A33547"/>
    <w:rsid w:val="00A35013"/>
    <w:rsid w:val="00A36AC8"/>
    <w:rsid w:val="00A36C00"/>
    <w:rsid w:val="00A44C8B"/>
    <w:rsid w:val="00A523AF"/>
    <w:rsid w:val="00A52417"/>
    <w:rsid w:val="00A65505"/>
    <w:rsid w:val="00A65B48"/>
    <w:rsid w:val="00A65C5E"/>
    <w:rsid w:val="00A71EA9"/>
    <w:rsid w:val="00A73129"/>
    <w:rsid w:val="00A813A1"/>
    <w:rsid w:val="00A82460"/>
    <w:rsid w:val="00A82C45"/>
    <w:rsid w:val="00A83F35"/>
    <w:rsid w:val="00A918A3"/>
    <w:rsid w:val="00A9311F"/>
    <w:rsid w:val="00A94DB2"/>
    <w:rsid w:val="00A95065"/>
    <w:rsid w:val="00A96341"/>
    <w:rsid w:val="00AA0BC4"/>
    <w:rsid w:val="00AA0DF6"/>
    <w:rsid w:val="00AA37F5"/>
    <w:rsid w:val="00AA3B38"/>
    <w:rsid w:val="00AA6EC4"/>
    <w:rsid w:val="00AB2719"/>
    <w:rsid w:val="00AB7CB6"/>
    <w:rsid w:val="00AC0173"/>
    <w:rsid w:val="00AC0F0E"/>
    <w:rsid w:val="00AC2FC4"/>
    <w:rsid w:val="00AC5747"/>
    <w:rsid w:val="00AD0583"/>
    <w:rsid w:val="00AD26F6"/>
    <w:rsid w:val="00AD36DF"/>
    <w:rsid w:val="00AD73DE"/>
    <w:rsid w:val="00AE1017"/>
    <w:rsid w:val="00AE20AE"/>
    <w:rsid w:val="00AE31EF"/>
    <w:rsid w:val="00AF2C19"/>
    <w:rsid w:val="00AF2F1C"/>
    <w:rsid w:val="00AF338B"/>
    <w:rsid w:val="00AF5E6E"/>
    <w:rsid w:val="00B045EE"/>
    <w:rsid w:val="00B04A3A"/>
    <w:rsid w:val="00B04BDE"/>
    <w:rsid w:val="00B06F16"/>
    <w:rsid w:val="00B12BAF"/>
    <w:rsid w:val="00B12DAF"/>
    <w:rsid w:val="00B16052"/>
    <w:rsid w:val="00B17D6C"/>
    <w:rsid w:val="00B2015A"/>
    <w:rsid w:val="00B2139D"/>
    <w:rsid w:val="00B21B0A"/>
    <w:rsid w:val="00B25563"/>
    <w:rsid w:val="00B27EE6"/>
    <w:rsid w:val="00B27F16"/>
    <w:rsid w:val="00B31C9D"/>
    <w:rsid w:val="00B33595"/>
    <w:rsid w:val="00B34DB3"/>
    <w:rsid w:val="00B355C4"/>
    <w:rsid w:val="00B35A2F"/>
    <w:rsid w:val="00B36725"/>
    <w:rsid w:val="00B508D2"/>
    <w:rsid w:val="00B5210A"/>
    <w:rsid w:val="00B56D55"/>
    <w:rsid w:val="00B62220"/>
    <w:rsid w:val="00B678FA"/>
    <w:rsid w:val="00B70B29"/>
    <w:rsid w:val="00B7234F"/>
    <w:rsid w:val="00B7384F"/>
    <w:rsid w:val="00B754CB"/>
    <w:rsid w:val="00B755BD"/>
    <w:rsid w:val="00B75851"/>
    <w:rsid w:val="00B75A0B"/>
    <w:rsid w:val="00B75BDE"/>
    <w:rsid w:val="00B76282"/>
    <w:rsid w:val="00B77EC6"/>
    <w:rsid w:val="00B81433"/>
    <w:rsid w:val="00B81625"/>
    <w:rsid w:val="00B84386"/>
    <w:rsid w:val="00B85CAC"/>
    <w:rsid w:val="00B91F00"/>
    <w:rsid w:val="00B938F2"/>
    <w:rsid w:val="00B940DD"/>
    <w:rsid w:val="00B9691D"/>
    <w:rsid w:val="00B97640"/>
    <w:rsid w:val="00BA08DA"/>
    <w:rsid w:val="00BA28DB"/>
    <w:rsid w:val="00BA3B15"/>
    <w:rsid w:val="00BB1309"/>
    <w:rsid w:val="00BB200A"/>
    <w:rsid w:val="00BB4D7F"/>
    <w:rsid w:val="00BB6CDF"/>
    <w:rsid w:val="00BC1D15"/>
    <w:rsid w:val="00BC27BB"/>
    <w:rsid w:val="00BC33FD"/>
    <w:rsid w:val="00BC4564"/>
    <w:rsid w:val="00BC475E"/>
    <w:rsid w:val="00BC508E"/>
    <w:rsid w:val="00BC5A24"/>
    <w:rsid w:val="00BC68C7"/>
    <w:rsid w:val="00BD170B"/>
    <w:rsid w:val="00BD4AF5"/>
    <w:rsid w:val="00BD5563"/>
    <w:rsid w:val="00BD6391"/>
    <w:rsid w:val="00BE4744"/>
    <w:rsid w:val="00BE62D3"/>
    <w:rsid w:val="00BF0ED1"/>
    <w:rsid w:val="00BF25A2"/>
    <w:rsid w:val="00C02239"/>
    <w:rsid w:val="00C02678"/>
    <w:rsid w:val="00C03CC9"/>
    <w:rsid w:val="00C0750C"/>
    <w:rsid w:val="00C110BF"/>
    <w:rsid w:val="00C134C2"/>
    <w:rsid w:val="00C14C88"/>
    <w:rsid w:val="00C16CC8"/>
    <w:rsid w:val="00C16D89"/>
    <w:rsid w:val="00C34B0B"/>
    <w:rsid w:val="00C37C5A"/>
    <w:rsid w:val="00C40604"/>
    <w:rsid w:val="00C409FF"/>
    <w:rsid w:val="00C421C4"/>
    <w:rsid w:val="00C42F98"/>
    <w:rsid w:val="00C462C6"/>
    <w:rsid w:val="00C47417"/>
    <w:rsid w:val="00C5107D"/>
    <w:rsid w:val="00C550E3"/>
    <w:rsid w:val="00C64BCC"/>
    <w:rsid w:val="00C64D4A"/>
    <w:rsid w:val="00C6708D"/>
    <w:rsid w:val="00C72E0B"/>
    <w:rsid w:val="00C7763A"/>
    <w:rsid w:val="00C806D6"/>
    <w:rsid w:val="00C81C67"/>
    <w:rsid w:val="00C85522"/>
    <w:rsid w:val="00C93329"/>
    <w:rsid w:val="00C93F56"/>
    <w:rsid w:val="00C9426E"/>
    <w:rsid w:val="00C969AA"/>
    <w:rsid w:val="00CA43E6"/>
    <w:rsid w:val="00CA4AF4"/>
    <w:rsid w:val="00CA531E"/>
    <w:rsid w:val="00CA5B84"/>
    <w:rsid w:val="00CB6A28"/>
    <w:rsid w:val="00CC29A8"/>
    <w:rsid w:val="00CC3F07"/>
    <w:rsid w:val="00CD16D1"/>
    <w:rsid w:val="00CD2987"/>
    <w:rsid w:val="00CD2CE0"/>
    <w:rsid w:val="00CD41CF"/>
    <w:rsid w:val="00CD63A7"/>
    <w:rsid w:val="00CE0C51"/>
    <w:rsid w:val="00CE157D"/>
    <w:rsid w:val="00CE27BC"/>
    <w:rsid w:val="00CF1243"/>
    <w:rsid w:val="00CF7477"/>
    <w:rsid w:val="00D114AF"/>
    <w:rsid w:val="00D117B5"/>
    <w:rsid w:val="00D11F5B"/>
    <w:rsid w:val="00D14593"/>
    <w:rsid w:val="00D14FC0"/>
    <w:rsid w:val="00D15C78"/>
    <w:rsid w:val="00D160B9"/>
    <w:rsid w:val="00D2326E"/>
    <w:rsid w:val="00D30A4E"/>
    <w:rsid w:val="00D311E3"/>
    <w:rsid w:val="00D33679"/>
    <w:rsid w:val="00D33ED4"/>
    <w:rsid w:val="00D341B8"/>
    <w:rsid w:val="00D42D35"/>
    <w:rsid w:val="00D472C3"/>
    <w:rsid w:val="00D53292"/>
    <w:rsid w:val="00D549C8"/>
    <w:rsid w:val="00D57A47"/>
    <w:rsid w:val="00D601F1"/>
    <w:rsid w:val="00D60FF6"/>
    <w:rsid w:val="00D63781"/>
    <w:rsid w:val="00D649B7"/>
    <w:rsid w:val="00D64D1A"/>
    <w:rsid w:val="00D66E24"/>
    <w:rsid w:val="00D71578"/>
    <w:rsid w:val="00D750D3"/>
    <w:rsid w:val="00D76497"/>
    <w:rsid w:val="00D82CE8"/>
    <w:rsid w:val="00D843B4"/>
    <w:rsid w:val="00D87F44"/>
    <w:rsid w:val="00D9211D"/>
    <w:rsid w:val="00D92DC5"/>
    <w:rsid w:val="00D93BE0"/>
    <w:rsid w:val="00D977D6"/>
    <w:rsid w:val="00D97BC3"/>
    <w:rsid w:val="00DA4AEB"/>
    <w:rsid w:val="00DB1FE0"/>
    <w:rsid w:val="00DB29E0"/>
    <w:rsid w:val="00DB3400"/>
    <w:rsid w:val="00DB503C"/>
    <w:rsid w:val="00DC0AFC"/>
    <w:rsid w:val="00DC28B9"/>
    <w:rsid w:val="00DC3671"/>
    <w:rsid w:val="00DC62BD"/>
    <w:rsid w:val="00DD0358"/>
    <w:rsid w:val="00DD1E67"/>
    <w:rsid w:val="00DD45EB"/>
    <w:rsid w:val="00DD6DCB"/>
    <w:rsid w:val="00DD7485"/>
    <w:rsid w:val="00DE57D0"/>
    <w:rsid w:val="00DE6DDD"/>
    <w:rsid w:val="00DF10FF"/>
    <w:rsid w:val="00DF6DF9"/>
    <w:rsid w:val="00DF7438"/>
    <w:rsid w:val="00DF7FDE"/>
    <w:rsid w:val="00E04E7B"/>
    <w:rsid w:val="00E06D72"/>
    <w:rsid w:val="00E10C24"/>
    <w:rsid w:val="00E117AB"/>
    <w:rsid w:val="00E12340"/>
    <w:rsid w:val="00E12EA2"/>
    <w:rsid w:val="00E13B98"/>
    <w:rsid w:val="00E16683"/>
    <w:rsid w:val="00E207E1"/>
    <w:rsid w:val="00E20A35"/>
    <w:rsid w:val="00E26C3A"/>
    <w:rsid w:val="00E3009B"/>
    <w:rsid w:val="00E40D88"/>
    <w:rsid w:val="00E42288"/>
    <w:rsid w:val="00E43995"/>
    <w:rsid w:val="00E445B0"/>
    <w:rsid w:val="00E468DC"/>
    <w:rsid w:val="00E51A3D"/>
    <w:rsid w:val="00E61AA5"/>
    <w:rsid w:val="00E6438A"/>
    <w:rsid w:val="00E64DF6"/>
    <w:rsid w:val="00E67240"/>
    <w:rsid w:val="00E72B9D"/>
    <w:rsid w:val="00E77E1F"/>
    <w:rsid w:val="00E81352"/>
    <w:rsid w:val="00E823C3"/>
    <w:rsid w:val="00E83D53"/>
    <w:rsid w:val="00E905F8"/>
    <w:rsid w:val="00E93995"/>
    <w:rsid w:val="00EA0450"/>
    <w:rsid w:val="00EA2DF0"/>
    <w:rsid w:val="00EB0174"/>
    <w:rsid w:val="00EB1E28"/>
    <w:rsid w:val="00EB26BA"/>
    <w:rsid w:val="00EB4028"/>
    <w:rsid w:val="00EB64C5"/>
    <w:rsid w:val="00EB7484"/>
    <w:rsid w:val="00EC07F4"/>
    <w:rsid w:val="00EC1344"/>
    <w:rsid w:val="00EC44AC"/>
    <w:rsid w:val="00EC5464"/>
    <w:rsid w:val="00ED2F78"/>
    <w:rsid w:val="00ED61AA"/>
    <w:rsid w:val="00EE0553"/>
    <w:rsid w:val="00EE0BE9"/>
    <w:rsid w:val="00EE0F23"/>
    <w:rsid w:val="00EE34A9"/>
    <w:rsid w:val="00EE50FC"/>
    <w:rsid w:val="00EF004F"/>
    <w:rsid w:val="00F00E14"/>
    <w:rsid w:val="00F0350B"/>
    <w:rsid w:val="00F04B64"/>
    <w:rsid w:val="00F13719"/>
    <w:rsid w:val="00F15078"/>
    <w:rsid w:val="00F155E8"/>
    <w:rsid w:val="00F250F6"/>
    <w:rsid w:val="00F26BE3"/>
    <w:rsid w:val="00F30116"/>
    <w:rsid w:val="00F32AFE"/>
    <w:rsid w:val="00F32DB3"/>
    <w:rsid w:val="00F34F96"/>
    <w:rsid w:val="00F354BB"/>
    <w:rsid w:val="00F365D7"/>
    <w:rsid w:val="00F40A68"/>
    <w:rsid w:val="00F47045"/>
    <w:rsid w:val="00F54299"/>
    <w:rsid w:val="00F608A0"/>
    <w:rsid w:val="00F6258B"/>
    <w:rsid w:val="00F6538B"/>
    <w:rsid w:val="00F67DB8"/>
    <w:rsid w:val="00F72787"/>
    <w:rsid w:val="00F82179"/>
    <w:rsid w:val="00F84139"/>
    <w:rsid w:val="00F87E9F"/>
    <w:rsid w:val="00F91D54"/>
    <w:rsid w:val="00F92979"/>
    <w:rsid w:val="00F931C0"/>
    <w:rsid w:val="00F942B2"/>
    <w:rsid w:val="00F94D6F"/>
    <w:rsid w:val="00F973FB"/>
    <w:rsid w:val="00F9783A"/>
    <w:rsid w:val="00F97E29"/>
    <w:rsid w:val="00F97E3F"/>
    <w:rsid w:val="00FA3D5B"/>
    <w:rsid w:val="00FB5612"/>
    <w:rsid w:val="00FC1FFB"/>
    <w:rsid w:val="00FC4DF7"/>
    <w:rsid w:val="00FD285D"/>
    <w:rsid w:val="00FD2ADE"/>
    <w:rsid w:val="00FD3594"/>
    <w:rsid w:val="00FE5E79"/>
    <w:rsid w:val="00FF03D9"/>
    <w:rsid w:val="00FF14B3"/>
    <w:rsid w:val="00FF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B"/>
  </w:style>
  <w:style w:type="paragraph" w:styleId="Heading1">
    <w:name w:val="heading 1"/>
    <w:basedOn w:val="Normal"/>
    <w:next w:val="Normal"/>
    <w:link w:val="Heading1Char"/>
    <w:qFormat/>
    <w:rsid w:val="00E06D72"/>
    <w:pPr>
      <w:keepNext/>
      <w:numPr>
        <w:numId w:val="9"/>
      </w:numPr>
      <w:tabs>
        <w:tab w:val="left" w:pos="-2070"/>
        <w:tab w:val="left" w:pos="990"/>
        <w:tab w:val="left" w:pos="1260"/>
        <w:tab w:val="left" w:pos="1620"/>
        <w:tab w:val="left" w:pos="1980"/>
      </w:tabs>
      <w:spacing w:before="120" w:after="60" w:line="240" w:lineRule="auto"/>
      <w:outlineLvl w:val="0"/>
    </w:pPr>
    <w:rPr>
      <w:rFonts w:ascii="Arial" w:eastAsia="Times New Roman" w:hAnsi="Arial" w:cs="Times New Roman"/>
      <w:b/>
      <w:kern w:val="28"/>
      <w:sz w:val="24"/>
      <w:szCs w:val="20"/>
    </w:rPr>
  </w:style>
  <w:style w:type="paragraph" w:styleId="Heading2">
    <w:name w:val="heading 2"/>
    <w:basedOn w:val="Normal"/>
    <w:next w:val="Normal"/>
    <w:link w:val="Heading2Char"/>
    <w:qFormat/>
    <w:rsid w:val="00E06D72"/>
    <w:pPr>
      <w:keepNext/>
      <w:numPr>
        <w:numId w:val="1"/>
      </w:numPr>
      <w:tabs>
        <w:tab w:val="left" w:pos="-2070"/>
        <w:tab w:val="left" w:pos="990"/>
        <w:tab w:val="left" w:pos="1260"/>
        <w:tab w:val="left" w:pos="1620"/>
        <w:tab w:val="left" w:pos="1980"/>
      </w:tabs>
      <w:spacing w:before="240" w:after="60" w:line="240" w:lineRule="auto"/>
      <w:jc w:val="center"/>
      <w:outlineLvl w:val="1"/>
    </w:pPr>
    <w:rPr>
      <w:rFonts w:ascii="Arial" w:eastAsia="Times New Roman" w:hAnsi="Arial" w:cs="Times New Roman"/>
      <w:b/>
      <w:i/>
      <w:caps/>
      <w:kern w:val="28"/>
      <w:sz w:val="28"/>
      <w:szCs w:val="20"/>
    </w:rPr>
  </w:style>
  <w:style w:type="paragraph" w:styleId="Heading3">
    <w:name w:val="heading 3"/>
    <w:basedOn w:val="Normal"/>
    <w:next w:val="Normal"/>
    <w:link w:val="Heading3Char"/>
    <w:qFormat/>
    <w:rsid w:val="00E06D72"/>
    <w:pPr>
      <w:keepNext/>
      <w:numPr>
        <w:numId w:val="2"/>
      </w:numPr>
      <w:tabs>
        <w:tab w:val="left" w:pos="-2070"/>
        <w:tab w:val="left" w:pos="990"/>
        <w:tab w:val="left" w:pos="1260"/>
        <w:tab w:val="left" w:pos="1620"/>
        <w:tab w:val="left" w:pos="1980"/>
      </w:tabs>
      <w:spacing w:before="240" w:after="60" w:line="240" w:lineRule="auto"/>
      <w:outlineLvl w:val="2"/>
    </w:pPr>
    <w:rPr>
      <w:rFonts w:ascii="Arial Rounded MT Bold" w:eastAsia="Times New Roman" w:hAnsi="Arial Rounded MT Bold" w:cs="Times New Roman"/>
      <w:b/>
      <w:sz w:val="28"/>
      <w:szCs w:val="20"/>
    </w:rPr>
  </w:style>
  <w:style w:type="paragraph" w:styleId="Heading4">
    <w:name w:val="heading 4"/>
    <w:basedOn w:val="Normal"/>
    <w:next w:val="Normal"/>
    <w:link w:val="Heading4Char"/>
    <w:qFormat/>
    <w:rsid w:val="00E06D72"/>
    <w:pPr>
      <w:keepNext/>
      <w:numPr>
        <w:numId w:val="3"/>
      </w:numPr>
      <w:tabs>
        <w:tab w:val="left" w:pos="-2070"/>
        <w:tab w:val="left" w:pos="990"/>
        <w:tab w:val="left" w:pos="1260"/>
        <w:tab w:val="left" w:pos="1620"/>
        <w:tab w:val="left" w:pos="1980"/>
      </w:tabs>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E06D72"/>
    <w:pPr>
      <w:numPr>
        <w:numId w:val="4"/>
      </w:numPr>
      <w:tabs>
        <w:tab w:val="left" w:pos="-2070"/>
        <w:tab w:val="left" w:pos="990"/>
        <w:tab w:val="left" w:pos="1260"/>
        <w:tab w:val="left" w:pos="1620"/>
        <w:tab w:val="left" w:pos="1980"/>
      </w:tabs>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E06D72"/>
    <w:pPr>
      <w:numPr>
        <w:numId w:val="5"/>
      </w:numPr>
      <w:tabs>
        <w:tab w:val="left" w:pos="-2070"/>
        <w:tab w:val="left" w:pos="990"/>
        <w:tab w:val="left" w:pos="1260"/>
        <w:tab w:val="left" w:pos="1620"/>
        <w:tab w:val="left" w:pos="1980"/>
      </w:tabs>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E06D72"/>
    <w:pPr>
      <w:numPr>
        <w:numId w:val="6"/>
      </w:numPr>
      <w:tabs>
        <w:tab w:val="left" w:pos="-2070"/>
        <w:tab w:val="left" w:pos="990"/>
        <w:tab w:val="left" w:pos="1260"/>
        <w:tab w:val="left" w:pos="1620"/>
        <w:tab w:val="left" w:pos="1980"/>
      </w:tabs>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06D72"/>
    <w:pPr>
      <w:numPr>
        <w:numId w:val="7"/>
      </w:numPr>
      <w:tabs>
        <w:tab w:val="left" w:pos="-2070"/>
        <w:tab w:val="left" w:pos="990"/>
        <w:tab w:val="left" w:pos="1260"/>
        <w:tab w:val="left" w:pos="1620"/>
        <w:tab w:val="left" w:pos="1980"/>
      </w:tabs>
      <w:spacing w:before="240" w:after="60" w:line="240" w:lineRule="auto"/>
      <w:outlineLvl w:val="7"/>
    </w:pPr>
    <w:rPr>
      <w:rFonts w:ascii="Arial" w:eastAsia="Times New Roman" w:hAnsi="Arial" w:cs="Times New Roman"/>
      <w:i/>
      <w:sz w:val="20"/>
      <w:szCs w:val="20"/>
    </w:rPr>
  </w:style>
  <w:style w:type="paragraph" w:styleId="Heading9">
    <w:name w:val="heading 9"/>
    <w:aliases w:val="Paragraph"/>
    <w:basedOn w:val="Normal"/>
    <w:next w:val="Normal"/>
    <w:link w:val="Heading9Char"/>
    <w:qFormat/>
    <w:rsid w:val="00E06D72"/>
    <w:pPr>
      <w:numPr>
        <w:numId w:val="8"/>
      </w:numPr>
      <w:tabs>
        <w:tab w:val="left" w:pos="-2070"/>
        <w:tab w:val="left" w:pos="990"/>
        <w:tab w:val="left" w:pos="1260"/>
        <w:tab w:val="left" w:pos="1620"/>
        <w:tab w:val="left" w:pos="1980"/>
      </w:tabs>
      <w:spacing w:after="6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D72"/>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E06D72"/>
    <w:rPr>
      <w:rFonts w:ascii="Arial" w:eastAsia="Times New Roman" w:hAnsi="Arial" w:cs="Times New Roman"/>
      <w:b/>
      <w:i/>
      <w:caps/>
      <w:kern w:val="28"/>
      <w:sz w:val="28"/>
      <w:szCs w:val="20"/>
    </w:rPr>
  </w:style>
  <w:style w:type="character" w:customStyle="1" w:styleId="Heading3Char">
    <w:name w:val="Heading 3 Char"/>
    <w:basedOn w:val="DefaultParagraphFont"/>
    <w:link w:val="Heading3"/>
    <w:rsid w:val="00E06D72"/>
    <w:rPr>
      <w:rFonts w:ascii="Arial Rounded MT Bold" w:eastAsia="Times New Roman" w:hAnsi="Arial Rounded MT Bold" w:cs="Times New Roman"/>
      <w:b/>
      <w:sz w:val="28"/>
      <w:szCs w:val="20"/>
    </w:rPr>
  </w:style>
  <w:style w:type="character" w:customStyle="1" w:styleId="Heading4Char">
    <w:name w:val="Heading 4 Char"/>
    <w:basedOn w:val="DefaultParagraphFont"/>
    <w:link w:val="Heading4"/>
    <w:rsid w:val="00E06D72"/>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06D72"/>
    <w:rPr>
      <w:rFonts w:ascii="Arial" w:eastAsia="Times New Roman" w:hAnsi="Arial" w:cs="Times New Roman"/>
      <w:szCs w:val="20"/>
    </w:rPr>
  </w:style>
  <w:style w:type="character" w:customStyle="1" w:styleId="Heading6Char">
    <w:name w:val="Heading 6 Char"/>
    <w:basedOn w:val="DefaultParagraphFont"/>
    <w:link w:val="Heading6"/>
    <w:rsid w:val="00E06D72"/>
    <w:rPr>
      <w:rFonts w:ascii="Arial" w:eastAsia="Times New Roman" w:hAnsi="Arial" w:cs="Times New Roman"/>
      <w:i/>
      <w:szCs w:val="20"/>
    </w:rPr>
  </w:style>
  <w:style w:type="character" w:customStyle="1" w:styleId="Heading7Char">
    <w:name w:val="Heading 7 Char"/>
    <w:basedOn w:val="DefaultParagraphFont"/>
    <w:link w:val="Heading7"/>
    <w:rsid w:val="00E06D72"/>
    <w:rPr>
      <w:rFonts w:ascii="Arial" w:eastAsia="Times New Roman" w:hAnsi="Arial" w:cs="Times New Roman"/>
      <w:sz w:val="20"/>
      <w:szCs w:val="20"/>
    </w:rPr>
  </w:style>
  <w:style w:type="character" w:customStyle="1" w:styleId="Heading8Char">
    <w:name w:val="Heading 8 Char"/>
    <w:basedOn w:val="DefaultParagraphFont"/>
    <w:link w:val="Heading8"/>
    <w:rsid w:val="00E06D72"/>
    <w:rPr>
      <w:rFonts w:ascii="Arial" w:eastAsia="Times New Roman" w:hAnsi="Arial" w:cs="Times New Roman"/>
      <w:i/>
      <w:sz w:val="20"/>
      <w:szCs w:val="20"/>
    </w:rPr>
  </w:style>
  <w:style w:type="character" w:customStyle="1" w:styleId="Heading9Char">
    <w:name w:val="Heading 9 Char"/>
    <w:aliases w:val="Paragraph Char"/>
    <w:basedOn w:val="DefaultParagraphFont"/>
    <w:link w:val="Heading9"/>
    <w:rsid w:val="00E06D72"/>
    <w:rPr>
      <w:rFonts w:ascii="Arial" w:eastAsia="Times New Roman" w:hAnsi="Arial" w:cs="Times New Roman"/>
      <w:sz w:val="24"/>
      <w:szCs w:val="20"/>
    </w:rPr>
  </w:style>
  <w:style w:type="numbering" w:customStyle="1" w:styleId="NoList1">
    <w:name w:val="No List1"/>
    <w:next w:val="NoList"/>
    <w:uiPriority w:val="99"/>
    <w:semiHidden/>
    <w:unhideWhenUsed/>
    <w:rsid w:val="00E06D72"/>
  </w:style>
  <w:style w:type="paragraph" w:styleId="BodyTextIndent">
    <w:name w:val="Body Text Indent"/>
    <w:basedOn w:val="Normal"/>
    <w:link w:val="BodyTextIndentChar"/>
    <w:rsid w:val="00E06D72"/>
    <w:pPr>
      <w:numPr>
        <w:ilvl w:val="12"/>
      </w:numPr>
      <w:spacing w:after="0" w:line="240" w:lineRule="auto"/>
      <w:ind w:left="360" w:hanging="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06D72"/>
    <w:rPr>
      <w:rFonts w:ascii="Times New Roman" w:eastAsia="Times New Roman" w:hAnsi="Times New Roman" w:cs="Times New Roman"/>
      <w:sz w:val="20"/>
      <w:szCs w:val="20"/>
    </w:rPr>
  </w:style>
  <w:style w:type="paragraph" w:styleId="BodyText">
    <w:name w:val="Body Text"/>
    <w:basedOn w:val="Normal"/>
    <w:link w:val="BodyTextChar"/>
    <w:uiPriority w:val="1"/>
    <w:qFormat/>
    <w:rsid w:val="00E06D72"/>
    <w:pPr>
      <w:numPr>
        <w:ilvl w:val="12"/>
      </w:num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06D72"/>
    <w:rPr>
      <w:rFonts w:ascii="Times New Roman" w:eastAsia="Times New Roman" w:hAnsi="Times New Roman" w:cs="Times New Roman"/>
      <w:b/>
      <w:sz w:val="24"/>
      <w:szCs w:val="20"/>
    </w:rPr>
  </w:style>
  <w:style w:type="paragraph" w:styleId="BodyTextIndent2">
    <w:name w:val="Body Text Indent 2"/>
    <w:basedOn w:val="Normal"/>
    <w:link w:val="BodyTextIndent2Char"/>
    <w:rsid w:val="00E06D72"/>
    <w:pPr>
      <w:numPr>
        <w:ilvl w:val="12"/>
      </w:numPr>
      <w:tabs>
        <w:tab w:val="left" w:pos="360"/>
      </w:tabs>
      <w:spacing w:after="0" w:line="240" w:lineRule="auto"/>
      <w:ind w:left="360" w:hanging="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E06D72"/>
    <w:rPr>
      <w:rFonts w:ascii="Times New Roman" w:eastAsia="Times New Roman" w:hAnsi="Times New Roman" w:cs="Times New Roman"/>
      <w:b/>
      <w:sz w:val="24"/>
      <w:szCs w:val="20"/>
    </w:rPr>
  </w:style>
  <w:style w:type="paragraph" w:styleId="BodyTextIndent3">
    <w:name w:val="Body Text Indent 3"/>
    <w:basedOn w:val="Normal"/>
    <w:link w:val="BodyTextIndent3Char"/>
    <w:rsid w:val="00E06D72"/>
    <w:pPr>
      <w:numPr>
        <w:ilvl w:val="1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6D72"/>
    <w:rPr>
      <w:rFonts w:ascii="Times New Roman" w:eastAsia="Times New Roman" w:hAnsi="Times New Roman" w:cs="Times New Roman"/>
      <w:sz w:val="20"/>
      <w:szCs w:val="20"/>
    </w:rPr>
  </w:style>
  <w:style w:type="paragraph" w:styleId="Header">
    <w:name w:val="header"/>
    <w:basedOn w:val="Normal"/>
    <w:link w:val="HeaderChar"/>
    <w:rsid w:val="00E06D7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06D72"/>
    <w:rPr>
      <w:rFonts w:ascii="Times New Roman" w:eastAsia="Times New Roman" w:hAnsi="Times New Roman" w:cs="Times New Roman"/>
      <w:sz w:val="20"/>
      <w:szCs w:val="20"/>
    </w:rPr>
  </w:style>
  <w:style w:type="character" w:styleId="PageNumber">
    <w:name w:val="page number"/>
    <w:basedOn w:val="DefaultParagraphFont"/>
    <w:rsid w:val="00E06D72"/>
  </w:style>
  <w:style w:type="paragraph" w:styleId="Footer">
    <w:name w:val="footer"/>
    <w:basedOn w:val="Normal"/>
    <w:link w:val="FooterChar"/>
    <w:uiPriority w:val="99"/>
    <w:rsid w:val="00E06D7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06D72"/>
    <w:rPr>
      <w:rFonts w:ascii="Times New Roman" w:eastAsia="Times New Roman" w:hAnsi="Times New Roman" w:cs="Times New Roman"/>
      <w:sz w:val="20"/>
      <w:szCs w:val="20"/>
    </w:rPr>
  </w:style>
  <w:style w:type="paragraph" w:styleId="BodyText2">
    <w:name w:val="Body Text 2"/>
    <w:basedOn w:val="Normal"/>
    <w:link w:val="BodyText2Char"/>
    <w:rsid w:val="00E06D72"/>
    <w:pPr>
      <w:numPr>
        <w:ilvl w:val="12"/>
      </w:num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06D72"/>
    <w:rPr>
      <w:rFonts w:ascii="Times New Roman" w:eastAsia="Times New Roman" w:hAnsi="Times New Roman" w:cs="Times New Roman"/>
      <w:sz w:val="20"/>
      <w:szCs w:val="20"/>
    </w:rPr>
  </w:style>
  <w:style w:type="paragraph" w:styleId="BodyText3">
    <w:name w:val="Body Text 3"/>
    <w:basedOn w:val="Normal"/>
    <w:link w:val="BodyText3Char"/>
    <w:rsid w:val="00E06D72"/>
    <w:pPr>
      <w:widowControl w:val="0"/>
      <w:spacing w:after="0" w:line="80" w:lineRule="atLeast"/>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06D72"/>
    <w:rPr>
      <w:rFonts w:ascii="Times New Roman" w:eastAsia="Times New Roman" w:hAnsi="Times New Roman" w:cs="Times New Roman"/>
      <w:snapToGrid w:val="0"/>
      <w:sz w:val="24"/>
      <w:szCs w:val="20"/>
    </w:rPr>
  </w:style>
  <w:style w:type="paragraph" w:styleId="Index1">
    <w:name w:val="index 1"/>
    <w:basedOn w:val="Normal"/>
    <w:next w:val="Normal"/>
    <w:autoRedefine/>
    <w:semiHidden/>
    <w:rsid w:val="00E06D72"/>
    <w:pPr>
      <w:spacing w:after="0" w:line="240" w:lineRule="auto"/>
      <w:ind w:left="200" w:hanging="200"/>
    </w:pPr>
    <w:rPr>
      <w:rFonts w:ascii="Times New Roman" w:eastAsia="Times New Roman" w:hAnsi="Times New Roman" w:cs="Times New Roman"/>
      <w:sz w:val="18"/>
      <w:szCs w:val="18"/>
    </w:rPr>
  </w:style>
  <w:style w:type="paragraph" w:styleId="Index2">
    <w:name w:val="index 2"/>
    <w:basedOn w:val="Normal"/>
    <w:next w:val="Normal"/>
    <w:autoRedefine/>
    <w:semiHidden/>
    <w:rsid w:val="00E06D72"/>
    <w:pPr>
      <w:spacing w:after="0" w:line="240" w:lineRule="auto"/>
      <w:ind w:left="400" w:hanging="200"/>
    </w:pPr>
    <w:rPr>
      <w:rFonts w:ascii="Times New Roman" w:eastAsia="Times New Roman" w:hAnsi="Times New Roman" w:cs="Times New Roman"/>
      <w:sz w:val="18"/>
      <w:szCs w:val="18"/>
    </w:rPr>
  </w:style>
  <w:style w:type="paragraph" w:styleId="Index3">
    <w:name w:val="index 3"/>
    <w:basedOn w:val="Normal"/>
    <w:next w:val="Normal"/>
    <w:autoRedefine/>
    <w:semiHidden/>
    <w:rsid w:val="00E06D72"/>
    <w:pPr>
      <w:spacing w:after="0" w:line="240" w:lineRule="auto"/>
      <w:ind w:left="600" w:hanging="200"/>
    </w:pPr>
    <w:rPr>
      <w:rFonts w:ascii="Times New Roman" w:eastAsia="Times New Roman" w:hAnsi="Times New Roman" w:cs="Times New Roman"/>
      <w:sz w:val="18"/>
      <w:szCs w:val="18"/>
    </w:rPr>
  </w:style>
  <w:style w:type="paragraph" w:styleId="Index4">
    <w:name w:val="index 4"/>
    <w:basedOn w:val="Normal"/>
    <w:next w:val="Normal"/>
    <w:autoRedefine/>
    <w:semiHidden/>
    <w:rsid w:val="00E06D72"/>
    <w:pPr>
      <w:spacing w:after="0" w:line="240" w:lineRule="auto"/>
      <w:ind w:left="800" w:hanging="200"/>
    </w:pPr>
    <w:rPr>
      <w:rFonts w:ascii="Times New Roman" w:eastAsia="Times New Roman" w:hAnsi="Times New Roman" w:cs="Times New Roman"/>
      <w:sz w:val="18"/>
      <w:szCs w:val="18"/>
    </w:rPr>
  </w:style>
  <w:style w:type="paragraph" w:styleId="Index5">
    <w:name w:val="index 5"/>
    <w:basedOn w:val="Normal"/>
    <w:next w:val="Normal"/>
    <w:autoRedefine/>
    <w:semiHidden/>
    <w:rsid w:val="00E06D72"/>
    <w:pPr>
      <w:spacing w:after="0" w:line="240" w:lineRule="auto"/>
      <w:ind w:left="1000" w:hanging="200"/>
    </w:pPr>
    <w:rPr>
      <w:rFonts w:ascii="Times New Roman" w:eastAsia="Times New Roman" w:hAnsi="Times New Roman" w:cs="Times New Roman"/>
      <w:sz w:val="18"/>
      <w:szCs w:val="18"/>
    </w:rPr>
  </w:style>
  <w:style w:type="paragraph" w:styleId="Index6">
    <w:name w:val="index 6"/>
    <w:basedOn w:val="Normal"/>
    <w:next w:val="Normal"/>
    <w:autoRedefine/>
    <w:semiHidden/>
    <w:rsid w:val="00E06D72"/>
    <w:pPr>
      <w:spacing w:after="0" w:line="240" w:lineRule="auto"/>
      <w:ind w:left="1200" w:hanging="200"/>
    </w:pPr>
    <w:rPr>
      <w:rFonts w:ascii="Times New Roman" w:eastAsia="Times New Roman" w:hAnsi="Times New Roman" w:cs="Times New Roman"/>
      <w:sz w:val="18"/>
      <w:szCs w:val="18"/>
    </w:rPr>
  </w:style>
  <w:style w:type="paragraph" w:styleId="Index7">
    <w:name w:val="index 7"/>
    <w:basedOn w:val="Normal"/>
    <w:next w:val="Normal"/>
    <w:autoRedefine/>
    <w:semiHidden/>
    <w:rsid w:val="00E06D72"/>
    <w:pPr>
      <w:spacing w:after="0" w:line="240" w:lineRule="auto"/>
      <w:ind w:left="1400" w:hanging="200"/>
    </w:pPr>
    <w:rPr>
      <w:rFonts w:ascii="Times New Roman" w:eastAsia="Times New Roman" w:hAnsi="Times New Roman" w:cs="Times New Roman"/>
      <w:sz w:val="18"/>
      <w:szCs w:val="18"/>
    </w:rPr>
  </w:style>
  <w:style w:type="paragraph" w:styleId="Index8">
    <w:name w:val="index 8"/>
    <w:basedOn w:val="Normal"/>
    <w:next w:val="Normal"/>
    <w:autoRedefine/>
    <w:semiHidden/>
    <w:rsid w:val="00E06D72"/>
    <w:pPr>
      <w:spacing w:after="0" w:line="240" w:lineRule="auto"/>
      <w:ind w:left="1600" w:hanging="200"/>
    </w:pPr>
    <w:rPr>
      <w:rFonts w:ascii="Times New Roman" w:eastAsia="Times New Roman" w:hAnsi="Times New Roman" w:cs="Times New Roman"/>
      <w:sz w:val="18"/>
      <w:szCs w:val="18"/>
    </w:rPr>
  </w:style>
  <w:style w:type="paragraph" w:styleId="Index9">
    <w:name w:val="index 9"/>
    <w:basedOn w:val="Normal"/>
    <w:next w:val="Normal"/>
    <w:autoRedefine/>
    <w:semiHidden/>
    <w:rsid w:val="00E06D72"/>
    <w:pPr>
      <w:spacing w:after="0" w:line="240" w:lineRule="auto"/>
      <w:ind w:left="1800" w:hanging="200"/>
    </w:pPr>
    <w:rPr>
      <w:rFonts w:ascii="Times New Roman" w:eastAsia="Times New Roman" w:hAnsi="Times New Roman" w:cs="Times New Roman"/>
      <w:sz w:val="18"/>
      <w:szCs w:val="18"/>
    </w:rPr>
  </w:style>
  <w:style w:type="paragraph" w:styleId="IndexHeading">
    <w:name w:val="index heading"/>
    <w:basedOn w:val="Normal"/>
    <w:next w:val="Index1"/>
    <w:semiHidden/>
    <w:rsid w:val="00E06D72"/>
    <w:pPr>
      <w:spacing w:before="240" w:after="120" w:line="240" w:lineRule="auto"/>
      <w:jc w:val="center"/>
    </w:pPr>
    <w:rPr>
      <w:rFonts w:ascii="Times New Roman" w:eastAsia="Times New Roman" w:hAnsi="Times New Roman" w:cs="Times New Roman"/>
      <w:b/>
      <w:bCs/>
      <w:sz w:val="26"/>
      <w:szCs w:val="26"/>
    </w:rPr>
  </w:style>
  <w:style w:type="table" w:styleId="TableGrid">
    <w:name w:val="Table Grid"/>
    <w:basedOn w:val="TableNormal"/>
    <w:uiPriority w:val="59"/>
    <w:rsid w:val="00E06D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06D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6D72"/>
    <w:rPr>
      <w:rFonts w:ascii="Tahoma" w:eastAsia="Times New Roman" w:hAnsi="Tahoma" w:cs="Tahoma"/>
      <w:sz w:val="16"/>
      <w:szCs w:val="16"/>
    </w:rPr>
  </w:style>
  <w:style w:type="paragraph" w:styleId="ListParagraph">
    <w:name w:val="List Paragraph"/>
    <w:basedOn w:val="Normal"/>
    <w:uiPriority w:val="34"/>
    <w:qFormat/>
    <w:rsid w:val="00E06D72"/>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27FC"/>
    <w:rPr>
      <w:sz w:val="16"/>
      <w:szCs w:val="16"/>
    </w:rPr>
  </w:style>
  <w:style w:type="paragraph" w:styleId="CommentText">
    <w:name w:val="annotation text"/>
    <w:basedOn w:val="Normal"/>
    <w:link w:val="CommentTextChar"/>
    <w:uiPriority w:val="99"/>
    <w:semiHidden/>
    <w:unhideWhenUsed/>
    <w:rsid w:val="007527FC"/>
    <w:pPr>
      <w:spacing w:line="240" w:lineRule="auto"/>
    </w:pPr>
    <w:rPr>
      <w:sz w:val="20"/>
      <w:szCs w:val="20"/>
    </w:rPr>
  </w:style>
  <w:style w:type="character" w:customStyle="1" w:styleId="CommentTextChar">
    <w:name w:val="Comment Text Char"/>
    <w:basedOn w:val="DefaultParagraphFont"/>
    <w:link w:val="CommentText"/>
    <w:uiPriority w:val="99"/>
    <w:semiHidden/>
    <w:rsid w:val="007527FC"/>
    <w:rPr>
      <w:sz w:val="20"/>
      <w:szCs w:val="20"/>
    </w:rPr>
  </w:style>
  <w:style w:type="paragraph" w:styleId="CommentSubject">
    <w:name w:val="annotation subject"/>
    <w:basedOn w:val="CommentText"/>
    <w:next w:val="CommentText"/>
    <w:link w:val="CommentSubjectChar"/>
    <w:uiPriority w:val="99"/>
    <w:semiHidden/>
    <w:unhideWhenUsed/>
    <w:rsid w:val="007527FC"/>
    <w:rPr>
      <w:b/>
      <w:bCs/>
    </w:rPr>
  </w:style>
  <w:style w:type="character" w:customStyle="1" w:styleId="CommentSubjectChar">
    <w:name w:val="Comment Subject Char"/>
    <w:basedOn w:val="CommentTextChar"/>
    <w:link w:val="CommentSubject"/>
    <w:uiPriority w:val="99"/>
    <w:semiHidden/>
    <w:rsid w:val="007527FC"/>
    <w:rPr>
      <w:b/>
      <w:bCs/>
      <w:sz w:val="20"/>
      <w:szCs w:val="20"/>
    </w:rPr>
  </w:style>
  <w:style w:type="paragraph" w:styleId="Revision">
    <w:name w:val="Revision"/>
    <w:hidden/>
    <w:uiPriority w:val="99"/>
    <w:semiHidden/>
    <w:rsid w:val="007B06EE"/>
    <w:pPr>
      <w:spacing w:after="0" w:line="240" w:lineRule="auto"/>
    </w:pPr>
  </w:style>
  <w:style w:type="character" w:styleId="Hyperlink">
    <w:name w:val="Hyperlink"/>
    <w:basedOn w:val="DefaultParagraphFont"/>
    <w:uiPriority w:val="99"/>
    <w:unhideWhenUsed/>
    <w:rsid w:val="00C14C88"/>
    <w:rPr>
      <w:color w:val="0000FF" w:themeColor="hyperlink"/>
      <w:u w:val="single"/>
    </w:rPr>
  </w:style>
  <w:style w:type="paragraph" w:styleId="FootnoteText">
    <w:name w:val="footnote text"/>
    <w:basedOn w:val="Normal"/>
    <w:link w:val="FootnoteTextChar"/>
    <w:uiPriority w:val="99"/>
    <w:semiHidden/>
    <w:unhideWhenUsed/>
    <w:rsid w:val="00C14C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14C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4C88"/>
    <w:rPr>
      <w:vertAlign w:val="superscript"/>
    </w:rPr>
  </w:style>
  <w:style w:type="paragraph" w:styleId="EndnoteText">
    <w:name w:val="endnote text"/>
    <w:basedOn w:val="Normal"/>
    <w:link w:val="EndnoteTextChar"/>
    <w:uiPriority w:val="99"/>
    <w:semiHidden/>
    <w:unhideWhenUsed/>
    <w:rsid w:val="00F32A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AFE"/>
    <w:rPr>
      <w:sz w:val="20"/>
      <w:szCs w:val="20"/>
    </w:rPr>
  </w:style>
  <w:style w:type="character" w:styleId="EndnoteReference">
    <w:name w:val="endnote reference"/>
    <w:basedOn w:val="DefaultParagraphFont"/>
    <w:uiPriority w:val="99"/>
    <w:semiHidden/>
    <w:unhideWhenUsed/>
    <w:rsid w:val="00F32AFE"/>
    <w:rPr>
      <w:vertAlign w:val="superscript"/>
    </w:rPr>
  </w:style>
  <w:style w:type="paragraph" w:styleId="TOCHeading">
    <w:name w:val="TOC Heading"/>
    <w:basedOn w:val="Heading1"/>
    <w:next w:val="Normal"/>
    <w:uiPriority w:val="39"/>
    <w:semiHidden/>
    <w:unhideWhenUsed/>
    <w:qFormat/>
    <w:rsid w:val="005B6B7E"/>
    <w:pPr>
      <w:keepLines/>
      <w:numPr>
        <w:numId w:val="0"/>
      </w:numPr>
      <w:tabs>
        <w:tab w:val="clear" w:pos="-2070"/>
        <w:tab w:val="clear" w:pos="990"/>
        <w:tab w:val="clear" w:pos="1260"/>
        <w:tab w:val="clear" w:pos="1620"/>
        <w:tab w:val="clear" w:pos="1980"/>
      </w:tab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qFormat/>
    <w:rsid w:val="00C34B0B"/>
    <w:pPr>
      <w:shd w:val="clear" w:color="auto" w:fill="FFFFFF" w:themeFill="background1"/>
      <w:tabs>
        <w:tab w:val="right" w:leader="dot" w:pos="9360"/>
      </w:tabs>
      <w:spacing w:after="100"/>
      <w:ind w:left="540" w:right="-187"/>
    </w:pPr>
    <w:rPr>
      <w:rFonts w:ascii="Bookman Old Style" w:eastAsiaTheme="minorEastAsia" w:hAnsi="Bookman Old Style"/>
      <w:lang w:eastAsia="ja-JP"/>
    </w:rPr>
  </w:style>
  <w:style w:type="paragraph" w:styleId="TOC1">
    <w:name w:val="toc 1"/>
    <w:basedOn w:val="Normal"/>
    <w:next w:val="Normal"/>
    <w:autoRedefine/>
    <w:uiPriority w:val="39"/>
    <w:unhideWhenUsed/>
    <w:qFormat/>
    <w:rsid w:val="00FF03D9"/>
    <w:pPr>
      <w:shd w:val="clear" w:color="auto" w:fill="FFFFFF" w:themeFill="background1"/>
      <w:spacing w:after="100"/>
      <w:ind w:left="270"/>
    </w:pPr>
    <w:rPr>
      <w:rFonts w:ascii="Bookman Old Style" w:eastAsiaTheme="minorEastAsia" w:hAnsi="Bookman Old Style"/>
      <w:b/>
      <w:bCs/>
      <w:lang w:eastAsia="ja-JP"/>
    </w:rPr>
  </w:style>
  <w:style w:type="paragraph" w:customStyle="1" w:styleId="TableParagraph">
    <w:name w:val="Table Paragraph"/>
    <w:basedOn w:val="Normal"/>
    <w:uiPriority w:val="1"/>
    <w:qFormat/>
    <w:rsid w:val="005D77AB"/>
    <w:pPr>
      <w:widowControl w:val="0"/>
      <w:spacing w:after="0" w:line="240" w:lineRule="auto"/>
    </w:pPr>
  </w:style>
  <w:style w:type="character" w:customStyle="1" w:styleId="apple-converted-space">
    <w:name w:val="apple-converted-space"/>
    <w:basedOn w:val="DefaultParagraphFont"/>
    <w:rsid w:val="00294DDA"/>
  </w:style>
  <w:style w:type="character" w:styleId="FollowedHyperlink">
    <w:name w:val="FollowedHyperlink"/>
    <w:basedOn w:val="DefaultParagraphFont"/>
    <w:uiPriority w:val="99"/>
    <w:semiHidden/>
    <w:unhideWhenUsed/>
    <w:rsid w:val="00CC29A8"/>
    <w:rPr>
      <w:color w:val="800080" w:themeColor="followedHyperlink"/>
      <w:u w:val="single"/>
    </w:rPr>
  </w:style>
  <w:style w:type="paragraph" w:styleId="NoSpacing">
    <w:name w:val="No Spacing"/>
    <w:uiPriority w:val="1"/>
    <w:qFormat/>
    <w:rsid w:val="001E136A"/>
    <w:pPr>
      <w:spacing w:after="0" w:line="240" w:lineRule="auto"/>
    </w:pPr>
  </w:style>
  <w:style w:type="table" w:customStyle="1" w:styleId="TableGrid1">
    <w:name w:val="Table Grid1"/>
    <w:basedOn w:val="TableNormal"/>
    <w:next w:val="TableGrid"/>
    <w:uiPriority w:val="59"/>
    <w:rsid w:val="00966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B"/>
  </w:style>
  <w:style w:type="paragraph" w:styleId="Heading1">
    <w:name w:val="heading 1"/>
    <w:basedOn w:val="Normal"/>
    <w:next w:val="Normal"/>
    <w:link w:val="Heading1Char"/>
    <w:qFormat/>
    <w:rsid w:val="00E06D72"/>
    <w:pPr>
      <w:keepNext/>
      <w:numPr>
        <w:numId w:val="9"/>
      </w:numPr>
      <w:tabs>
        <w:tab w:val="left" w:pos="-2070"/>
        <w:tab w:val="left" w:pos="990"/>
        <w:tab w:val="left" w:pos="1260"/>
        <w:tab w:val="left" w:pos="1620"/>
        <w:tab w:val="left" w:pos="1980"/>
      </w:tabs>
      <w:spacing w:before="120" w:after="60" w:line="240" w:lineRule="auto"/>
      <w:outlineLvl w:val="0"/>
    </w:pPr>
    <w:rPr>
      <w:rFonts w:ascii="Arial" w:eastAsia="Times New Roman" w:hAnsi="Arial" w:cs="Times New Roman"/>
      <w:b/>
      <w:kern w:val="28"/>
      <w:sz w:val="24"/>
      <w:szCs w:val="20"/>
    </w:rPr>
  </w:style>
  <w:style w:type="paragraph" w:styleId="Heading2">
    <w:name w:val="heading 2"/>
    <w:basedOn w:val="Normal"/>
    <w:next w:val="Normal"/>
    <w:link w:val="Heading2Char"/>
    <w:qFormat/>
    <w:rsid w:val="00E06D72"/>
    <w:pPr>
      <w:keepNext/>
      <w:numPr>
        <w:numId w:val="1"/>
      </w:numPr>
      <w:tabs>
        <w:tab w:val="left" w:pos="-2070"/>
        <w:tab w:val="left" w:pos="990"/>
        <w:tab w:val="left" w:pos="1260"/>
        <w:tab w:val="left" w:pos="1620"/>
        <w:tab w:val="left" w:pos="1980"/>
      </w:tabs>
      <w:spacing w:before="240" w:after="60" w:line="240" w:lineRule="auto"/>
      <w:jc w:val="center"/>
      <w:outlineLvl w:val="1"/>
    </w:pPr>
    <w:rPr>
      <w:rFonts w:ascii="Arial" w:eastAsia="Times New Roman" w:hAnsi="Arial" w:cs="Times New Roman"/>
      <w:b/>
      <w:i/>
      <w:caps/>
      <w:kern w:val="28"/>
      <w:sz w:val="28"/>
      <w:szCs w:val="20"/>
    </w:rPr>
  </w:style>
  <w:style w:type="paragraph" w:styleId="Heading3">
    <w:name w:val="heading 3"/>
    <w:basedOn w:val="Normal"/>
    <w:next w:val="Normal"/>
    <w:link w:val="Heading3Char"/>
    <w:qFormat/>
    <w:rsid w:val="00E06D72"/>
    <w:pPr>
      <w:keepNext/>
      <w:numPr>
        <w:numId w:val="2"/>
      </w:numPr>
      <w:tabs>
        <w:tab w:val="left" w:pos="-2070"/>
        <w:tab w:val="left" w:pos="990"/>
        <w:tab w:val="left" w:pos="1260"/>
        <w:tab w:val="left" w:pos="1620"/>
        <w:tab w:val="left" w:pos="1980"/>
      </w:tabs>
      <w:spacing w:before="240" w:after="60" w:line="240" w:lineRule="auto"/>
      <w:outlineLvl w:val="2"/>
    </w:pPr>
    <w:rPr>
      <w:rFonts w:ascii="Arial Rounded MT Bold" w:eastAsia="Times New Roman" w:hAnsi="Arial Rounded MT Bold" w:cs="Times New Roman"/>
      <w:b/>
      <w:sz w:val="28"/>
      <w:szCs w:val="20"/>
    </w:rPr>
  </w:style>
  <w:style w:type="paragraph" w:styleId="Heading4">
    <w:name w:val="heading 4"/>
    <w:basedOn w:val="Normal"/>
    <w:next w:val="Normal"/>
    <w:link w:val="Heading4Char"/>
    <w:qFormat/>
    <w:rsid w:val="00E06D72"/>
    <w:pPr>
      <w:keepNext/>
      <w:numPr>
        <w:numId w:val="3"/>
      </w:numPr>
      <w:tabs>
        <w:tab w:val="left" w:pos="-2070"/>
        <w:tab w:val="left" w:pos="990"/>
        <w:tab w:val="left" w:pos="1260"/>
        <w:tab w:val="left" w:pos="1620"/>
        <w:tab w:val="left" w:pos="1980"/>
      </w:tabs>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E06D72"/>
    <w:pPr>
      <w:numPr>
        <w:numId w:val="4"/>
      </w:numPr>
      <w:tabs>
        <w:tab w:val="left" w:pos="-2070"/>
        <w:tab w:val="left" w:pos="990"/>
        <w:tab w:val="left" w:pos="1260"/>
        <w:tab w:val="left" w:pos="1620"/>
        <w:tab w:val="left" w:pos="1980"/>
      </w:tabs>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E06D72"/>
    <w:pPr>
      <w:numPr>
        <w:numId w:val="5"/>
      </w:numPr>
      <w:tabs>
        <w:tab w:val="left" w:pos="-2070"/>
        <w:tab w:val="left" w:pos="990"/>
        <w:tab w:val="left" w:pos="1260"/>
        <w:tab w:val="left" w:pos="1620"/>
        <w:tab w:val="left" w:pos="1980"/>
      </w:tabs>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E06D72"/>
    <w:pPr>
      <w:numPr>
        <w:numId w:val="6"/>
      </w:numPr>
      <w:tabs>
        <w:tab w:val="left" w:pos="-2070"/>
        <w:tab w:val="left" w:pos="990"/>
        <w:tab w:val="left" w:pos="1260"/>
        <w:tab w:val="left" w:pos="1620"/>
        <w:tab w:val="left" w:pos="1980"/>
      </w:tabs>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06D72"/>
    <w:pPr>
      <w:numPr>
        <w:numId w:val="7"/>
      </w:numPr>
      <w:tabs>
        <w:tab w:val="left" w:pos="-2070"/>
        <w:tab w:val="left" w:pos="990"/>
        <w:tab w:val="left" w:pos="1260"/>
        <w:tab w:val="left" w:pos="1620"/>
        <w:tab w:val="left" w:pos="1980"/>
      </w:tabs>
      <w:spacing w:before="240" w:after="60" w:line="240" w:lineRule="auto"/>
      <w:outlineLvl w:val="7"/>
    </w:pPr>
    <w:rPr>
      <w:rFonts w:ascii="Arial" w:eastAsia="Times New Roman" w:hAnsi="Arial" w:cs="Times New Roman"/>
      <w:i/>
      <w:sz w:val="20"/>
      <w:szCs w:val="20"/>
    </w:rPr>
  </w:style>
  <w:style w:type="paragraph" w:styleId="Heading9">
    <w:name w:val="heading 9"/>
    <w:aliases w:val="Paragraph"/>
    <w:basedOn w:val="Normal"/>
    <w:next w:val="Normal"/>
    <w:link w:val="Heading9Char"/>
    <w:qFormat/>
    <w:rsid w:val="00E06D72"/>
    <w:pPr>
      <w:numPr>
        <w:numId w:val="8"/>
      </w:numPr>
      <w:tabs>
        <w:tab w:val="left" w:pos="-2070"/>
        <w:tab w:val="left" w:pos="990"/>
        <w:tab w:val="left" w:pos="1260"/>
        <w:tab w:val="left" w:pos="1620"/>
        <w:tab w:val="left" w:pos="1980"/>
      </w:tabs>
      <w:spacing w:after="6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D72"/>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E06D72"/>
    <w:rPr>
      <w:rFonts w:ascii="Arial" w:eastAsia="Times New Roman" w:hAnsi="Arial" w:cs="Times New Roman"/>
      <w:b/>
      <w:i/>
      <w:caps/>
      <w:kern w:val="28"/>
      <w:sz w:val="28"/>
      <w:szCs w:val="20"/>
    </w:rPr>
  </w:style>
  <w:style w:type="character" w:customStyle="1" w:styleId="Heading3Char">
    <w:name w:val="Heading 3 Char"/>
    <w:basedOn w:val="DefaultParagraphFont"/>
    <w:link w:val="Heading3"/>
    <w:rsid w:val="00E06D72"/>
    <w:rPr>
      <w:rFonts w:ascii="Arial Rounded MT Bold" w:eastAsia="Times New Roman" w:hAnsi="Arial Rounded MT Bold" w:cs="Times New Roman"/>
      <w:b/>
      <w:sz w:val="28"/>
      <w:szCs w:val="20"/>
    </w:rPr>
  </w:style>
  <w:style w:type="character" w:customStyle="1" w:styleId="Heading4Char">
    <w:name w:val="Heading 4 Char"/>
    <w:basedOn w:val="DefaultParagraphFont"/>
    <w:link w:val="Heading4"/>
    <w:rsid w:val="00E06D72"/>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06D72"/>
    <w:rPr>
      <w:rFonts w:ascii="Arial" w:eastAsia="Times New Roman" w:hAnsi="Arial" w:cs="Times New Roman"/>
      <w:szCs w:val="20"/>
    </w:rPr>
  </w:style>
  <w:style w:type="character" w:customStyle="1" w:styleId="Heading6Char">
    <w:name w:val="Heading 6 Char"/>
    <w:basedOn w:val="DefaultParagraphFont"/>
    <w:link w:val="Heading6"/>
    <w:rsid w:val="00E06D72"/>
    <w:rPr>
      <w:rFonts w:ascii="Arial" w:eastAsia="Times New Roman" w:hAnsi="Arial" w:cs="Times New Roman"/>
      <w:i/>
      <w:szCs w:val="20"/>
    </w:rPr>
  </w:style>
  <w:style w:type="character" w:customStyle="1" w:styleId="Heading7Char">
    <w:name w:val="Heading 7 Char"/>
    <w:basedOn w:val="DefaultParagraphFont"/>
    <w:link w:val="Heading7"/>
    <w:rsid w:val="00E06D72"/>
    <w:rPr>
      <w:rFonts w:ascii="Arial" w:eastAsia="Times New Roman" w:hAnsi="Arial" w:cs="Times New Roman"/>
      <w:sz w:val="20"/>
      <w:szCs w:val="20"/>
    </w:rPr>
  </w:style>
  <w:style w:type="character" w:customStyle="1" w:styleId="Heading8Char">
    <w:name w:val="Heading 8 Char"/>
    <w:basedOn w:val="DefaultParagraphFont"/>
    <w:link w:val="Heading8"/>
    <w:rsid w:val="00E06D72"/>
    <w:rPr>
      <w:rFonts w:ascii="Arial" w:eastAsia="Times New Roman" w:hAnsi="Arial" w:cs="Times New Roman"/>
      <w:i/>
      <w:sz w:val="20"/>
      <w:szCs w:val="20"/>
    </w:rPr>
  </w:style>
  <w:style w:type="character" w:customStyle="1" w:styleId="Heading9Char">
    <w:name w:val="Heading 9 Char"/>
    <w:aliases w:val="Paragraph Char"/>
    <w:basedOn w:val="DefaultParagraphFont"/>
    <w:link w:val="Heading9"/>
    <w:rsid w:val="00E06D72"/>
    <w:rPr>
      <w:rFonts w:ascii="Arial" w:eastAsia="Times New Roman" w:hAnsi="Arial" w:cs="Times New Roman"/>
      <w:sz w:val="24"/>
      <w:szCs w:val="20"/>
    </w:rPr>
  </w:style>
  <w:style w:type="numbering" w:customStyle="1" w:styleId="NoList1">
    <w:name w:val="No List1"/>
    <w:next w:val="NoList"/>
    <w:uiPriority w:val="99"/>
    <w:semiHidden/>
    <w:unhideWhenUsed/>
    <w:rsid w:val="00E06D72"/>
  </w:style>
  <w:style w:type="paragraph" w:styleId="BodyTextIndent">
    <w:name w:val="Body Text Indent"/>
    <w:basedOn w:val="Normal"/>
    <w:link w:val="BodyTextIndentChar"/>
    <w:rsid w:val="00E06D72"/>
    <w:pPr>
      <w:numPr>
        <w:ilvl w:val="12"/>
      </w:numPr>
      <w:spacing w:after="0" w:line="240" w:lineRule="auto"/>
      <w:ind w:left="360" w:hanging="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06D72"/>
    <w:rPr>
      <w:rFonts w:ascii="Times New Roman" w:eastAsia="Times New Roman" w:hAnsi="Times New Roman" w:cs="Times New Roman"/>
      <w:sz w:val="20"/>
      <w:szCs w:val="20"/>
    </w:rPr>
  </w:style>
  <w:style w:type="paragraph" w:styleId="BodyText">
    <w:name w:val="Body Text"/>
    <w:basedOn w:val="Normal"/>
    <w:link w:val="BodyTextChar"/>
    <w:uiPriority w:val="1"/>
    <w:qFormat/>
    <w:rsid w:val="00E06D72"/>
    <w:pPr>
      <w:numPr>
        <w:ilvl w:val="12"/>
      </w:num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06D72"/>
    <w:rPr>
      <w:rFonts w:ascii="Times New Roman" w:eastAsia="Times New Roman" w:hAnsi="Times New Roman" w:cs="Times New Roman"/>
      <w:b/>
      <w:sz w:val="24"/>
      <w:szCs w:val="20"/>
    </w:rPr>
  </w:style>
  <w:style w:type="paragraph" w:styleId="BodyTextIndent2">
    <w:name w:val="Body Text Indent 2"/>
    <w:basedOn w:val="Normal"/>
    <w:link w:val="BodyTextIndent2Char"/>
    <w:rsid w:val="00E06D72"/>
    <w:pPr>
      <w:numPr>
        <w:ilvl w:val="12"/>
      </w:numPr>
      <w:tabs>
        <w:tab w:val="left" w:pos="360"/>
      </w:tabs>
      <w:spacing w:after="0" w:line="240" w:lineRule="auto"/>
      <w:ind w:left="360" w:hanging="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E06D72"/>
    <w:rPr>
      <w:rFonts w:ascii="Times New Roman" w:eastAsia="Times New Roman" w:hAnsi="Times New Roman" w:cs="Times New Roman"/>
      <w:b/>
      <w:sz w:val="24"/>
      <w:szCs w:val="20"/>
    </w:rPr>
  </w:style>
  <w:style w:type="paragraph" w:styleId="BodyTextIndent3">
    <w:name w:val="Body Text Indent 3"/>
    <w:basedOn w:val="Normal"/>
    <w:link w:val="BodyTextIndent3Char"/>
    <w:rsid w:val="00E06D72"/>
    <w:pPr>
      <w:numPr>
        <w:ilvl w:val="1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6D72"/>
    <w:rPr>
      <w:rFonts w:ascii="Times New Roman" w:eastAsia="Times New Roman" w:hAnsi="Times New Roman" w:cs="Times New Roman"/>
      <w:sz w:val="20"/>
      <w:szCs w:val="20"/>
    </w:rPr>
  </w:style>
  <w:style w:type="paragraph" w:styleId="Header">
    <w:name w:val="header"/>
    <w:basedOn w:val="Normal"/>
    <w:link w:val="HeaderChar"/>
    <w:rsid w:val="00E06D7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06D72"/>
    <w:rPr>
      <w:rFonts w:ascii="Times New Roman" w:eastAsia="Times New Roman" w:hAnsi="Times New Roman" w:cs="Times New Roman"/>
      <w:sz w:val="20"/>
      <w:szCs w:val="20"/>
    </w:rPr>
  </w:style>
  <w:style w:type="character" w:styleId="PageNumber">
    <w:name w:val="page number"/>
    <w:basedOn w:val="DefaultParagraphFont"/>
    <w:rsid w:val="00E06D72"/>
  </w:style>
  <w:style w:type="paragraph" w:styleId="Footer">
    <w:name w:val="footer"/>
    <w:basedOn w:val="Normal"/>
    <w:link w:val="FooterChar"/>
    <w:uiPriority w:val="99"/>
    <w:rsid w:val="00E06D7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06D72"/>
    <w:rPr>
      <w:rFonts w:ascii="Times New Roman" w:eastAsia="Times New Roman" w:hAnsi="Times New Roman" w:cs="Times New Roman"/>
      <w:sz w:val="20"/>
      <w:szCs w:val="20"/>
    </w:rPr>
  </w:style>
  <w:style w:type="paragraph" w:styleId="BodyText2">
    <w:name w:val="Body Text 2"/>
    <w:basedOn w:val="Normal"/>
    <w:link w:val="BodyText2Char"/>
    <w:rsid w:val="00E06D72"/>
    <w:pPr>
      <w:numPr>
        <w:ilvl w:val="12"/>
      </w:num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06D72"/>
    <w:rPr>
      <w:rFonts w:ascii="Times New Roman" w:eastAsia="Times New Roman" w:hAnsi="Times New Roman" w:cs="Times New Roman"/>
      <w:sz w:val="20"/>
      <w:szCs w:val="20"/>
    </w:rPr>
  </w:style>
  <w:style w:type="paragraph" w:styleId="BodyText3">
    <w:name w:val="Body Text 3"/>
    <w:basedOn w:val="Normal"/>
    <w:link w:val="BodyText3Char"/>
    <w:rsid w:val="00E06D72"/>
    <w:pPr>
      <w:widowControl w:val="0"/>
      <w:spacing w:after="0" w:line="80" w:lineRule="atLeast"/>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06D72"/>
    <w:rPr>
      <w:rFonts w:ascii="Times New Roman" w:eastAsia="Times New Roman" w:hAnsi="Times New Roman" w:cs="Times New Roman"/>
      <w:snapToGrid w:val="0"/>
      <w:sz w:val="24"/>
      <w:szCs w:val="20"/>
    </w:rPr>
  </w:style>
  <w:style w:type="paragraph" w:styleId="Index1">
    <w:name w:val="index 1"/>
    <w:basedOn w:val="Normal"/>
    <w:next w:val="Normal"/>
    <w:autoRedefine/>
    <w:semiHidden/>
    <w:rsid w:val="00E06D72"/>
    <w:pPr>
      <w:spacing w:after="0" w:line="240" w:lineRule="auto"/>
      <w:ind w:left="200" w:hanging="200"/>
    </w:pPr>
    <w:rPr>
      <w:rFonts w:ascii="Times New Roman" w:eastAsia="Times New Roman" w:hAnsi="Times New Roman" w:cs="Times New Roman"/>
      <w:sz w:val="18"/>
      <w:szCs w:val="18"/>
    </w:rPr>
  </w:style>
  <w:style w:type="paragraph" w:styleId="Index2">
    <w:name w:val="index 2"/>
    <w:basedOn w:val="Normal"/>
    <w:next w:val="Normal"/>
    <w:autoRedefine/>
    <w:semiHidden/>
    <w:rsid w:val="00E06D72"/>
    <w:pPr>
      <w:spacing w:after="0" w:line="240" w:lineRule="auto"/>
      <w:ind w:left="400" w:hanging="200"/>
    </w:pPr>
    <w:rPr>
      <w:rFonts w:ascii="Times New Roman" w:eastAsia="Times New Roman" w:hAnsi="Times New Roman" w:cs="Times New Roman"/>
      <w:sz w:val="18"/>
      <w:szCs w:val="18"/>
    </w:rPr>
  </w:style>
  <w:style w:type="paragraph" w:styleId="Index3">
    <w:name w:val="index 3"/>
    <w:basedOn w:val="Normal"/>
    <w:next w:val="Normal"/>
    <w:autoRedefine/>
    <w:semiHidden/>
    <w:rsid w:val="00E06D72"/>
    <w:pPr>
      <w:spacing w:after="0" w:line="240" w:lineRule="auto"/>
      <w:ind w:left="600" w:hanging="200"/>
    </w:pPr>
    <w:rPr>
      <w:rFonts w:ascii="Times New Roman" w:eastAsia="Times New Roman" w:hAnsi="Times New Roman" w:cs="Times New Roman"/>
      <w:sz w:val="18"/>
      <w:szCs w:val="18"/>
    </w:rPr>
  </w:style>
  <w:style w:type="paragraph" w:styleId="Index4">
    <w:name w:val="index 4"/>
    <w:basedOn w:val="Normal"/>
    <w:next w:val="Normal"/>
    <w:autoRedefine/>
    <w:semiHidden/>
    <w:rsid w:val="00E06D72"/>
    <w:pPr>
      <w:spacing w:after="0" w:line="240" w:lineRule="auto"/>
      <w:ind w:left="800" w:hanging="200"/>
    </w:pPr>
    <w:rPr>
      <w:rFonts w:ascii="Times New Roman" w:eastAsia="Times New Roman" w:hAnsi="Times New Roman" w:cs="Times New Roman"/>
      <w:sz w:val="18"/>
      <w:szCs w:val="18"/>
    </w:rPr>
  </w:style>
  <w:style w:type="paragraph" w:styleId="Index5">
    <w:name w:val="index 5"/>
    <w:basedOn w:val="Normal"/>
    <w:next w:val="Normal"/>
    <w:autoRedefine/>
    <w:semiHidden/>
    <w:rsid w:val="00E06D72"/>
    <w:pPr>
      <w:spacing w:after="0" w:line="240" w:lineRule="auto"/>
      <w:ind w:left="1000" w:hanging="200"/>
    </w:pPr>
    <w:rPr>
      <w:rFonts w:ascii="Times New Roman" w:eastAsia="Times New Roman" w:hAnsi="Times New Roman" w:cs="Times New Roman"/>
      <w:sz w:val="18"/>
      <w:szCs w:val="18"/>
    </w:rPr>
  </w:style>
  <w:style w:type="paragraph" w:styleId="Index6">
    <w:name w:val="index 6"/>
    <w:basedOn w:val="Normal"/>
    <w:next w:val="Normal"/>
    <w:autoRedefine/>
    <w:semiHidden/>
    <w:rsid w:val="00E06D72"/>
    <w:pPr>
      <w:spacing w:after="0" w:line="240" w:lineRule="auto"/>
      <w:ind w:left="1200" w:hanging="200"/>
    </w:pPr>
    <w:rPr>
      <w:rFonts w:ascii="Times New Roman" w:eastAsia="Times New Roman" w:hAnsi="Times New Roman" w:cs="Times New Roman"/>
      <w:sz w:val="18"/>
      <w:szCs w:val="18"/>
    </w:rPr>
  </w:style>
  <w:style w:type="paragraph" w:styleId="Index7">
    <w:name w:val="index 7"/>
    <w:basedOn w:val="Normal"/>
    <w:next w:val="Normal"/>
    <w:autoRedefine/>
    <w:semiHidden/>
    <w:rsid w:val="00E06D72"/>
    <w:pPr>
      <w:spacing w:after="0" w:line="240" w:lineRule="auto"/>
      <w:ind w:left="1400" w:hanging="200"/>
    </w:pPr>
    <w:rPr>
      <w:rFonts w:ascii="Times New Roman" w:eastAsia="Times New Roman" w:hAnsi="Times New Roman" w:cs="Times New Roman"/>
      <w:sz w:val="18"/>
      <w:szCs w:val="18"/>
    </w:rPr>
  </w:style>
  <w:style w:type="paragraph" w:styleId="Index8">
    <w:name w:val="index 8"/>
    <w:basedOn w:val="Normal"/>
    <w:next w:val="Normal"/>
    <w:autoRedefine/>
    <w:semiHidden/>
    <w:rsid w:val="00E06D72"/>
    <w:pPr>
      <w:spacing w:after="0" w:line="240" w:lineRule="auto"/>
      <w:ind w:left="1600" w:hanging="200"/>
    </w:pPr>
    <w:rPr>
      <w:rFonts w:ascii="Times New Roman" w:eastAsia="Times New Roman" w:hAnsi="Times New Roman" w:cs="Times New Roman"/>
      <w:sz w:val="18"/>
      <w:szCs w:val="18"/>
    </w:rPr>
  </w:style>
  <w:style w:type="paragraph" w:styleId="Index9">
    <w:name w:val="index 9"/>
    <w:basedOn w:val="Normal"/>
    <w:next w:val="Normal"/>
    <w:autoRedefine/>
    <w:semiHidden/>
    <w:rsid w:val="00E06D72"/>
    <w:pPr>
      <w:spacing w:after="0" w:line="240" w:lineRule="auto"/>
      <w:ind w:left="1800" w:hanging="200"/>
    </w:pPr>
    <w:rPr>
      <w:rFonts w:ascii="Times New Roman" w:eastAsia="Times New Roman" w:hAnsi="Times New Roman" w:cs="Times New Roman"/>
      <w:sz w:val="18"/>
      <w:szCs w:val="18"/>
    </w:rPr>
  </w:style>
  <w:style w:type="paragraph" w:styleId="IndexHeading">
    <w:name w:val="index heading"/>
    <w:basedOn w:val="Normal"/>
    <w:next w:val="Index1"/>
    <w:semiHidden/>
    <w:rsid w:val="00E06D72"/>
    <w:pPr>
      <w:spacing w:before="240" w:after="120" w:line="240" w:lineRule="auto"/>
      <w:jc w:val="center"/>
    </w:pPr>
    <w:rPr>
      <w:rFonts w:ascii="Times New Roman" w:eastAsia="Times New Roman" w:hAnsi="Times New Roman" w:cs="Times New Roman"/>
      <w:b/>
      <w:bCs/>
      <w:sz w:val="26"/>
      <w:szCs w:val="26"/>
    </w:rPr>
  </w:style>
  <w:style w:type="table" w:styleId="TableGrid">
    <w:name w:val="Table Grid"/>
    <w:basedOn w:val="TableNormal"/>
    <w:uiPriority w:val="59"/>
    <w:rsid w:val="00E06D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06D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6D72"/>
    <w:rPr>
      <w:rFonts w:ascii="Tahoma" w:eastAsia="Times New Roman" w:hAnsi="Tahoma" w:cs="Tahoma"/>
      <w:sz w:val="16"/>
      <w:szCs w:val="16"/>
    </w:rPr>
  </w:style>
  <w:style w:type="paragraph" w:styleId="ListParagraph">
    <w:name w:val="List Paragraph"/>
    <w:basedOn w:val="Normal"/>
    <w:uiPriority w:val="34"/>
    <w:qFormat/>
    <w:rsid w:val="00E06D72"/>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27FC"/>
    <w:rPr>
      <w:sz w:val="16"/>
      <w:szCs w:val="16"/>
    </w:rPr>
  </w:style>
  <w:style w:type="paragraph" w:styleId="CommentText">
    <w:name w:val="annotation text"/>
    <w:basedOn w:val="Normal"/>
    <w:link w:val="CommentTextChar"/>
    <w:uiPriority w:val="99"/>
    <w:semiHidden/>
    <w:unhideWhenUsed/>
    <w:rsid w:val="007527FC"/>
    <w:pPr>
      <w:spacing w:line="240" w:lineRule="auto"/>
    </w:pPr>
    <w:rPr>
      <w:sz w:val="20"/>
      <w:szCs w:val="20"/>
    </w:rPr>
  </w:style>
  <w:style w:type="character" w:customStyle="1" w:styleId="CommentTextChar">
    <w:name w:val="Comment Text Char"/>
    <w:basedOn w:val="DefaultParagraphFont"/>
    <w:link w:val="CommentText"/>
    <w:uiPriority w:val="99"/>
    <w:semiHidden/>
    <w:rsid w:val="007527FC"/>
    <w:rPr>
      <w:sz w:val="20"/>
      <w:szCs w:val="20"/>
    </w:rPr>
  </w:style>
  <w:style w:type="paragraph" w:styleId="CommentSubject">
    <w:name w:val="annotation subject"/>
    <w:basedOn w:val="CommentText"/>
    <w:next w:val="CommentText"/>
    <w:link w:val="CommentSubjectChar"/>
    <w:uiPriority w:val="99"/>
    <w:semiHidden/>
    <w:unhideWhenUsed/>
    <w:rsid w:val="007527FC"/>
    <w:rPr>
      <w:b/>
      <w:bCs/>
    </w:rPr>
  </w:style>
  <w:style w:type="character" w:customStyle="1" w:styleId="CommentSubjectChar">
    <w:name w:val="Comment Subject Char"/>
    <w:basedOn w:val="CommentTextChar"/>
    <w:link w:val="CommentSubject"/>
    <w:uiPriority w:val="99"/>
    <w:semiHidden/>
    <w:rsid w:val="007527FC"/>
    <w:rPr>
      <w:b/>
      <w:bCs/>
      <w:sz w:val="20"/>
      <w:szCs w:val="20"/>
    </w:rPr>
  </w:style>
  <w:style w:type="paragraph" w:styleId="Revision">
    <w:name w:val="Revision"/>
    <w:hidden/>
    <w:uiPriority w:val="99"/>
    <w:semiHidden/>
    <w:rsid w:val="007B06EE"/>
    <w:pPr>
      <w:spacing w:after="0" w:line="240" w:lineRule="auto"/>
    </w:pPr>
  </w:style>
  <w:style w:type="character" w:styleId="Hyperlink">
    <w:name w:val="Hyperlink"/>
    <w:basedOn w:val="DefaultParagraphFont"/>
    <w:uiPriority w:val="99"/>
    <w:unhideWhenUsed/>
    <w:rsid w:val="00C14C88"/>
    <w:rPr>
      <w:color w:val="0000FF" w:themeColor="hyperlink"/>
      <w:u w:val="single"/>
    </w:rPr>
  </w:style>
  <w:style w:type="paragraph" w:styleId="FootnoteText">
    <w:name w:val="footnote text"/>
    <w:basedOn w:val="Normal"/>
    <w:link w:val="FootnoteTextChar"/>
    <w:uiPriority w:val="99"/>
    <w:semiHidden/>
    <w:unhideWhenUsed/>
    <w:rsid w:val="00C14C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14C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4C88"/>
    <w:rPr>
      <w:vertAlign w:val="superscript"/>
    </w:rPr>
  </w:style>
  <w:style w:type="paragraph" w:styleId="EndnoteText">
    <w:name w:val="endnote text"/>
    <w:basedOn w:val="Normal"/>
    <w:link w:val="EndnoteTextChar"/>
    <w:uiPriority w:val="99"/>
    <w:semiHidden/>
    <w:unhideWhenUsed/>
    <w:rsid w:val="00F32A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AFE"/>
    <w:rPr>
      <w:sz w:val="20"/>
      <w:szCs w:val="20"/>
    </w:rPr>
  </w:style>
  <w:style w:type="character" w:styleId="EndnoteReference">
    <w:name w:val="endnote reference"/>
    <w:basedOn w:val="DefaultParagraphFont"/>
    <w:uiPriority w:val="99"/>
    <w:semiHidden/>
    <w:unhideWhenUsed/>
    <w:rsid w:val="00F32AFE"/>
    <w:rPr>
      <w:vertAlign w:val="superscript"/>
    </w:rPr>
  </w:style>
  <w:style w:type="paragraph" w:styleId="TOCHeading">
    <w:name w:val="TOC Heading"/>
    <w:basedOn w:val="Heading1"/>
    <w:next w:val="Normal"/>
    <w:uiPriority w:val="39"/>
    <w:semiHidden/>
    <w:unhideWhenUsed/>
    <w:qFormat/>
    <w:rsid w:val="005B6B7E"/>
    <w:pPr>
      <w:keepLines/>
      <w:numPr>
        <w:numId w:val="0"/>
      </w:numPr>
      <w:tabs>
        <w:tab w:val="clear" w:pos="-2070"/>
        <w:tab w:val="clear" w:pos="990"/>
        <w:tab w:val="clear" w:pos="1260"/>
        <w:tab w:val="clear" w:pos="1620"/>
        <w:tab w:val="clear" w:pos="1980"/>
      </w:tab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qFormat/>
    <w:rsid w:val="00C34B0B"/>
    <w:pPr>
      <w:shd w:val="clear" w:color="auto" w:fill="FFFFFF" w:themeFill="background1"/>
      <w:tabs>
        <w:tab w:val="right" w:leader="dot" w:pos="9360"/>
      </w:tabs>
      <w:spacing w:after="100"/>
      <w:ind w:left="540" w:right="-187"/>
    </w:pPr>
    <w:rPr>
      <w:rFonts w:ascii="Bookman Old Style" w:eastAsiaTheme="minorEastAsia" w:hAnsi="Bookman Old Style"/>
      <w:lang w:eastAsia="ja-JP"/>
    </w:rPr>
  </w:style>
  <w:style w:type="paragraph" w:styleId="TOC1">
    <w:name w:val="toc 1"/>
    <w:basedOn w:val="Normal"/>
    <w:next w:val="Normal"/>
    <w:autoRedefine/>
    <w:uiPriority w:val="39"/>
    <w:unhideWhenUsed/>
    <w:qFormat/>
    <w:rsid w:val="00FF03D9"/>
    <w:pPr>
      <w:shd w:val="clear" w:color="auto" w:fill="FFFFFF" w:themeFill="background1"/>
      <w:spacing w:after="100"/>
      <w:ind w:left="270"/>
    </w:pPr>
    <w:rPr>
      <w:rFonts w:ascii="Bookman Old Style" w:eastAsiaTheme="minorEastAsia" w:hAnsi="Bookman Old Style"/>
      <w:b/>
      <w:bCs/>
      <w:lang w:eastAsia="ja-JP"/>
    </w:rPr>
  </w:style>
  <w:style w:type="paragraph" w:customStyle="1" w:styleId="TableParagraph">
    <w:name w:val="Table Paragraph"/>
    <w:basedOn w:val="Normal"/>
    <w:uiPriority w:val="1"/>
    <w:qFormat/>
    <w:rsid w:val="005D77AB"/>
    <w:pPr>
      <w:widowControl w:val="0"/>
      <w:spacing w:after="0" w:line="240" w:lineRule="auto"/>
    </w:pPr>
  </w:style>
  <w:style w:type="character" w:customStyle="1" w:styleId="apple-converted-space">
    <w:name w:val="apple-converted-space"/>
    <w:basedOn w:val="DefaultParagraphFont"/>
    <w:rsid w:val="00294DDA"/>
  </w:style>
  <w:style w:type="character" w:styleId="FollowedHyperlink">
    <w:name w:val="FollowedHyperlink"/>
    <w:basedOn w:val="DefaultParagraphFont"/>
    <w:uiPriority w:val="99"/>
    <w:semiHidden/>
    <w:unhideWhenUsed/>
    <w:rsid w:val="00CC29A8"/>
    <w:rPr>
      <w:color w:val="800080" w:themeColor="followedHyperlink"/>
      <w:u w:val="single"/>
    </w:rPr>
  </w:style>
  <w:style w:type="paragraph" w:styleId="NoSpacing">
    <w:name w:val="No Spacing"/>
    <w:uiPriority w:val="1"/>
    <w:qFormat/>
    <w:rsid w:val="001E136A"/>
    <w:pPr>
      <w:spacing w:after="0" w:line="240" w:lineRule="auto"/>
    </w:pPr>
  </w:style>
  <w:style w:type="table" w:customStyle="1" w:styleId="TableGrid1">
    <w:name w:val="Table Grid1"/>
    <w:basedOn w:val="TableNormal"/>
    <w:next w:val="TableGrid"/>
    <w:uiPriority w:val="59"/>
    <w:rsid w:val="00966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35551">
      <w:bodyDiv w:val="1"/>
      <w:marLeft w:val="0"/>
      <w:marRight w:val="0"/>
      <w:marTop w:val="0"/>
      <w:marBottom w:val="0"/>
      <w:divBdr>
        <w:top w:val="none" w:sz="0" w:space="0" w:color="auto"/>
        <w:left w:val="none" w:sz="0" w:space="0" w:color="auto"/>
        <w:bottom w:val="none" w:sz="0" w:space="0" w:color="auto"/>
        <w:right w:val="none" w:sz="0" w:space="0" w:color="auto"/>
      </w:divBdr>
    </w:div>
    <w:div w:id="204026099">
      <w:bodyDiv w:val="1"/>
      <w:marLeft w:val="0"/>
      <w:marRight w:val="0"/>
      <w:marTop w:val="0"/>
      <w:marBottom w:val="0"/>
      <w:divBdr>
        <w:top w:val="none" w:sz="0" w:space="0" w:color="auto"/>
        <w:left w:val="none" w:sz="0" w:space="0" w:color="auto"/>
        <w:bottom w:val="none" w:sz="0" w:space="0" w:color="auto"/>
        <w:right w:val="none" w:sz="0" w:space="0" w:color="auto"/>
      </w:divBdr>
    </w:div>
    <w:div w:id="337082317">
      <w:bodyDiv w:val="1"/>
      <w:marLeft w:val="0"/>
      <w:marRight w:val="0"/>
      <w:marTop w:val="0"/>
      <w:marBottom w:val="0"/>
      <w:divBdr>
        <w:top w:val="none" w:sz="0" w:space="0" w:color="auto"/>
        <w:left w:val="none" w:sz="0" w:space="0" w:color="auto"/>
        <w:bottom w:val="none" w:sz="0" w:space="0" w:color="auto"/>
        <w:right w:val="none" w:sz="0" w:space="0" w:color="auto"/>
      </w:divBdr>
    </w:div>
    <w:div w:id="1308978015">
      <w:bodyDiv w:val="1"/>
      <w:marLeft w:val="0"/>
      <w:marRight w:val="0"/>
      <w:marTop w:val="0"/>
      <w:marBottom w:val="0"/>
      <w:divBdr>
        <w:top w:val="none" w:sz="0" w:space="0" w:color="auto"/>
        <w:left w:val="none" w:sz="0" w:space="0" w:color="auto"/>
        <w:bottom w:val="none" w:sz="0" w:space="0" w:color="auto"/>
        <w:right w:val="none" w:sz="0" w:space="0" w:color="auto"/>
      </w:divBdr>
      <w:divsChild>
        <w:div w:id="451748589">
          <w:marLeft w:val="0"/>
          <w:marRight w:val="0"/>
          <w:marTop w:val="0"/>
          <w:marBottom w:val="0"/>
          <w:divBdr>
            <w:top w:val="none" w:sz="0" w:space="0" w:color="auto"/>
            <w:left w:val="none" w:sz="0" w:space="0" w:color="auto"/>
            <w:bottom w:val="none" w:sz="0" w:space="0" w:color="auto"/>
            <w:right w:val="none" w:sz="0" w:space="0" w:color="auto"/>
          </w:divBdr>
        </w:div>
        <w:div w:id="1606423496">
          <w:marLeft w:val="0"/>
          <w:marRight w:val="0"/>
          <w:marTop w:val="0"/>
          <w:marBottom w:val="0"/>
          <w:divBdr>
            <w:top w:val="none" w:sz="0" w:space="0" w:color="auto"/>
            <w:left w:val="none" w:sz="0" w:space="0" w:color="auto"/>
            <w:bottom w:val="none" w:sz="0" w:space="0" w:color="auto"/>
            <w:right w:val="none" w:sz="0" w:space="0" w:color="auto"/>
          </w:divBdr>
        </w:div>
        <w:div w:id="2059086602">
          <w:marLeft w:val="0"/>
          <w:marRight w:val="0"/>
          <w:marTop w:val="0"/>
          <w:marBottom w:val="0"/>
          <w:divBdr>
            <w:top w:val="none" w:sz="0" w:space="0" w:color="auto"/>
            <w:left w:val="none" w:sz="0" w:space="0" w:color="auto"/>
            <w:bottom w:val="none" w:sz="0" w:space="0" w:color="auto"/>
            <w:right w:val="none" w:sz="0" w:space="0" w:color="auto"/>
          </w:divBdr>
        </w:div>
        <w:div w:id="716709883">
          <w:marLeft w:val="0"/>
          <w:marRight w:val="0"/>
          <w:marTop w:val="0"/>
          <w:marBottom w:val="0"/>
          <w:divBdr>
            <w:top w:val="none" w:sz="0" w:space="0" w:color="auto"/>
            <w:left w:val="none" w:sz="0" w:space="0" w:color="auto"/>
            <w:bottom w:val="none" w:sz="0" w:space="0" w:color="auto"/>
            <w:right w:val="none" w:sz="0" w:space="0" w:color="auto"/>
          </w:divBdr>
        </w:div>
        <w:div w:id="72895363">
          <w:marLeft w:val="0"/>
          <w:marRight w:val="0"/>
          <w:marTop w:val="0"/>
          <w:marBottom w:val="0"/>
          <w:divBdr>
            <w:top w:val="none" w:sz="0" w:space="0" w:color="auto"/>
            <w:left w:val="none" w:sz="0" w:space="0" w:color="auto"/>
            <w:bottom w:val="none" w:sz="0" w:space="0" w:color="auto"/>
            <w:right w:val="none" w:sz="0" w:space="0" w:color="auto"/>
          </w:divBdr>
        </w:div>
        <w:div w:id="1926112090">
          <w:marLeft w:val="0"/>
          <w:marRight w:val="0"/>
          <w:marTop w:val="0"/>
          <w:marBottom w:val="0"/>
          <w:divBdr>
            <w:top w:val="none" w:sz="0" w:space="0" w:color="auto"/>
            <w:left w:val="none" w:sz="0" w:space="0" w:color="auto"/>
            <w:bottom w:val="none" w:sz="0" w:space="0" w:color="auto"/>
            <w:right w:val="none" w:sz="0" w:space="0" w:color="auto"/>
          </w:divBdr>
          <w:divsChild>
            <w:div w:id="106893312">
              <w:marLeft w:val="0"/>
              <w:marRight w:val="0"/>
              <w:marTop w:val="0"/>
              <w:marBottom w:val="0"/>
              <w:divBdr>
                <w:top w:val="none" w:sz="0" w:space="0" w:color="auto"/>
                <w:left w:val="none" w:sz="0" w:space="0" w:color="auto"/>
                <w:bottom w:val="none" w:sz="0" w:space="0" w:color="auto"/>
                <w:right w:val="none" w:sz="0" w:space="0" w:color="auto"/>
              </w:divBdr>
            </w:div>
            <w:div w:id="1689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201">
      <w:bodyDiv w:val="1"/>
      <w:marLeft w:val="0"/>
      <w:marRight w:val="0"/>
      <w:marTop w:val="0"/>
      <w:marBottom w:val="0"/>
      <w:divBdr>
        <w:top w:val="none" w:sz="0" w:space="0" w:color="auto"/>
        <w:left w:val="none" w:sz="0" w:space="0" w:color="auto"/>
        <w:bottom w:val="none" w:sz="0" w:space="0" w:color="auto"/>
        <w:right w:val="none" w:sz="0" w:space="0" w:color="auto"/>
      </w:divBdr>
      <w:divsChild>
        <w:div w:id="1920017145">
          <w:marLeft w:val="0"/>
          <w:marRight w:val="0"/>
          <w:marTop w:val="0"/>
          <w:marBottom w:val="0"/>
          <w:divBdr>
            <w:top w:val="none" w:sz="0" w:space="0" w:color="auto"/>
            <w:left w:val="none" w:sz="0" w:space="0" w:color="auto"/>
            <w:bottom w:val="none" w:sz="0" w:space="0" w:color="auto"/>
            <w:right w:val="none" w:sz="0" w:space="0" w:color="auto"/>
          </w:divBdr>
        </w:div>
        <w:div w:id="1191340676">
          <w:marLeft w:val="0"/>
          <w:marRight w:val="0"/>
          <w:marTop w:val="0"/>
          <w:marBottom w:val="0"/>
          <w:divBdr>
            <w:top w:val="none" w:sz="0" w:space="0" w:color="auto"/>
            <w:left w:val="none" w:sz="0" w:space="0" w:color="auto"/>
            <w:bottom w:val="none" w:sz="0" w:space="0" w:color="auto"/>
            <w:right w:val="none" w:sz="0" w:space="0" w:color="auto"/>
          </w:divBdr>
        </w:div>
        <w:div w:id="1902327238">
          <w:marLeft w:val="0"/>
          <w:marRight w:val="0"/>
          <w:marTop w:val="0"/>
          <w:marBottom w:val="0"/>
          <w:divBdr>
            <w:top w:val="none" w:sz="0" w:space="0" w:color="auto"/>
            <w:left w:val="none" w:sz="0" w:space="0" w:color="auto"/>
            <w:bottom w:val="none" w:sz="0" w:space="0" w:color="auto"/>
            <w:right w:val="none" w:sz="0" w:space="0" w:color="auto"/>
          </w:divBdr>
        </w:div>
        <w:div w:id="1926837086">
          <w:marLeft w:val="0"/>
          <w:marRight w:val="0"/>
          <w:marTop w:val="0"/>
          <w:marBottom w:val="0"/>
          <w:divBdr>
            <w:top w:val="none" w:sz="0" w:space="0" w:color="auto"/>
            <w:left w:val="none" w:sz="0" w:space="0" w:color="auto"/>
            <w:bottom w:val="none" w:sz="0" w:space="0" w:color="auto"/>
            <w:right w:val="none" w:sz="0" w:space="0" w:color="auto"/>
          </w:divBdr>
        </w:div>
        <w:div w:id="866332869">
          <w:marLeft w:val="0"/>
          <w:marRight w:val="0"/>
          <w:marTop w:val="0"/>
          <w:marBottom w:val="0"/>
          <w:divBdr>
            <w:top w:val="none" w:sz="0" w:space="0" w:color="auto"/>
            <w:left w:val="none" w:sz="0" w:space="0" w:color="auto"/>
            <w:bottom w:val="none" w:sz="0" w:space="0" w:color="auto"/>
            <w:right w:val="none" w:sz="0" w:space="0" w:color="auto"/>
          </w:divBdr>
        </w:div>
        <w:div w:id="71585430">
          <w:marLeft w:val="0"/>
          <w:marRight w:val="0"/>
          <w:marTop w:val="0"/>
          <w:marBottom w:val="0"/>
          <w:divBdr>
            <w:top w:val="none" w:sz="0" w:space="0" w:color="auto"/>
            <w:left w:val="none" w:sz="0" w:space="0" w:color="auto"/>
            <w:bottom w:val="none" w:sz="0" w:space="0" w:color="auto"/>
            <w:right w:val="none" w:sz="0" w:space="0" w:color="auto"/>
          </w:divBdr>
          <w:divsChild>
            <w:div w:id="322583819">
              <w:marLeft w:val="0"/>
              <w:marRight w:val="0"/>
              <w:marTop w:val="0"/>
              <w:marBottom w:val="0"/>
              <w:divBdr>
                <w:top w:val="none" w:sz="0" w:space="0" w:color="auto"/>
                <w:left w:val="none" w:sz="0" w:space="0" w:color="auto"/>
                <w:bottom w:val="none" w:sz="0" w:space="0" w:color="auto"/>
                <w:right w:val="none" w:sz="0" w:space="0" w:color="auto"/>
              </w:divBdr>
            </w:div>
            <w:div w:id="17479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everettc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rettcc.edu/uploadedFiles/College_Administration/Policy_and_Procedures/EvCC3300_FMLA_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r@everettcc.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8055-D900-4D66-902A-2F3148D2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128</Pages>
  <Words>37150</Words>
  <Characters>211760</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Howard</dc:creator>
  <cp:lastModifiedBy>AFT Everett  1873</cp:lastModifiedBy>
  <cp:revision>21</cp:revision>
  <cp:lastPrinted>2014-03-07T01:23:00Z</cp:lastPrinted>
  <dcterms:created xsi:type="dcterms:W3CDTF">2014-03-05T23:07:00Z</dcterms:created>
  <dcterms:modified xsi:type="dcterms:W3CDTF">2014-03-07T01:38:00Z</dcterms:modified>
</cp:coreProperties>
</file>